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49E2" w14:textId="77777777" w:rsidR="00741EC3" w:rsidRDefault="00741EC3" w:rsidP="00741EC3">
      <w:pPr>
        <w:ind w:right="501"/>
        <w:jc w:val="center"/>
        <w:rPr>
          <w:b/>
          <w:bCs/>
          <w:spacing w:val="-5"/>
          <w:sz w:val="28"/>
          <w:szCs w:val="28"/>
          <w:u w:val="single"/>
        </w:rPr>
      </w:pPr>
      <w:r w:rsidRPr="00741EC3">
        <w:rPr>
          <w:b/>
          <w:bCs/>
          <w:spacing w:val="-5"/>
          <w:sz w:val="28"/>
          <w:szCs w:val="28"/>
          <w:u w:val="single"/>
        </w:rPr>
        <w:t>MFA List of Current Programs</w:t>
      </w:r>
    </w:p>
    <w:p w14:paraId="0BD93D6F" w14:textId="77777777" w:rsidR="00741EC3" w:rsidRPr="00741EC3" w:rsidRDefault="00741EC3" w:rsidP="00741EC3">
      <w:pPr>
        <w:ind w:right="501"/>
        <w:jc w:val="center"/>
        <w:rPr>
          <w:b/>
          <w:bCs/>
          <w:sz w:val="28"/>
          <w:szCs w:val="28"/>
          <w:u w:val="single"/>
        </w:rPr>
      </w:pPr>
    </w:p>
    <w:p w14:paraId="4A3CD2C2" w14:textId="0A624C91" w:rsidR="00C36D50" w:rsidRDefault="00C36D50" w:rsidP="00C36D50">
      <w:pPr>
        <w:ind w:right="501"/>
        <w:rPr>
          <w:spacing w:val="-5"/>
          <w:sz w:val="16"/>
          <w:szCs w:val="16"/>
        </w:rPr>
      </w:pPr>
      <w:r>
        <w:t>MFA’s Board of Directors will, from time to time, promulgate and approve formal Program Policies for all ongoing</w:t>
      </w:r>
      <w:r>
        <w:rPr>
          <w:spacing w:val="1"/>
        </w:rPr>
        <w:t xml:space="preserve"> </w:t>
      </w:r>
      <w:r>
        <w:t>Programs.</w:t>
      </w:r>
      <w:r w:rsidRPr="00A05088">
        <w:rPr>
          <w:spacing w:val="-5"/>
          <w:sz w:val="16"/>
          <w:szCs w:val="16"/>
        </w:rPr>
        <w:t xml:space="preserve"> </w:t>
      </w:r>
      <w:r w:rsidR="00A05088" w:rsidRPr="00A05088">
        <w:rPr>
          <w:spacing w:val="-5"/>
          <w:sz w:val="16"/>
          <w:szCs w:val="16"/>
        </w:rPr>
        <w:t>(Updated:  5/25/2023)</w:t>
      </w:r>
    </w:p>
    <w:p w14:paraId="1A6E42FB" w14:textId="77777777" w:rsidR="00C36D50" w:rsidRDefault="00C36D50" w:rsidP="00C36D50">
      <w:pPr>
        <w:spacing w:before="1"/>
      </w:pPr>
    </w:p>
    <w:p w14:paraId="5C61E6FE" w14:textId="23DD78D3" w:rsidR="00C36D50" w:rsidRDefault="00C36D50" w:rsidP="00A05088">
      <w:pPr>
        <w:numPr>
          <w:ilvl w:val="0"/>
          <w:numId w:val="1"/>
        </w:numPr>
        <w:pBdr>
          <w:left w:val="none" w:sz="0" w:space="2" w:color="auto"/>
        </w:pBdr>
      </w:pPr>
      <w:proofErr w:type="spellStart"/>
      <w:r>
        <w:t>FirstHome</w:t>
      </w:r>
      <w:proofErr w:type="spellEnd"/>
    </w:p>
    <w:p w14:paraId="079E85F8" w14:textId="67863550" w:rsidR="00A05088" w:rsidRDefault="00A05088" w:rsidP="00A05088">
      <w:pPr>
        <w:numPr>
          <w:ilvl w:val="0"/>
          <w:numId w:val="1"/>
        </w:numPr>
        <w:pBdr>
          <w:left w:val="none" w:sz="0" w:space="2" w:color="auto"/>
        </w:pBdr>
      </w:pPr>
      <w:proofErr w:type="spellStart"/>
      <w:r>
        <w:t>Home</w:t>
      </w:r>
      <w:r w:rsidRPr="00A05088">
        <w:rPr>
          <w:i/>
          <w:iCs/>
        </w:rPr>
        <w:t>Forward</w:t>
      </w:r>
      <w:proofErr w:type="spellEnd"/>
    </w:p>
    <w:p w14:paraId="32E78573" w14:textId="77777777" w:rsidR="00C36D50" w:rsidRDefault="00C36D50" w:rsidP="00C36D50">
      <w:pPr>
        <w:numPr>
          <w:ilvl w:val="0"/>
          <w:numId w:val="1"/>
        </w:numPr>
        <w:pBdr>
          <w:left w:val="none" w:sz="0" w:space="2" w:color="auto"/>
        </w:pBdr>
        <w:spacing w:line="267" w:lineRule="atLeast"/>
      </w:pPr>
      <w:r>
        <w:t>HOME</w:t>
      </w:r>
      <w:r>
        <w:rPr>
          <w:spacing w:val="-2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Development</w:t>
      </w:r>
    </w:p>
    <w:p w14:paraId="76F76B2F" w14:textId="77777777" w:rsidR="00C36D50" w:rsidRDefault="00C36D50" w:rsidP="00C36D50">
      <w:pPr>
        <w:numPr>
          <w:ilvl w:val="0"/>
          <w:numId w:val="1"/>
        </w:numPr>
        <w:pBdr>
          <w:left w:val="none" w:sz="0" w:space="2" w:color="auto"/>
        </w:pBdr>
        <w:spacing w:line="267" w:lineRule="atLeast"/>
      </w:pPr>
      <w:r>
        <w:t>HOME</w:t>
      </w:r>
      <w:r>
        <w:rPr>
          <w:spacing w:val="-2"/>
        </w:rPr>
        <w:t xml:space="preserve"> </w:t>
      </w:r>
      <w:r>
        <w:t>Rental</w:t>
      </w:r>
    </w:p>
    <w:p w14:paraId="0CD7E52F" w14:textId="77777777" w:rsidR="00C36D50" w:rsidRDefault="00C36D50" w:rsidP="00C36D50">
      <w:pPr>
        <w:numPr>
          <w:ilvl w:val="0"/>
          <w:numId w:val="1"/>
        </w:numPr>
        <w:pBdr>
          <w:left w:val="none" w:sz="0" w:space="2" w:color="auto"/>
        </w:pBdr>
      </w:pPr>
      <w:r>
        <w:t>Risk</w:t>
      </w:r>
      <w:r>
        <w:rPr>
          <w:spacing w:val="-1"/>
        </w:rPr>
        <w:t xml:space="preserve"> </w:t>
      </w:r>
      <w:r>
        <w:t>Sharing</w:t>
      </w:r>
    </w:p>
    <w:p w14:paraId="3699A8ED" w14:textId="2090CD19" w:rsidR="00C36D50" w:rsidRDefault="00C36D50" w:rsidP="00A05088">
      <w:pPr>
        <w:numPr>
          <w:ilvl w:val="0"/>
          <w:numId w:val="1"/>
        </w:numPr>
        <w:pBdr>
          <w:left w:val="none" w:sz="0" w:space="1" w:color="auto"/>
        </w:pBdr>
      </w:pPr>
      <w:r>
        <w:t>Partners</w:t>
      </w:r>
    </w:p>
    <w:p w14:paraId="3FF26317" w14:textId="77777777" w:rsidR="00C36D50" w:rsidRDefault="00C36D50" w:rsidP="00C36D50">
      <w:pPr>
        <w:numPr>
          <w:ilvl w:val="0"/>
          <w:numId w:val="1"/>
        </w:numPr>
        <w:pBdr>
          <w:left w:val="none" w:sz="0" w:space="2" w:color="auto"/>
        </w:pBdr>
      </w:pPr>
      <w:r>
        <w:t>Primero</w:t>
      </w:r>
      <w:r>
        <w:rPr>
          <w:spacing w:val="-3"/>
        </w:rPr>
        <w:t xml:space="preserve"> </w:t>
      </w:r>
      <w:r>
        <w:t>Investment</w:t>
      </w:r>
      <w:r>
        <w:rPr>
          <w:spacing w:val="-1"/>
        </w:rPr>
        <w:t xml:space="preserve"> </w:t>
      </w:r>
      <w:r>
        <w:t>Fund</w:t>
      </w:r>
    </w:p>
    <w:p w14:paraId="60050E77" w14:textId="631FBF98" w:rsidR="00C36D50" w:rsidRDefault="00C36D50" w:rsidP="00A05088">
      <w:pPr>
        <w:numPr>
          <w:ilvl w:val="0"/>
          <w:numId w:val="1"/>
        </w:numPr>
        <w:pBdr>
          <w:left w:val="none" w:sz="0" w:space="1" w:color="auto"/>
        </w:pBdr>
      </w:pPr>
      <w:r>
        <w:t>Low</w:t>
      </w:r>
      <w:r>
        <w:rPr>
          <w:spacing w:val="-2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Housing</w:t>
      </w:r>
      <w:r>
        <w:rPr>
          <w:spacing w:val="-5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Credits/Qualified</w:t>
      </w:r>
      <w:r>
        <w:rPr>
          <w:spacing w:val="-1"/>
        </w:rPr>
        <w:t xml:space="preserve"> </w:t>
      </w:r>
      <w:r>
        <w:t>Allocation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(QAP)</w:t>
      </w:r>
    </w:p>
    <w:p w14:paraId="3D08D195" w14:textId="77777777" w:rsidR="00C36D50" w:rsidRDefault="00C36D50" w:rsidP="00C36D50">
      <w:pPr>
        <w:numPr>
          <w:ilvl w:val="0"/>
          <w:numId w:val="1"/>
        </w:numPr>
        <w:pBdr>
          <w:left w:val="none" w:sz="0" w:space="2" w:color="auto"/>
        </w:pBdr>
        <w:spacing w:before="1"/>
      </w:pPr>
      <w:r>
        <w:t>Land</w:t>
      </w:r>
      <w:r>
        <w:rPr>
          <w:spacing w:val="-2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Trust</w:t>
      </w:r>
      <w:r>
        <w:rPr>
          <w:spacing w:val="-1"/>
        </w:rPr>
        <w:t xml:space="preserve"> </w:t>
      </w:r>
      <w:r>
        <w:t>Fund</w:t>
      </w:r>
    </w:p>
    <w:p w14:paraId="165D1F9E" w14:textId="77777777" w:rsidR="00C36D50" w:rsidRDefault="00C36D50" w:rsidP="00C36D50">
      <w:pPr>
        <w:numPr>
          <w:ilvl w:val="0"/>
          <w:numId w:val="1"/>
        </w:numPr>
        <w:pBdr>
          <w:left w:val="none" w:sz="0" w:space="1" w:color="auto"/>
        </w:pBdr>
      </w:pPr>
      <w:r>
        <w:t>New</w:t>
      </w:r>
      <w:r>
        <w:rPr>
          <w:spacing w:val="-2"/>
        </w:rPr>
        <w:t xml:space="preserve"> </w:t>
      </w:r>
      <w:r>
        <w:t>Mexico Housing</w:t>
      </w:r>
      <w:r>
        <w:rPr>
          <w:spacing w:val="-2"/>
        </w:rPr>
        <w:t xml:space="preserve"> </w:t>
      </w:r>
      <w:r>
        <w:t>Trust</w:t>
      </w:r>
      <w:r>
        <w:rPr>
          <w:spacing w:val="-6"/>
        </w:rPr>
        <w:t xml:space="preserve"> </w:t>
      </w:r>
      <w:r>
        <w:t>Fund</w:t>
      </w:r>
    </w:p>
    <w:p w14:paraId="0D92A5C0" w14:textId="77777777" w:rsidR="00C36D50" w:rsidRDefault="00C36D50" w:rsidP="00C36D50">
      <w:pPr>
        <w:numPr>
          <w:ilvl w:val="0"/>
          <w:numId w:val="1"/>
        </w:numPr>
        <w:pBdr>
          <w:left w:val="none" w:sz="0" w:space="2" w:color="auto"/>
        </w:pBdr>
        <w:spacing w:line="267" w:lineRule="atLeast"/>
      </w:pPr>
      <w:r>
        <w:t>New</w:t>
      </w:r>
      <w:r>
        <w:rPr>
          <w:spacing w:val="-3"/>
        </w:rPr>
        <w:t xml:space="preserve"> </w:t>
      </w:r>
      <w:r>
        <w:t>Mexico</w:t>
      </w:r>
      <w:r>
        <w:rPr>
          <w:spacing w:val="-1"/>
        </w:rPr>
        <w:t xml:space="preserve"> </w:t>
      </w:r>
      <w:r>
        <w:t>Affordable</w:t>
      </w:r>
      <w:r>
        <w:rPr>
          <w:spacing w:val="-2"/>
        </w:rPr>
        <w:t xml:space="preserve"> </w:t>
      </w:r>
      <w:r>
        <w:t>Housing</w:t>
      </w:r>
      <w:r>
        <w:rPr>
          <w:spacing w:val="-3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Credit</w:t>
      </w:r>
    </w:p>
    <w:p w14:paraId="4DED76D0" w14:textId="77777777" w:rsidR="00C36D50" w:rsidRDefault="00C36D50" w:rsidP="00C36D50">
      <w:pPr>
        <w:numPr>
          <w:ilvl w:val="0"/>
          <w:numId w:val="1"/>
        </w:numPr>
        <w:pBdr>
          <w:left w:val="none" w:sz="0" w:space="2" w:color="auto"/>
        </w:pBdr>
        <w:spacing w:line="267" w:lineRule="atLeast"/>
      </w:pPr>
      <w:r>
        <w:t>HOME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Block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House</w:t>
      </w:r>
      <w:r>
        <w:rPr>
          <w:spacing w:val="-1"/>
        </w:rPr>
        <w:t xml:space="preserve"> </w:t>
      </w:r>
      <w:r>
        <w:t>by House</w:t>
      </w:r>
      <w:r>
        <w:rPr>
          <w:spacing w:val="-2"/>
        </w:rPr>
        <w:t xml:space="preserve"> </w:t>
      </w:r>
      <w:r>
        <w:t>Rehab</w:t>
      </w:r>
    </w:p>
    <w:p w14:paraId="0E25440C" w14:textId="2A5ED31A" w:rsidR="00C36D50" w:rsidRDefault="00C36D50" w:rsidP="00A05088">
      <w:pPr>
        <w:numPr>
          <w:ilvl w:val="0"/>
          <w:numId w:val="1"/>
        </w:numPr>
        <w:pBdr>
          <w:left w:val="none" w:sz="0" w:space="2" w:color="auto"/>
        </w:pBdr>
        <w:spacing w:line="267" w:lineRule="atLeast"/>
      </w:pPr>
      <w:r>
        <w:t>HOME Rehab</w:t>
      </w:r>
    </w:p>
    <w:p w14:paraId="72B2B40A" w14:textId="719172C6" w:rsidR="00C36D50" w:rsidRPr="00A05088" w:rsidRDefault="00C36D50" w:rsidP="00A05088">
      <w:pPr>
        <w:numPr>
          <w:ilvl w:val="0"/>
          <w:numId w:val="1"/>
        </w:numPr>
        <w:pBdr>
          <w:left w:val="none" w:sz="0" w:space="2" w:color="auto"/>
        </w:pBdr>
      </w:pPr>
      <w:proofErr w:type="spellStart"/>
      <w:r>
        <w:t>Energy$mart</w:t>
      </w:r>
      <w:proofErr w:type="spellEnd"/>
    </w:p>
    <w:p w14:paraId="45F01883" w14:textId="77777777" w:rsidR="00A05088" w:rsidRDefault="00C36D50" w:rsidP="00A05088">
      <w:pPr>
        <w:numPr>
          <w:ilvl w:val="0"/>
          <w:numId w:val="1"/>
        </w:numPr>
        <w:pBdr>
          <w:left w:val="none" w:sz="0" w:space="2" w:color="auto"/>
        </w:pBdr>
      </w:pPr>
      <w:r>
        <w:t>Tax</w:t>
      </w:r>
      <w:r>
        <w:rPr>
          <w:spacing w:val="-1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Program</w:t>
      </w:r>
    </w:p>
    <w:p w14:paraId="6BF7CFBF" w14:textId="52AD9889" w:rsidR="00A05088" w:rsidRDefault="00A05088" w:rsidP="00A05088">
      <w:pPr>
        <w:numPr>
          <w:ilvl w:val="0"/>
          <w:numId w:val="1"/>
        </w:numPr>
        <w:pBdr>
          <w:left w:val="none" w:sz="0" w:space="2" w:color="auto"/>
        </w:pBdr>
      </w:pPr>
      <w:r>
        <w:t>N</w:t>
      </w:r>
      <w:r w:rsidR="00C36D50">
        <w:t>ational</w:t>
      </w:r>
      <w:r w:rsidR="00C36D50" w:rsidRPr="00A05088">
        <w:rPr>
          <w:spacing w:val="-2"/>
        </w:rPr>
        <w:t xml:space="preserve"> </w:t>
      </w:r>
      <w:r w:rsidR="00C36D50">
        <w:t>Housing</w:t>
      </w:r>
      <w:r w:rsidR="00C36D50" w:rsidRPr="00A05088">
        <w:rPr>
          <w:spacing w:val="-2"/>
        </w:rPr>
        <w:t xml:space="preserve"> </w:t>
      </w:r>
      <w:r w:rsidR="00C36D50">
        <w:t>Trust</w:t>
      </w:r>
      <w:r w:rsidR="00C36D50" w:rsidRPr="00A05088">
        <w:rPr>
          <w:spacing w:val="-3"/>
        </w:rPr>
        <w:t xml:space="preserve"> </w:t>
      </w:r>
      <w:r w:rsidR="00C36D50">
        <w:t>Fund</w:t>
      </w:r>
    </w:p>
    <w:p w14:paraId="0FA924B8" w14:textId="77777777" w:rsidR="00C36D50" w:rsidRDefault="00C36D50" w:rsidP="00C36D50">
      <w:pPr>
        <w:numPr>
          <w:ilvl w:val="0"/>
          <w:numId w:val="1"/>
        </w:numPr>
        <w:pBdr>
          <w:left w:val="none" w:sz="0" w:space="2" w:color="auto"/>
        </w:pBdr>
        <w:spacing w:before="1"/>
      </w:pPr>
      <w:r>
        <w:t>Veteran’s</w:t>
      </w:r>
      <w:r>
        <w:rPr>
          <w:spacing w:val="-4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Rehabilitation</w:t>
      </w:r>
      <w:r>
        <w:rPr>
          <w:spacing w:val="-3"/>
        </w:rPr>
        <w:t xml:space="preserve"> </w:t>
      </w:r>
      <w:r>
        <w:t>Pilot</w:t>
      </w:r>
      <w:r>
        <w:rPr>
          <w:spacing w:val="2"/>
        </w:rPr>
        <w:t xml:space="preserve"> </w:t>
      </w:r>
      <w:r>
        <w:t>Program</w:t>
      </w:r>
    </w:p>
    <w:p w14:paraId="66F27345" w14:textId="77777777" w:rsidR="00C36D50" w:rsidRDefault="00C36D50" w:rsidP="00C36D50">
      <w:pPr>
        <w:numPr>
          <w:ilvl w:val="0"/>
          <w:numId w:val="1"/>
        </w:numPr>
        <w:pBdr>
          <w:left w:val="none" w:sz="0" w:space="2" w:color="auto"/>
        </w:pBdr>
        <w:spacing w:before="1"/>
      </w:pPr>
      <w:r>
        <w:t>Linkages</w:t>
      </w:r>
    </w:p>
    <w:p w14:paraId="7E3D0264" w14:textId="77777777" w:rsidR="00C36D50" w:rsidRDefault="00C36D50" w:rsidP="00C36D50">
      <w:pPr>
        <w:numPr>
          <w:ilvl w:val="0"/>
          <w:numId w:val="1"/>
        </w:numPr>
        <w:pBdr>
          <w:left w:val="none" w:sz="0" w:space="2" w:color="auto"/>
        </w:pBdr>
        <w:spacing w:before="1"/>
      </w:pPr>
      <w:r>
        <w:t>HOPWA</w:t>
      </w:r>
    </w:p>
    <w:p w14:paraId="0591BEDA" w14:textId="77777777" w:rsidR="00C36D50" w:rsidRDefault="00C36D50" w:rsidP="00C36D50">
      <w:pPr>
        <w:numPr>
          <w:ilvl w:val="0"/>
          <w:numId w:val="1"/>
        </w:numPr>
        <w:pBdr>
          <w:left w:val="none" w:sz="0" w:space="2" w:color="auto"/>
        </w:pBdr>
        <w:spacing w:before="1"/>
      </w:pPr>
      <w:r>
        <w:t>Preservation Revolving Loan Fund</w:t>
      </w:r>
    </w:p>
    <w:p w14:paraId="435362DF" w14:textId="77777777" w:rsidR="00C36D50" w:rsidRDefault="00C36D50" w:rsidP="00C36D50">
      <w:pPr>
        <w:numPr>
          <w:ilvl w:val="0"/>
          <w:numId w:val="1"/>
        </w:numPr>
        <w:pBdr>
          <w:left w:val="none" w:sz="0" w:space="2" w:color="auto"/>
        </w:pBdr>
        <w:spacing w:before="1"/>
      </w:pPr>
      <w:r>
        <w:t>Ventana Fund</w:t>
      </w:r>
    </w:p>
    <w:p w14:paraId="7104EF42" w14:textId="77777777" w:rsidR="00C36D50" w:rsidRDefault="00C36D50" w:rsidP="00C36D50">
      <w:pPr>
        <w:numPr>
          <w:ilvl w:val="0"/>
          <w:numId w:val="1"/>
        </w:numPr>
        <w:pBdr>
          <w:left w:val="none" w:sz="0" w:space="2" w:color="auto"/>
        </w:pBdr>
        <w:spacing w:before="1"/>
      </w:pPr>
      <w:r>
        <w:t>Emergency Services Grant (ESG)</w:t>
      </w:r>
    </w:p>
    <w:p w14:paraId="3D3A4CFF" w14:textId="29C13A92" w:rsidR="00A05088" w:rsidRDefault="00A05088" w:rsidP="00C36D50">
      <w:pPr>
        <w:numPr>
          <w:ilvl w:val="0"/>
          <w:numId w:val="1"/>
        </w:numPr>
        <w:pBdr>
          <w:left w:val="none" w:sz="0" w:space="2" w:color="auto"/>
        </w:pBdr>
        <w:spacing w:before="1"/>
      </w:pPr>
      <w:r>
        <w:t>Landlord Collaboration Program</w:t>
      </w:r>
    </w:p>
    <w:p w14:paraId="655BA68B" w14:textId="647FED7F" w:rsidR="00C36D50" w:rsidRDefault="00C36D50" w:rsidP="00C36D50">
      <w:pPr>
        <w:numPr>
          <w:ilvl w:val="0"/>
          <w:numId w:val="1"/>
        </w:numPr>
        <w:pBdr>
          <w:left w:val="none" w:sz="0" w:space="2" w:color="auto"/>
        </w:pBdr>
        <w:spacing w:before="1"/>
      </w:pPr>
      <w:r>
        <w:t>Youth Homeless Demonstration Program</w:t>
      </w:r>
      <w:r w:rsidR="00A05088">
        <w:t xml:space="preserve"> (YHDP)</w:t>
      </w:r>
    </w:p>
    <w:p w14:paraId="08110E2C" w14:textId="77777777" w:rsidR="00C36D50" w:rsidRDefault="00C36D50" w:rsidP="00C36D50">
      <w:pPr>
        <w:numPr>
          <w:ilvl w:val="0"/>
          <w:numId w:val="1"/>
        </w:numPr>
        <w:pBdr>
          <w:left w:val="none" w:sz="0" w:space="2" w:color="auto"/>
        </w:pBdr>
        <w:spacing w:before="1"/>
      </w:pPr>
      <w:r>
        <w:t>Continuum of Care (COC)</w:t>
      </w:r>
    </w:p>
    <w:p w14:paraId="11596223" w14:textId="77777777" w:rsidR="00C36D50" w:rsidRDefault="00C36D50" w:rsidP="00C36D50">
      <w:pPr>
        <w:numPr>
          <w:ilvl w:val="0"/>
          <w:numId w:val="1"/>
        </w:numPr>
        <w:pBdr>
          <w:left w:val="none" w:sz="0" w:space="2" w:color="auto"/>
        </w:pBdr>
        <w:spacing w:before="1"/>
      </w:pPr>
      <w:r>
        <w:t>Recovery Housing Program</w:t>
      </w:r>
    </w:p>
    <w:p w14:paraId="2D169C60" w14:textId="77777777" w:rsidR="00C36D50" w:rsidRDefault="00C36D50" w:rsidP="00C36D50">
      <w:pPr>
        <w:numPr>
          <w:ilvl w:val="0"/>
          <w:numId w:val="1"/>
        </w:numPr>
        <w:pBdr>
          <w:left w:val="none" w:sz="0" w:space="2" w:color="auto"/>
        </w:pBdr>
        <w:spacing w:before="1"/>
      </w:pPr>
      <w:r>
        <w:t>Homeowners Assistance Fund</w:t>
      </w:r>
    </w:p>
    <w:p w14:paraId="5779E98A" w14:textId="77777777" w:rsidR="00C36D50" w:rsidRDefault="00C36D50" w:rsidP="00C36D50">
      <w:pPr>
        <w:numPr>
          <w:ilvl w:val="0"/>
          <w:numId w:val="1"/>
        </w:numPr>
        <w:pBdr>
          <w:left w:val="none" w:sz="0" w:space="2" w:color="auto"/>
        </w:pBdr>
      </w:pPr>
      <w:r>
        <w:t>Other</w:t>
      </w:r>
      <w:r>
        <w:rPr>
          <w:spacing w:val="-2"/>
        </w:rPr>
        <w:t xml:space="preserve"> </w:t>
      </w:r>
      <w:r>
        <w:t>Board-approved</w:t>
      </w:r>
      <w:r>
        <w:rPr>
          <w:spacing w:val="-1"/>
        </w:rPr>
        <w:t xml:space="preserve"> </w:t>
      </w:r>
      <w:r>
        <w:t>programs.</w:t>
      </w:r>
    </w:p>
    <w:p w14:paraId="5E4D26A7" w14:textId="33B51CD8" w:rsidR="00C36D50" w:rsidRDefault="00C36D50" w:rsidP="00C36D50">
      <w:pPr>
        <w:numPr>
          <w:ilvl w:val="0"/>
          <w:numId w:val="1"/>
        </w:numPr>
        <w:pBdr>
          <w:left w:val="none" w:sz="0" w:space="2" w:color="auto"/>
        </w:pBdr>
      </w:pPr>
      <w:r>
        <w:t>Restoring Our Communities (ROC)</w:t>
      </w:r>
    </w:p>
    <w:p w14:paraId="600EC666" w14:textId="40AB0F5F" w:rsidR="00C36D50" w:rsidRDefault="00C36D50" w:rsidP="00C36D50">
      <w:pPr>
        <w:numPr>
          <w:ilvl w:val="0"/>
          <w:numId w:val="1"/>
        </w:numPr>
        <w:pBdr>
          <w:left w:val="none" w:sz="0" w:space="2" w:color="auto"/>
        </w:pBdr>
      </w:pPr>
      <w:r>
        <w:t>Emergency Housing Needs Pilot Program</w:t>
      </w:r>
    </w:p>
    <w:p w14:paraId="691745D9" w14:textId="5ED06304" w:rsidR="00A05088" w:rsidRDefault="00A05088" w:rsidP="00C36D50">
      <w:pPr>
        <w:numPr>
          <w:ilvl w:val="0"/>
          <w:numId w:val="1"/>
        </w:numPr>
        <w:pBdr>
          <w:left w:val="none" w:sz="0" w:space="2" w:color="auto"/>
        </w:pBdr>
      </w:pPr>
      <w:r>
        <w:t>Housing Innovation Program</w:t>
      </w:r>
    </w:p>
    <w:p w14:paraId="0AF26A48" w14:textId="135866B4" w:rsidR="00A05088" w:rsidRDefault="00A05088" w:rsidP="00A05088">
      <w:pPr>
        <w:pBdr>
          <w:left w:val="none" w:sz="0" w:space="2" w:color="auto"/>
        </w:pBdr>
        <w:ind w:left="360"/>
      </w:pPr>
    </w:p>
    <w:p w14:paraId="55611534" w14:textId="77777777" w:rsidR="00C36D50" w:rsidRDefault="00C36D50" w:rsidP="00C36D50">
      <w:pPr>
        <w:pBdr>
          <w:left w:val="none" w:sz="0" w:space="2" w:color="auto"/>
        </w:pBdr>
      </w:pPr>
    </w:p>
    <w:p w14:paraId="4A1F0620" w14:textId="770E1741" w:rsidR="00C36D50" w:rsidRDefault="00C36D50" w:rsidP="00C36D50">
      <w:pPr>
        <w:pBdr>
          <w:left w:val="none" w:sz="0" w:space="2" w:color="auto"/>
        </w:pBdr>
      </w:pPr>
      <w:r w:rsidRPr="00C36D50">
        <w:rPr>
          <w:b/>
          <w:bCs/>
        </w:rPr>
        <w:t>Down</w:t>
      </w:r>
      <w:r w:rsidRPr="00C36D50">
        <w:rPr>
          <w:b/>
          <w:bCs/>
          <w:spacing w:val="-3"/>
        </w:rPr>
        <w:t xml:space="preserve"> </w:t>
      </w:r>
      <w:r w:rsidRPr="00C36D50">
        <w:rPr>
          <w:b/>
          <w:bCs/>
        </w:rPr>
        <w:t>Payment</w:t>
      </w:r>
      <w:r w:rsidRPr="00C36D50">
        <w:rPr>
          <w:b/>
          <w:bCs/>
          <w:spacing w:val="-1"/>
        </w:rPr>
        <w:t xml:space="preserve"> </w:t>
      </w:r>
      <w:r w:rsidRPr="00C36D50">
        <w:rPr>
          <w:b/>
          <w:bCs/>
        </w:rPr>
        <w:t>Assistance</w:t>
      </w:r>
      <w:r>
        <w:t>.</w:t>
      </w:r>
      <w:r w:rsidRPr="00C36D50">
        <w:rPr>
          <w:spacing w:val="48"/>
        </w:rPr>
        <w:t xml:space="preserve"> </w:t>
      </w:r>
      <w:r>
        <w:t>MFA</w:t>
      </w:r>
      <w:r w:rsidRPr="00C36D50">
        <w:rPr>
          <w:spacing w:val="-1"/>
        </w:rPr>
        <w:t xml:space="preserve"> </w:t>
      </w:r>
      <w:r>
        <w:t>currently</w:t>
      </w:r>
      <w:r w:rsidRPr="00C36D50">
        <w:rPr>
          <w:spacing w:val="-3"/>
        </w:rPr>
        <w:t xml:space="preserve"> </w:t>
      </w:r>
      <w:r>
        <w:t>has</w:t>
      </w:r>
      <w:r w:rsidRPr="00C36D50">
        <w:rPr>
          <w:spacing w:val="-1"/>
        </w:rPr>
        <w:t xml:space="preserve"> </w:t>
      </w:r>
      <w:r w:rsidR="00A05088">
        <w:t>four</w:t>
      </w:r>
      <w:r w:rsidRPr="00C36D50">
        <w:rPr>
          <w:spacing w:val="-2"/>
        </w:rPr>
        <w:t xml:space="preserve"> </w:t>
      </w:r>
      <w:r>
        <w:t>types</w:t>
      </w:r>
      <w:r w:rsidRPr="00C36D50">
        <w:rPr>
          <w:spacing w:val="1"/>
        </w:rPr>
        <w:t xml:space="preserve"> </w:t>
      </w:r>
      <w:r>
        <w:t>of</w:t>
      </w:r>
      <w:r w:rsidRPr="00C36D50">
        <w:rPr>
          <w:spacing w:val="-3"/>
        </w:rPr>
        <w:t xml:space="preserve"> </w:t>
      </w:r>
      <w:r>
        <w:t>down</w:t>
      </w:r>
      <w:r w:rsidRPr="00C36D50">
        <w:rPr>
          <w:spacing w:val="-3"/>
        </w:rPr>
        <w:t xml:space="preserve"> </w:t>
      </w:r>
      <w:r>
        <w:t>payment</w:t>
      </w:r>
      <w:r w:rsidRPr="00C36D50">
        <w:rPr>
          <w:spacing w:val="-2"/>
        </w:rPr>
        <w:t xml:space="preserve"> </w:t>
      </w:r>
      <w:r>
        <w:t>assistance</w:t>
      </w:r>
      <w:r w:rsidRPr="00C36D50">
        <w:rPr>
          <w:spacing w:val="-1"/>
        </w:rPr>
        <w:t xml:space="preserve"> </w:t>
      </w:r>
      <w:r>
        <w:t>(DPA)</w:t>
      </w:r>
      <w:r w:rsidRPr="00C36D50">
        <w:rPr>
          <w:spacing w:val="1"/>
        </w:rPr>
        <w:t xml:space="preserve"> </w:t>
      </w:r>
      <w:r>
        <w:t>loans:</w:t>
      </w:r>
    </w:p>
    <w:p w14:paraId="233AE3A7" w14:textId="77777777" w:rsidR="00C36D50" w:rsidRDefault="00C36D50" w:rsidP="00C36D50"/>
    <w:p w14:paraId="1DA0FFF4" w14:textId="77777777" w:rsidR="00A05088" w:rsidRDefault="00C36D50" w:rsidP="00A05088">
      <w:pPr>
        <w:numPr>
          <w:ilvl w:val="0"/>
          <w:numId w:val="2"/>
        </w:numPr>
        <w:pBdr>
          <w:left w:val="none" w:sz="0" w:space="2" w:color="auto"/>
        </w:pBdr>
        <w:ind w:left="1540" w:hanging="323"/>
      </w:pPr>
      <w:proofErr w:type="spellStart"/>
      <w:r>
        <w:t>First</w:t>
      </w:r>
      <w:r>
        <w:rPr>
          <w:i/>
          <w:iCs/>
        </w:rPr>
        <w:t>Down</w:t>
      </w:r>
      <w:proofErr w:type="spellEnd"/>
    </w:p>
    <w:p w14:paraId="10C3E288" w14:textId="34A44969" w:rsidR="00C36D50" w:rsidRDefault="00C36D50" w:rsidP="00A05088">
      <w:pPr>
        <w:numPr>
          <w:ilvl w:val="0"/>
          <w:numId w:val="2"/>
        </w:numPr>
        <w:pBdr>
          <w:left w:val="none" w:sz="0" w:space="2" w:color="auto"/>
        </w:pBdr>
        <w:ind w:left="1540" w:hanging="323"/>
      </w:pPr>
      <w:proofErr w:type="spellStart"/>
      <w:r>
        <w:t>Home</w:t>
      </w:r>
      <w:r w:rsidRPr="00A05088">
        <w:rPr>
          <w:i/>
          <w:iCs/>
        </w:rPr>
        <w:t>Now</w:t>
      </w:r>
      <w:proofErr w:type="spellEnd"/>
    </w:p>
    <w:p w14:paraId="45D6249E" w14:textId="17153B4A" w:rsidR="00C36D50" w:rsidRDefault="00A05088" w:rsidP="00A05088">
      <w:pPr>
        <w:numPr>
          <w:ilvl w:val="0"/>
          <w:numId w:val="2"/>
        </w:numPr>
        <w:pBdr>
          <w:left w:val="none" w:sz="0" w:space="2" w:color="auto"/>
        </w:pBdr>
        <w:ind w:left="1540" w:hanging="323"/>
      </w:pPr>
      <w:proofErr w:type="spellStart"/>
      <w:r>
        <w:t>Home</w:t>
      </w:r>
      <w:r w:rsidRPr="009E25DD">
        <w:rPr>
          <w:i/>
          <w:iCs/>
        </w:rPr>
        <w:t>Forward</w:t>
      </w:r>
      <w:proofErr w:type="spellEnd"/>
      <w:r>
        <w:t xml:space="preserve"> DPA</w:t>
      </w:r>
    </w:p>
    <w:p w14:paraId="4D653F8A" w14:textId="52A9ED14" w:rsidR="00A05088" w:rsidRDefault="00A05088" w:rsidP="00A05088">
      <w:pPr>
        <w:numPr>
          <w:ilvl w:val="0"/>
          <w:numId w:val="2"/>
        </w:numPr>
        <w:pBdr>
          <w:left w:val="none" w:sz="0" w:space="2" w:color="auto"/>
        </w:pBdr>
        <w:ind w:left="1540" w:hanging="323"/>
      </w:pPr>
      <w:r>
        <w:t>Down Payment Advantage Grant (no funds</w:t>
      </w:r>
      <w:r w:rsidR="009E25DD">
        <w:t xml:space="preserve"> currently</w:t>
      </w:r>
      <w:r>
        <w:t xml:space="preserve"> available)</w:t>
      </w:r>
    </w:p>
    <w:p w14:paraId="4347977E" w14:textId="3544F3EE" w:rsidR="00C36D50" w:rsidRDefault="00C36D50" w:rsidP="00A05088">
      <w:pPr>
        <w:ind w:left="1540"/>
      </w:pPr>
    </w:p>
    <w:p w14:paraId="68618FEF" w14:textId="77777777" w:rsidR="00EA1011" w:rsidRDefault="00EA1011"/>
    <w:sectPr w:rsidR="00EA1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0C"/>
    <w:multiLevelType w:val="multilevel"/>
    <w:tmpl w:val="0000010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121"/>
    <w:multiLevelType w:val="multilevel"/>
    <w:tmpl w:val="0000012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2"/>
    <w:multiLevelType w:val="multilevel"/>
    <w:tmpl w:val="00000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123"/>
    <w:multiLevelType w:val="multilevel"/>
    <w:tmpl w:val="00000123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7307115">
    <w:abstractNumId w:val="1"/>
  </w:num>
  <w:num w:numId="2" w16cid:durableId="1111052276">
    <w:abstractNumId w:val="2"/>
  </w:num>
  <w:num w:numId="3" w16cid:durableId="421799501">
    <w:abstractNumId w:val="3"/>
  </w:num>
  <w:num w:numId="4" w16cid:durableId="58977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50"/>
    <w:rsid w:val="00741EC3"/>
    <w:rsid w:val="009E25DD"/>
    <w:rsid w:val="00A05088"/>
    <w:rsid w:val="00C36D50"/>
    <w:rsid w:val="00EA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1448"/>
  <w15:chartTrackingRefBased/>
  <w15:docId w15:val="{35B2E2AE-9F64-4F00-9E39-973C3E7F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D50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Halbig</dc:creator>
  <cp:keywords/>
  <dc:description/>
  <cp:lastModifiedBy>Julie Halbig</cp:lastModifiedBy>
  <cp:revision>3</cp:revision>
  <dcterms:created xsi:type="dcterms:W3CDTF">2023-05-23T20:59:00Z</dcterms:created>
  <dcterms:modified xsi:type="dcterms:W3CDTF">2023-05-25T17:32:00Z</dcterms:modified>
</cp:coreProperties>
</file>