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601CC" w14:textId="272C757C" w:rsidR="00B856BA" w:rsidRDefault="00B856BA" w:rsidP="00B856BA">
      <w:pPr>
        <w:pStyle w:val="Heading2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4B1378A" wp14:editId="5005C170">
            <wp:simplePos x="0" y="0"/>
            <wp:positionH relativeFrom="column">
              <wp:posOffset>-19050</wp:posOffset>
            </wp:positionH>
            <wp:positionV relativeFrom="paragraph">
              <wp:posOffset>0</wp:posOffset>
            </wp:positionV>
            <wp:extent cx="885825" cy="889000"/>
            <wp:effectExtent l="0" t="0" r="0" b="0"/>
            <wp:wrapTight wrapText="bothSides">
              <wp:wrapPolygon edited="0">
                <wp:start x="2323" y="1389"/>
                <wp:lineTo x="1394" y="9720"/>
                <wp:lineTo x="2323" y="19903"/>
                <wp:lineTo x="6968" y="19903"/>
                <wp:lineTo x="19045" y="17589"/>
                <wp:lineTo x="19974" y="9720"/>
                <wp:lineTo x="19045" y="1389"/>
                <wp:lineTo x="2323" y="1389"/>
              </wp:wrapPolygon>
            </wp:wrapTight>
            <wp:docPr id="1162770998" name="Picture 1" descr="A logo of a house with a hand and keyho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770998" name="Picture 1" descr="A logo of a house with a hand and keyho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DFC92E" w14:textId="7DA467BB" w:rsidR="00DA0165" w:rsidRDefault="00DA0165" w:rsidP="00B856BA">
      <w:pPr>
        <w:pStyle w:val="Heading2"/>
        <w:jc w:val="center"/>
        <w:rPr>
          <w:sz w:val="28"/>
          <w:szCs w:val="28"/>
        </w:rPr>
      </w:pPr>
      <w:r w:rsidRPr="009B136F">
        <w:rPr>
          <w:sz w:val="28"/>
          <w:szCs w:val="28"/>
        </w:rPr>
        <w:t>Instructions for Placed in Service and Final Allocation Applications for 2022 Projects</w:t>
      </w:r>
    </w:p>
    <w:p w14:paraId="6A22D2E2" w14:textId="77777777" w:rsidR="00B856BA" w:rsidRDefault="00B856BA" w:rsidP="009B136F">
      <w:pPr>
        <w:rPr>
          <w:b/>
          <w:bCs/>
        </w:rPr>
      </w:pPr>
    </w:p>
    <w:p w14:paraId="1BB4E46F" w14:textId="461AAD68" w:rsidR="009B136F" w:rsidRPr="009B136F" w:rsidRDefault="009B136F" w:rsidP="009B136F">
      <w:pPr>
        <w:rPr>
          <w:b/>
          <w:bCs/>
        </w:rPr>
      </w:pPr>
      <w:r w:rsidRPr="009B136F">
        <w:rPr>
          <w:b/>
          <w:bCs/>
        </w:rPr>
        <w:t>PROJECT NUMBER: ______________</w:t>
      </w:r>
    </w:p>
    <w:p w14:paraId="05AC46A7" w14:textId="77777777" w:rsidR="009B136F" w:rsidRPr="009B136F" w:rsidRDefault="009B136F" w:rsidP="009B136F">
      <w:pPr>
        <w:rPr>
          <w:b/>
          <w:bCs/>
        </w:rPr>
      </w:pPr>
      <w:r w:rsidRPr="009B136F">
        <w:rPr>
          <w:b/>
          <w:bCs/>
        </w:rPr>
        <w:t>YEAR CARRYOVER RECEIVED: ________________</w:t>
      </w:r>
    </w:p>
    <w:p w14:paraId="3D1F1D5B" w14:textId="77777777" w:rsidR="009B136F" w:rsidRPr="009B136F" w:rsidRDefault="009B136F" w:rsidP="009B136F">
      <w:pPr>
        <w:rPr>
          <w:b/>
          <w:bCs/>
        </w:rPr>
      </w:pPr>
      <w:r w:rsidRPr="009B136F">
        <w:rPr>
          <w:b/>
          <w:bCs/>
        </w:rPr>
        <w:t>PROJECT NAME: _________________________________________________________</w:t>
      </w:r>
    </w:p>
    <w:p w14:paraId="6DB5F7BC" w14:textId="77777777" w:rsidR="009B136F" w:rsidRPr="009B136F" w:rsidRDefault="009B136F" w:rsidP="009B136F">
      <w:pPr>
        <w:rPr>
          <w:b/>
          <w:bCs/>
        </w:rPr>
      </w:pPr>
      <w:r w:rsidRPr="009B136F">
        <w:rPr>
          <w:b/>
          <w:bCs/>
        </w:rPr>
        <w:t>PROJECT OWNER: ________________________________________________________</w:t>
      </w:r>
    </w:p>
    <w:p w14:paraId="78EDD2AA" w14:textId="77777777" w:rsidR="009B136F" w:rsidRPr="009B136F" w:rsidRDefault="009B136F" w:rsidP="009B136F">
      <w:pPr>
        <w:rPr>
          <w:b/>
          <w:bCs/>
        </w:rPr>
      </w:pPr>
      <w:r w:rsidRPr="009B136F">
        <w:rPr>
          <w:b/>
          <w:bCs/>
        </w:rPr>
        <w:t>CONTACT NAME: _______________________</w:t>
      </w:r>
    </w:p>
    <w:p w14:paraId="56B7CF33" w14:textId="77777777" w:rsidR="009B136F" w:rsidRPr="009B136F" w:rsidRDefault="009B136F" w:rsidP="009B136F">
      <w:pPr>
        <w:rPr>
          <w:b/>
          <w:bCs/>
        </w:rPr>
      </w:pPr>
      <w:r w:rsidRPr="009B136F">
        <w:rPr>
          <w:b/>
          <w:bCs/>
        </w:rPr>
        <w:t>PHONE NUMBER: ____________________</w:t>
      </w:r>
    </w:p>
    <w:p w14:paraId="5B35BA08" w14:textId="365B7D80" w:rsidR="00DA0165" w:rsidRPr="00C62DEC" w:rsidRDefault="00DA0165" w:rsidP="009232EC">
      <w:pPr>
        <w:pStyle w:val="Heading2"/>
        <w:rPr>
          <w:sz w:val="28"/>
          <w:szCs w:val="28"/>
        </w:rPr>
      </w:pPr>
      <w:r w:rsidRPr="00C62DEC">
        <w:rPr>
          <w:sz w:val="28"/>
          <w:szCs w:val="28"/>
        </w:rPr>
        <w:t>General Overview</w:t>
      </w:r>
    </w:p>
    <w:p w14:paraId="2DB7757D" w14:textId="77777777" w:rsidR="009B136F" w:rsidRPr="009B136F" w:rsidRDefault="009B136F" w:rsidP="009B136F">
      <w:pPr>
        <w:spacing w:after="0"/>
        <w:rPr>
          <w:sz w:val="10"/>
          <w:szCs w:val="10"/>
        </w:rPr>
      </w:pPr>
    </w:p>
    <w:p w14:paraId="372EBA52" w14:textId="51DF5C43" w:rsidR="00DA0165" w:rsidRPr="00DA0165" w:rsidRDefault="00DA0165" w:rsidP="00DA0165">
      <w:r w:rsidRPr="00DA0165">
        <w:t xml:space="preserve">This guide outlines the steps required for the </w:t>
      </w:r>
      <w:r w:rsidRPr="00DA0165">
        <w:rPr>
          <w:b/>
          <w:bCs/>
        </w:rPr>
        <w:t>Placed in Service</w:t>
      </w:r>
      <w:r w:rsidRPr="00DA0165">
        <w:t xml:space="preserve"> and </w:t>
      </w:r>
      <w:r w:rsidRPr="00DA0165">
        <w:rPr>
          <w:b/>
          <w:bCs/>
        </w:rPr>
        <w:t>Final Allocation Applications</w:t>
      </w:r>
      <w:r w:rsidRPr="00DA0165">
        <w:t xml:space="preserve"> for the </w:t>
      </w:r>
      <w:r>
        <w:t>Housing NM</w:t>
      </w:r>
      <w:r w:rsidRPr="00DA0165">
        <w:t xml:space="preserve"> Tax Credit Allocation process. These steps ensure that your project is eligible for the Low-Income Housing Tax Credits (LIHTCs).</w:t>
      </w:r>
    </w:p>
    <w:p w14:paraId="16AEA778" w14:textId="77777777" w:rsidR="00DA0165" w:rsidRPr="00DA0165" w:rsidRDefault="00DA0165" w:rsidP="00DA0165">
      <w:pPr>
        <w:rPr>
          <w:b/>
          <w:bCs/>
        </w:rPr>
      </w:pPr>
      <w:r w:rsidRPr="00DA0165">
        <w:rPr>
          <w:b/>
          <w:bCs/>
        </w:rPr>
        <w:t>Important Deadlines:</w:t>
      </w:r>
    </w:p>
    <w:p w14:paraId="455B6B9A" w14:textId="77777777" w:rsidR="00DA0165" w:rsidRPr="00DA0165" w:rsidRDefault="00DA0165" w:rsidP="00DA0165">
      <w:pPr>
        <w:numPr>
          <w:ilvl w:val="0"/>
          <w:numId w:val="1"/>
        </w:numPr>
      </w:pPr>
      <w:r w:rsidRPr="00DA0165">
        <w:t xml:space="preserve">Projects with </w:t>
      </w:r>
      <w:r w:rsidRPr="00DA0165">
        <w:rPr>
          <w:b/>
          <w:bCs/>
        </w:rPr>
        <w:t>2022 Carryover Allocations</w:t>
      </w:r>
      <w:r w:rsidRPr="00DA0165">
        <w:t xml:space="preserve"> must be </w:t>
      </w:r>
      <w:r w:rsidRPr="00DA0165">
        <w:rPr>
          <w:b/>
          <w:bCs/>
        </w:rPr>
        <w:t>placed in service by December 31, 2024</w:t>
      </w:r>
      <w:r w:rsidRPr="00DA0165">
        <w:t>.</w:t>
      </w:r>
    </w:p>
    <w:p w14:paraId="5F3BD7F2" w14:textId="541C5A4A" w:rsidR="00DA0165" w:rsidRPr="00DA0165" w:rsidRDefault="00DA0165" w:rsidP="00DA0165">
      <w:pPr>
        <w:numPr>
          <w:ilvl w:val="0"/>
          <w:numId w:val="1"/>
        </w:numPr>
      </w:pPr>
      <w:r w:rsidRPr="00DA0165">
        <w:t xml:space="preserve">A </w:t>
      </w:r>
      <w:r w:rsidRPr="00DA0165">
        <w:rPr>
          <w:b/>
          <w:bCs/>
        </w:rPr>
        <w:t>Placed in-Service application</w:t>
      </w:r>
      <w:r w:rsidRPr="00DA0165">
        <w:t xml:space="preserve"> must be submitted no later than </w:t>
      </w:r>
      <w:r w:rsidRPr="00DA0165">
        <w:rPr>
          <w:b/>
          <w:bCs/>
        </w:rPr>
        <w:t>November 15, 2024</w:t>
      </w:r>
      <w:r w:rsidRPr="00DA0165">
        <w:t>.</w:t>
      </w:r>
    </w:p>
    <w:p w14:paraId="15D8596D" w14:textId="77777777" w:rsidR="00DA0165" w:rsidRPr="00DA0165" w:rsidRDefault="00DA0165" w:rsidP="00DA0165">
      <w:pPr>
        <w:numPr>
          <w:ilvl w:val="0"/>
          <w:numId w:val="1"/>
        </w:numPr>
      </w:pPr>
      <w:r w:rsidRPr="00DA0165">
        <w:t xml:space="preserve">The </w:t>
      </w:r>
      <w:r w:rsidRPr="00DA0165">
        <w:rPr>
          <w:b/>
          <w:bCs/>
        </w:rPr>
        <w:t>Final Allocation Package</w:t>
      </w:r>
      <w:r w:rsidRPr="00DA0165">
        <w:t xml:space="preserve"> must be submitted within </w:t>
      </w:r>
      <w:r w:rsidRPr="00DA0165">
        <w:rPr>
          <w:b/>
          <w:bCs/>
        </w:rPr>
        <w:t>120 days after the close of the Project’s first taxable year</w:t>
      </w:r>
      <w:r w:rsidRPr="00DA0165">
        <w:t xml:space="preserve"> of the Credit Period (the first year you claim the tax credits).</w:t>
      </w:r>
    </w:p>
    <w:p w14:paraId="27EB5D67" w14:textId="77777777" w:rsidR="00DA0165" w:rsidRPr="00DA0165" w:rsidRDefault="00DA0165" w:rsidP="00DA0165">
      <w:pPr>
        <w:rPr>
          <w:b/>
          <w:bCs/>
        </w:rPr>
      </w:pPr>
      <w:r w:rsidRPr="00DA0165">
        <w:rPr>
          <w:b/>
          <w:bCs/>
        </w:rPr>
        <w:t>Key Requirement:</w:t>
      </w:r>
    </w:p>
    <w:p w14:paraId="0B6AF1BE" w14:textId="77777777" w:rsidR="00DA0165" w:rsidRDefault="00DA0165" w:rsidP="00DA0165">
      <w:r w:rsidRPr="00DA0165">
        <w:t xml:space="preserve">You cannot receive IRS Form 8609, which is needed to claim LIHTCs, until you complete the </w:t>
      </w:r>
      <w:r w:rsidRPr="00DA0165">
        <w:rPr>
          <w:b/>
          <w:bCs/>
        </w:rPr>
        <w:t>Final Allocation Application</w:t>
      </w:r>
      <w:r w:rsidRPr="00DA0165">
        <w:t xml:space="preserve"> and meet all conditions.</w:t>
      </w:r>
    </w:p>
    <w:p w14:paraId="4F3F1825" w14:textId="18C58522" w:rsidR="00DA0165" w:rsidRPr="00B856BA" w:rsidRDefault="00000000" w:rsidP="00B856BA">
      <w:pPr>
        <w:pStyle w:val="Heading1"/>
        <w:rPr>
          <w:sz w:val="28"/>
          <w:szCs w:val="28"/>
        </w:rPr>
      </w:pPr>
      <w:r>
        <w:rPr>
          <w:noProof/>
          <w:sz w:val="28"/>
          <w:szCs w:val="28"/>
        </w:rPr>
        <w:pict w14:anchorId="314AE5B6">
          <v:rect id="_x0000_s2051" style="position:absolute;margin-left:0;margin-top:0;width:3276.75pt;height:.1pt;z-index:251659264;mso-position-horizontal:left;mso-position-horizontal-relative:text;mso-position-vertical-relative:text" o:hralign="center" o:hrstd="t" o:hr="t" fillcolor="#a0a0a0" stroked="f">
            <w10:wrap type="square" side="right"/>
          </v:rect>
        </w:pict>
      </w:r>
      <w:r w:rsidR="00DA0165" w:rsidRPr="00B856BA">
        <w:rPr>
          <w:sz w:val="28"/>
          <w:szCs w:val="28"/>
        </w:rPr>
        <w:t>Which Projects Need to Apply?</w:t>
      </w:r>
    </w:p>
    <w:p w14:paraId="428E2EE4" w14:textId="77777777" w:rsidR="00DA0165" w:rsidRPr="00DA0165" w:rsidRDefault="00DA0165" w:rsidP="00DA0165">
      <w:pPr>
        <w:numPr>
          <w:ilvl w:val="0"/>
          <w:numId w:val="2"/>
        </w:numPr>
      </w:pPr>
      <w:r w:rsidRPr="00DA0165">
        <w:rPr>
          <w:b/>
          <w:bCs/>
        </w:rPr>
        <w:t>Projects with 2022 Carryover Allocations</w:t>
      </w:r>
      <w:r w:rsidRPr="00DA0165">
        <w:t>.</w:t>
      </w:r>
    </w:p>
    <w:p w14:paraId="63A9A66F" w14:textId="77777777" w:rsidR="00DA0165" w:rsidRPr="00DA0165" w:rsidRDefault="00DA0165" w:rsidP="00DA0165">
      <w:pPr>
        <w:numPr>
          <w:ilvl w:val="0"/>
          <w:numId w:val="2"/>
        </w:numPr>
      </w:pPr>
      <w:r w:rsidRPr="00DA0165">
        <w:t xml:space="preserve">Projects that received a </w:t>
      </w:r>
      <w:r w:rsidRPr="00DA0165">
        <w:rPr>
          <w:b/>
          <w:bCs/>
        </w:rPr>
        <w:t>binding commitment for 2023 credits</w:t>
      </w:r>
      <w:r w:rsidRPr="00DA0165">
        <w:t xml:space="preserve"> in 2022.</w:t>
      </w:r>
    </w:p>
    <w:p w14:paraId="7E62E6B5" w14:textId="77777777" w:rsidR="00DA0165" w:rsidRDefault="00DA0165" w:rsidP="00DA0165">
      <w:pPr>
        <w:numPr>
          <w:ilvl w:val="0"/>
          <w:numId w:val="2"/>
        </w:numPr>
      </w:pPr>
      <w:r w:rsidRPr="00DA0165">
        <w:t xml:space="preserve">Projects placing in service in 2024 due to </w:t>
      </w:r>
      <w:r w:rsidRPr="00DA0165">
        <w:rPr>
          <w:b/>
          <w:bCs/>
        </w:rPr>
        <w:t>IRS COVID extensions</w:t>
      </w:r>
      <w:r w:rsidRPr="00DA0165">
        <w:t>.</w:t>
      </w:r>
    </w:p>
    <w:p w14:paraId="26EFEB7D" w14:textId="2AA2C467" w:rsidR="009232EC" w:rsidRPr="00DA0165" w:rsidRDefault="009232EC" w:rsidP="00DA0165">
      <w:pPr>
        <w:numPr>
          <w:ilvl w:val="0"/>
          <w:numId w:val="2"/>
        </w:numPr>
        <w:rPr>
          <w:b/>
          <w:bCs/>
        </w:rPr>
      </w:pPr>
      <w:r w:rsidRPr="00365B6F">
        <w:rPr>
          <w:b/>
          <w:bCs/>
        </w:rPr>
        <w:t>4% LIHTC</w:t>
      </w:r>
      <w:r>
        <w:t xml:space="preserve"> projects requesting </w:t>
      </w:r>
      <w:r w:rsidRPr="009232EC">
        <w:rPr>
          <w:b/>
          <w:bCs/>
        </w:rPr>
        <w:t>PIS</w:t>
      </w:r>
      <w:r w:rsidR="00365B6F">
        <w:rPr>
          <w:b/>
          <w:bCs/>
        </w:rPr>
        <w:t xml:space="preserve"> and </w:t>
      </w:r>
      <w:r w:rsidRPr="009232EC">
        <w:rPr>
          <w:b/>
          <w:bCs/>
        </w:rPr>
        <w:t>8609 Documentation</w:t>
      </w:r>
    </w:p>
    <w:p w14:paraId="3339ADA8" w14:textId="77777777" w:rsidR="00DA0165" w:rsidRPr="00DA0165" w:rsidRDefault="00000000" w:rsidP="00DA0165">
      <w:r>
        <w:pict w14:anchorId="557A9AF2">
          <v:rect id="_x0000_i1025" style="width:0;height:1.5pt" o:hralign="center" o:hrstd="t" o:hr="t" fillcolor="#a0a0a0" stroked="f"/>
        </w:pict>
      </w:r>
    </w:p>
    <w:p w14:paraId="1E2C9B85" w14:textId="77777777" w:rsidR="00B856BA" w:rsidRDefault="00B856BA" w:rsidP="009232EC">
      <w:pPr>
        <w:pStyle w:val="Heading2"/>
        <w:rPr>
          <w:sz w:val="28"/>
          <w:szCs w:val="28"/>
        </w:rPr>
      </w:pPr>
    </w:p>
    <w:p w14:paraId="46C7E245" w14:textId="1F80759C" w:rsidR="00DA0165" w:rsidRPr="00C62DEC" w:rsidRDefault="00DA0165" w:rsidP="009232EC">
      <w:pPr>
        <w:pStyle w:val="Heading2"/>
        <w:rPr>
          <w:sz w:val="28"/>
          <w:szCs w:val="28"/>
        </w:rPr>
      </w:pPr>
      <w:r w:rsidRPr="00C62DEC">
        <w:rPr>
          <w:sz w:val="28"/>
          <w:szCs w:val="28"/>
        </w:rPr>
        <w:t>Requirements for Submission:</w:t>
      </w:r>
    </w:p>
    <w:p w14:paraId="43C77B96" w14:textId="77777777" w:rsidR="006B5F3A" w:rsidRDefault="006B5F3A" w:rsidP="006B5F3A">
      <w:pPr>
        <w:tabs>
          <w:tab w:val="num" w:pos="720"/>
        </w:tabs>
        <w:spacing w:after="0"/>
        <w:rPr>
          <w:b/>
          <w:bCs/>
        </w:rPr>
      </w:pPr>
    </w:p>
    <w:p w14:paraId="0192783A" w14:textId="45CB3AF6" w:rsidR="00422C36" w:rsidRPr="007A667E" w:rsidRDefault="00422C36" w:rsidP="00422C36">
      <w:pPr>
        <w:tabs>
          <w:tab w:val="num" w:pos="720"/>
        </w:tabs>
        <w:rPr>
          <w:u w:val="single"/>
        </w:rPr>
      </w:pPr>
      <w:r w:rsidRPr="007A667E">
        <w:rPr>
          <w:b/>
          <w:bCs/>
          <w:u w:val="single"/>
        </w:rPr>
        <w:t>Conditions to</w:t>
      </w:r>
      <w:r w:rsidRPr="007A667E">
        <w:rPr>
          <w:u w:val="single"/>
        </w:rPr>
        <w:t xml:space="preserve"> </w:t>
      </w:r>
      <w:r w:rsidR="00DA0165" w:rsidRPr="00DA0165">
        <w:rPr>
          <w:b/>
          <w:bCs/>
          <w:u w:val="single"/>
        </w:rPr>
        <w:t>Place in Service</w:t>
      </w:r>
      <w:r w:rsidR="00DA0165" w:rsidRPr="00DA0165">
        <w:rPr>
          <w:u w:val="single"/>
        </w:rPr>
        <w:t xml:space="preserve"> </w:t>
      </w:r>
    </w:p>
    <w:p w14:paraId="24393278" w14:textId="479D88B6" w:rsidR="00DA0165" w:rsidRPr="00DA0165" w:rsidRDefault="00DA0165" w:rsidP="00422C36">
      <w:pPr>
        <w:tabs>
          <w:tab w:val="num" w:pos="720"/>
        </w:tabs>
      </w:pPr>
      <w:r w:rsidRPr="00DA0165">
        <w:rPr>
          <w:b/>
          <w:bCs/>
        </w:rPr>
        <w:t>All buildings</w:t>
      </w:r>
      <w:r w:rsidRPr="00DA0165">
        <w:t xml:space="preserve"> must have received a Certificate of Occupancy (or equivalent) by 2024.</w:t>
      </w:r>
    </w:p>
    <w:p w14:paraId="4151D985" w14:textId="77777777" w:rsidR="00DA0165" w:rsidRPr="00DA0165" w:rsidRDefault="00DA0165" w:rsidP="00DA0165">
      <w:pPr>
        <w:numPr>
          <w:ilvl w:val="0"/>
          <w:numId w:val="3"/>
        </w:numPr>
      </w:pPr>
      <w:r w:rsidRPr="00DA0165">
        <w:rPr>
          <w:b/>
          <w:bCs/>
        </w:rPr>
        <w:t>If you are not yet ready to request IRS Form 8609</w:t>
      </w:r>
      <w:r w:rsidRPr="00DA0165">
        <w:t>: Submit all items listed under the "Placed in Service" section of the checklist.</w:t>
      </w:r>
    </w:p>
    <w:p w14:paraId="7C12986E" w14:textId="77777777" w:rsidR="00DA0165" w:rsidRDefault="00DA0165" w:rsidP="00DA0165">
      <w:pPr>
        <w:numPr>
          <w:ilvl w:val="0"/>
          <w:numId w:val="3"/>
        </w:numPr>
      </w:pPr>
      <w:r w:rsidRPr="00DA0165">
        <w:rPr>
          <w:b/>
          <w:bCs/>
        </w:rPr>
        <w:t>If you are ready to request IRS Form 8609</w:t>
      </w:r>
      <w:r w:rsidRPr="00DA0165">
        <w:t xml:space="preserve">: Submit all items listed in </w:t>
      </w:r>
      <w:r w:rsidRPr="00DA0165">
        <w:rPr>
          <w:b/>
          <w:bCs/>
        </w:rPr>
        <w:t>both</w:t>
      </w:r>
      <w:r w:rsidRPr="00DA0165">
        <w:t xml:space="preserve"> the "Placed in Service" and the "Final Allocation" sections of the checklist.</w:t>
      </w:r>
    </w:p>
    <w:p w14:paraId="309C8648" w14:textId="77777777" w:rsidR="00422C36" w:rsidRPr="00DA0165" w:rsidRDefault="00422C36" w:rsidP="00422C36">
      <w:pPr>
        <w:rPr>
          <w:b/>
          <w:bCs/>
          <w:u w:val="single"/>
        </w:rPr>
      </w:pPr>
      <w:r w:rsidRPr="00DA0165">
        <w:rPr>
          <w:b/>
          <w:bCs/>
          <w:u w:val="single"/>
        </w:rPr>
        <w:t>Conditions to Receive IRS Form 8609</w:t>
      </w:r>
    </w:p>
    <w:p w14:paraId="7FD83DB0" w14:textId="77777777" w:rsidR="00422C36" w:rsidRPr="00DA0165" w:rsidRDefault="00422C36" w:rsidP="00422C36">
      <w:r w:rsidRPr="00DA0165">
        <w:t>To receive IRS Form 8609, the following conditions must be met:</w:t>
      </w:r>
    </w:p>
    <w:p w14:paraId="25C3785C" w14:textId="77777777" w:rsidR="00422C36" w:rsidRPr="00DA0165" w:rsidRDefault="00422C36" w:rsidP="00422C36">
      <w:pPr>
        <w:numPr>
          <w:ilvl w:val="0"/>
          <w:numId w:val="6"/>
        </w:numPr>
      </w:pPr>
      <w:r w:rsidRPr="00DA0165">
        <w:t>Each building in the project must qualify as a low-income building.</w:t>
      </w:r>
    </w:p>
    <w:p w14:paraId="56ED18CB" w14:textId="77777777" w:rsidR="00422C36" w:rsidRPr="00DA0165" w:rsidRDefault="00422C36" w:rsidP="00422C36">
      <w:pPr>
        <w:numPr>
          <w:ilvl w:val="0"/>
          <w:numId w:val="6"/>
        </w:numPr>
      </w:pPr>
      <w:r w:rsidRPr="00DA0165">
        <w:t>The Project Owner and the Project must comply with the LURA terms.</w:t>
      </w:r>
    </w:p>
    <w:p w14:paraId="60DD0680" w14:textId="77777777" w:rsidR="00422C36" w:rsidRPr="00DA0165" w:rsidRDefault="00422C36" w:rsidP="00422C36">
      <w:pPr>
        <w:numPr>
          <w:ilvl w:val="0"/>
          <w:numId w:val="6"/>
        </w:numPr>
      </w:pPr>
      <w:r w:rsidRPr="00DA0165">
        <w:t>A complete Final Allocation Application must be submitted.</w:t>
      </w:r>
    </w:p>
    <w:p w14:paraId="1A4F45C7" w14:textId="77777777" w:rsidR="00422C36" w:rsidRPr="00DA0165" w:rsidRDefault="00422C36" w:rsidP="00422C36">
      <w:pPr>
        <w:numPr>
          <w:ilvl w:val="0"/>
          <w:numId w:val="6"/>
        </w:numPr>
      </w:pPr>
      <w:r w:rsidRPr="00DA0165">
        <w:t>A copy of the executed partnership or operating agreement must be provided.</w:t>
      </w:r>
    </w:p>
    <w:p w14:paraId="6E349EA2" w14:textId="77777777" w:rsidR="00422C36" w:rsidRPr="00DA0165" w:rsidRDefault="00422C36" w:rsidP="00422C36">
      <w:pPr>
        <w:numPr>
          <w:ilvl w:val="0"/>
          <w:numId w:val="6"/>
        </w:numPr>
      </w:pPr>
      <w:r w:rsidRPr="00DA0165">
        <w:t>The first-year compliance monitoring fee must be paid.</w:t>
      </w:r>
    </w:p>
    <w:p w14:paraId="73B6A7A8" w14:textId="77777777" w:rsidR="00422C36" w:rsidRPr="00DA0165" w:rsidRDefault="00422C36" w:rsidP="00422C36">
      <w:pPr>
        <w:numPr>
          <w:ilvl w:val="0"/>
          <w:numId w:val="6"/>
        </w:numPr>
      </w:pPr>
      <w:r w:rsidRPr="00DA0165">
        <w:t>Compliance training must be completed by the Project Owner and management agent.</w:t>
      </w:r>
    </w:p>
    <w:p w14:paraId="49C8146B" w14:textId="3DB87E2A" w:rsidR="00422C36" w:rsidRPr="00DA0165" w:rsidRDefault="00422C36" w:rsidP="00761319">
      <w:pPr>
        <w:numPr>
          <w:ilvl w:val="0"/>
          <w:numId w:val="6"/>
        </w:numPr>
      </w:pPr>
      <w:r>
        <w:t>Housing NM</w:t>
      </w:r>
      <w:r w:rsidRPr="00DA0165">
        <w:t xml:space="preserve"> must make the final determination of the credit amount and compliance with Section 42(m)(2) of the IRS Code.</w:t>
      </w:r>
    </w:p>
    <w:p w14:paraId="706EC159" w14:textId="77777777" w:rsidR="00DA0165" w:rsidRPr="00DA0165" w:rsidRDefault="00000000" w:rsidP="00DA0165">
      <w:r>
        <w:pict w14:anchorId="5B971B5E">
          <v:rect id="_x0000_i1026" style="width:0;height:1.5pt" o:hralign="center" o:hrstd="t" o:hr="t" fillcolor="#a0a0a0" stroked="f"/>
        </w:pict>
      </w:r>
    </w:p>
    <w:p w14:paraId="0868B1D5" w14:textId="77777777" w:rsidR="00F6538D" w:rsidRDefault="00F6538D" w:rsidP="009B136F">
      <w:pPr>
        <w:pStyle w:val="Title"/>
        <w:rPr>
          <w:color w:val="06A5BA"/>
          <w:sz w:val="40"/>
          <w:szCs w:val="40"/>
        </w:rPr>
      </w:pPr>
    </w:p>
    <w:p w14:paraId="191A051B" w14:textId="77777777" w:rsidR="00F6538D" w:rsidRDefault="00F6538D" w:rsidP="009B136F">
      <w:pPr>
        <w:pStyle w:val="Title"/>
        <w:rPr>
          <w:color w:val="06A5BA"/>
          <w:sz w:val="40"/>
          <w:szCs w:val="40"/>
        </w:rPr>
      </w:pPr>
    </w:p>
    <w:p w14:paraId="13ADDE6B" w14:textId="77777777" w:rsidR="00B856BA" w:rsidRDefault="00B856BA" w:rsidP="00B856BA"/>
    <w:p w14:paraId="2DE3DF16" w14:textId="77777777" w:rsidR="00B856BA" w:rsidRDefault="00B856BA" w:rsidP="00B856BA"/>
    <w:p w14:paraId="3E38E7FC" w14:textId="77777777" w:rsidR="001010E1" w:rsidRPr="00B856BA" w:rsidRDefault="001010E1" w:rsidP="00B856BA"/>
    <w:p w14:paraId="1529F53A" w14:textId="77777777" w:rsidR="00F6538D" w:rsidRDefault="00F6538D" w:rsidP="009B136F">
      <w:pPr>
        <w:pStyle w:val="Title"/>
        <w:rPr>
          <w:color w:val="06A5BA"/>
          <w:sz w:val="40"/>
          <w:szCs w:val="40"/>
        </w:rPr>
      </w:pPr>
    </w:p>
    <w:p w14:paraId="7F991605" w14:textId="1642A112" w:rsidR="00DA0165" w:rsidRPr="001010E1" w:rsidRDefault="00DA0165" w:rsidP="001010E1">
      <w:pPr>
        <w:pStyle w:val="MFAStyleColor"/>
      </w:pPr>
      <w:r w:rsidRPr="001010E1">
        <w:lastRenderedPageBreak/>
        <w:t>Step-by-Step Instructions and Checklist for Placed in Service and Final Allocation</w:t>
      </w:r>
    </w:p>
    <w:p w14:paraId="2EEEBEFF" w14:textId="77777777" w:rsidR="00DA0165" w:rsidRPr="001010E1" w:rsidRDefault="00DA0165" w:rsidP="009B136F">
      <w:pPr>
        <w:pStyle w:val="Heading3"/>
        <w:rPr>
          <w:sz w:val="36"/>
          <w:szCs w:val="36"/>
          <w:u w:val="single"/>
        </w:rPr>
      </w:pPr>
      <w:r w:rsidRPr="001010E1">
        <w:rPr>
          <w:sz w:val="36"/>
          <w:szCs w:val="36"/>
          <w:u w:val="single"/>
        </w:rPr>
        <w:t>Part I: Placed in Service Application Checklist</w:t>
      </w:r>
    </w:p>
    <w:p w14:paraId="69DFD060" w14:textId="536E6751" w:rsidR="00DA0165" w:rsidRPr="00DA0165" w:rsidRDefault="00000000" w:rsidP="00DA0165">
      <w:pPr>
        <w:numPr>
          <w:ilvl w:val="0"/>
          <w:numId w:val="4"/>
        </w:numPr>
      </w:pPr>
      <w:sdt>
        <w:sdtPr>
          <w:rPr>
            <w:b/>
            <w:bCs/>
          </w:rPr>
          <w:id w:val="-109940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Complete or update the Development Project Application (Sections II, III, IV, and V)</w:t>
      </w:r>
      <w:r w:rsidR="00DA0165" w:rsidRPr="00DA0165">
        <w:t xml:space="preserve"> using the form provided by </w:t>
      </w:r>
      <w:r w:rsidR="00DA0165">
        <w:t>Housing NM</w:t>
      </w:r>
      <w:r w:rsidR="00DA0165" w:rsidRPr="00DA0165">
        <w:t>.</w:t>
      </w:r>
    </w:p>
    <w:p w14:paraId="4A49EC55" w14:textId="77777777" w:rsidR="00DA0165" w:rsidRPr="00DA0165" w:rsidRDefault="00DA0165" w:rsidP="00DA0165">
      <w:pPr>
        <w:numPr>
          <w:ilvl w:val="0"/>
          <w:numId w:val="4"/>
        </w:numPr>
      </w:pPr>
      <w:r w:rsidRPr="00DA0165">
        <w:t>Provide:</w:t>
      </w:r>
    </w:p>
    <w:p w14:paraId="10FC6394" w14:textId="43408B4B" w:rsidR="00DA0165" w:rsidRPr="00DA0165" w:rsidRDefault="00000000" w:rsidP="001010E1">
      <w:pPr>
        <w:numPr>
          <w:ilvl w:val="1"/>
          <w:numId w:val="4"/>
        </w:numPr>
        <w:spacing w:after="0"/>
      </w:pPr>
      <w:sdt>
        <w:sdtPr>
          <w:rPr>
            <w:b/>
            <w:bCs/>
          </w:rPr>
          <w:id w:val="-1563324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10E1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Certificate of Occupancy</w:t>
      </w:r>
      <w:r w:rsidR="00DA0165" w:rsidRPr="00DA0165">
        <w:t xml:space="preserve"> for each building in the project (new construction) or,</w:t>
      </w:r>
    </w:p>
    <w:p w14:paraId="3D84F16B" w14:textId="3FF8E5C2" w:rsidR="00DA0165" w:rsidRDefault="00000000" w:rsidP="001010E1">
      <w:pPr>
        <w:numPr>
          <w:ilvl w:val="1"/>
          <w:numId w:val="4"/>
        </w:numPr>
        <w:spacing w:after="0"/>
      </w:pPr>
      <w:sdt>
        <w:sdtPr>
          <w:rPr>
            <w:b/>
            <w:bCs/>
          </w:rPr>
          <w:id w:val="874740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Certificate of Completion</w:t>
      </w:r>
      <w:r w:rsidR="00DA0165" w:rsidRPr="00DA0165">
        <w:t xml:space="preserve"> for rehabilitation projects. If acquisition credits are involved, provide evidence of the acquisition placed in service date.</w:t>
      </w:r>
    </w:p>
    <w:p w14:paraId="31B44293" w14:textId="77777777" w:rsidR="001010E1" w:rsidRPr="00DA0165" w:rsidRDefault="001010E1" w:rsidP="001010E1">
      <w:pPr>
        <w:spacing w:after="0"/>
        <w:ind w:left="1440"/>
      </w:pPr>
    </w:p>
    <w:p w14:paraId="302E68BE" w14:textId="17AC23A4" w:rsidR="00DA0165" w:rsidRPr="00DA0165" w:rsidRDefault="00000000" w:rsidP="00DA0165">
      <w:pPr>
        <w:numPr>
          <w:ilvl w:val="0"/>
          <w:numId w:val="4"/>
        </w:numPr>
      </w:pPr>
      <w:sdt>
        <w:sdtPr>
          <w:rPr>
            <w:b/>
            <w:bCs/>
          </w:rPr>
          <w:id w:val="1858541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519D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Color photos</w:t>
      </w:r>
      <w:r w:rsidR="00DA0165" w:rsidRPr="00DA0165">
        <w:t xml:space="preserve"> of each completed building (identify by address and Building Identification Number - BIN).</w:t>
      </w:r>
    </w:p>
    <w:p w14:paraId="7F7516D0" w14:textId="2F27D3DE" w:rsidR="00DA0165" w:rsidRPr="00DA0165" w:rsidRDefault="00000000" w:rsidP="00DA0165">
      <w:pPr>
        <w:numPr>
          <w:ilvl w:val="0"/>
          <w:numId w:val="4"/>
        </w:numPr>
      </w:pPr>
      <w:sdt>
        <w:sdtPr>
          <w:rPr>
            <w:b/>
            <w:bCs/>
          </w:rPr>
          <w:id w:val="-1950231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Project Ownership Profile</w:t>
      </w:r>
      <w:r w:rsidR="00DA0165" w:rsidRPr="00DA0165">
        <w:t xml:space="preserve"> (completed and updated).</w:t>
      </w:r>
    </w:p>
    <w:p w14:paraId="49F928F1" w14:textId="5A4C7CF0" w:rsidR="00DA0165" w:rsidRPr="00DA0165" w:rsidRDefault="00000000" w:rsidP="00DA0165">
      <w:pPr>
        <w:numPr>
          <w:ilvl w:val="0"/>
          <w:numId w:val="4"/>
        </w:numPr>
      </w:pPr>
      <w:sdt>
        <w:sdtPr>
          <w:id w:val="-17074733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</w:rPr>
            <w:t>☐</w:t>
          </w:r>
        </w:sdtContent>
      </w:sdt>
      <w:r w:rsidR="00DA0165" w:rsidRPr="00DA0165">
        <w:t xml:space="preserve">A completed </w:t>
      </w:r>
      <w:r w:rsidR="00DA0165" w:rsidRPr="00DA0165">
        <w:rPr>
          <w:b/>
          <w:bCs/>
        </w:rPr>
        <w:t>Form 8609 Certification</w:t>
      </w:r>
      <w:r w:rsidR="00DA0165" w:rsidRPr="00DA0165">
        <w:t xml:space="preserve"> (with original signatures).</w:t>
      </w:r>
    </w:p>
    <w:p w14:paraId="502119BD" w14:textId="78FBB4FC" w:rsidR="00422C36" w:rsidRDefault="00000000" w:rsidP="0051122E">
      <w:pPr>
        <w:numPr>
          <w:ilvl w:val="0"/>
          <w:numId w:val="4"/>
        </w:numPr>
      </w:pPr>
      <w:sdt>
        <w:sdtPr>
          <w:rPr>
            <w:rFonts w:ascii="MS Gothic" w:eastAsia="MS Gothic" w:hAnsi="MS Gothic"/>
          </w:rPr>
          <w:id w:val="-1983456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 w:rsidRPr="001010E1">
            <w:rPr>
              <w:rFonts w:ascii="MS Gothic" w:eastAsia="MS Gothic" w:hAnsi="MS Gothic" w:hint="eastAsia"/>
            </w:rPr>
            <w:t>☐</w:t>
          </w:r>
        </w:sdtContent>
      </w:sdt>
      <w:r w:rsidR="00DA0165" w:rsidRPr="00DA0165">
        <w:t xml:space="preserve">A </w:t>
      </w:r>
      <w:r w:rsidR="00DA0165" w:rsidRPr="00DA0165">
        <w:rPr>
          <w:b/>
          <w:bCs/>
        </w:rPr>
        <w:t>Consent and Agreement to Recording of Land Use Restriction Agreement (LURA)</w:t>
      </w:r>
      <w:r w:rsidR="00DA0165" w:rsidRPr="00DA0165">
        <w:t xml:space="preserve"> signed and </w:t>
      </w:r>
      <w:r w:rsidR="00DA0165" w:rsidRPr="00DA0165">
        <w:rPr>
          <w:b/>
          <w:bCs/>
        </w:rPr>
        <w:t>recorded</w:t>
      </w:r>
      <w:r w:rsidR="00DA0165" w:rsidRPr="00DA0165">
        <w:t xml:space="preserve"> by all lienholders</w:t>
      </w:r>
      <w:r w:rsidR="00EE65C8">
        <w:rPr>
          <w:noProof/>
        </w:rPr>
        <w:drawing>
          <wp:inline distT="0" distB="0" distL="0" distR="0" wp14:anchorId="6B5B3323" wp14:editId="24C5AED7">
            <wp:extent cx="5428615" cy="66675"/>
            <wp:effectExtent l="0" t="0" r="635" b="9525"/>
            <wp:docPr id="183342564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8615" cy="66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817EF8" w14:textId="0D008CD3" w:rsidR="00DA0165" w:rsidRPr="00F6538D" w:rsidRDefault="00DA0165" w:rsidP="00F6538D">
      <w:pPr>
        <w:pStyle w:val="Heading1"/>
      </w:pPr>
      <w:r w:rsidRPr="00F6538D">
        <w:t xml:space="preserve">Part II: </w:t>
      </w:r>
      <w:r w:rsidR="00D62E78" w:rsidRPr="00F6538D">
        <w:t xml:space="preserve">8609 </w:t>
      </w:r>
      <w:r w:rsidRPr="00F6538D">
        <w:t>Final Allocation Application Checklist</w:t>
      </w:r>
    </w:p>
    <w:p w14:paraId="7629C265" w14:textId="2A8D0855" w:rsidR="00DA0165" w:rsidRPr="00DA0165" w:rsidRDefault="00DA0165" w:rsidP="00DA0165">
      <w:r w:rsidRPr="00DA0165">
        <w:t>In addition to the items required for the Placed in-Service checklist (see Part I above), submit the following</w:t>
      </w:r>
      <w:r w:rsidR="00F9677C">
        <w:t>, utilizing the same checklist</w:t>
      </w:r>
      <w:r w:rsidRPr="00DA0165">
        <w:t>:</w:t>
      </w:r>
    </w:p>
    <w:p w14:paraId="3B138345" w14:textId="4301DB42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-13860195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56BA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Final Allocation Development Project Application</w:t>
      </w:r>
      <w:r w:rsidR="00DA0165" w:rsidRPr="00DA0165">
        <w:t xml:space="preserve"> with updated schedules (A-1, B, C, D, F):</w:t>
      </w:r>
    </w:p>
    <w:p w14:paraId="769FBB2A" w14:textId="77777777" w:rsidR="00DA0165" w:rsidRPr="00DA0165" w:rsidRDefault="00DA0165" w:rsidP="00B856BA">
      <w:pPr>
        <w:numPr>
          <w:ilvl w:val="1"/>
          <w:numId w:val="5"/>
        </w:numPr>
        <w:spacing w:after="0"/>
      </w:pPr>
      <w:r w:rsidRPr="00DA0165">
        <w:t>Indicate changes with yellow highlights.</w:t>
      </w:r>
    </w:p>
    <w:p w14:paraId="68DC36F0" w14:textId="77777777" w:rsidR="00DA0165" w:rsidRPr="00DA0165" w:rsidRDefault="00DA0165" w:rsidP="00B856BA">
      <w:pPr>
        <w:numPr>
          <w:ilvl w:val="1"/>
          <w:numId w:val="5"/>
        </w:numPr>
        <w:spacing w:after="0"/>
      </w:pPr>
      <w:r w:rsidRPr="00DA0165">
        <w:t>Submit a narrative for changes greater than 5%, explaining the reasons for the change.</w:t>
      </w:r>
    </w:p>
    <w:p w14:paraId="6334789E" w14:textId="10BF8EAA" w:rsidR="00DA0165" w:rsidRPr="00DA0165" w:rsidRDefault="00000000" w:rsidP="00DA0165">
      <w:pPr>
        <w:numPr>
          <w:ilvl w:val="0"/>
          <w:numId w:val="5"/>
        </w:numPr>
      </w:pPr>
      <w:sdt>
        <w:sdtPr>
          <w:id w:val="-1688055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</w:rPr>
            <w:t>☐</w:t>
          </w:r>
        </w:sdtContent>
      </w:sdt>
      <w:r w:rsidR="00DA0165" w:rsidRPr="00DA0165">
        <w:t xml:space="preserve">A completed </w:t>
      </w:r>
      <w:r w:rsidR="00DA0165" w:rsidRPr="00DA0165">
        <w:rPr>
          <w:b/>
          <w:bCs/>
        </w:rPr>
        <w:t>Schedule M Addendum</w:t>
      </w:r>
      <w:r w:rsidR="00DA0165" w:rsidRPr="00DA0165">
        <w:t xml:space="preserve"> for the Final Allocation.</w:t>
      </w:r>
    </w:p>
    <w:p w14:paraId="6F0420A9" w14:textId="54F1CDF7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1983425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Certification from your equity investor</w:t>
      </w:r>
      <w:r w:rsidR="00DA0165" w:rsidRPr="00DA0165">
        <w:t xml:space="preserve"> showing:</w:t>
      </w:r>
    </w:p>
    <w:p w14:paraId="0C65D661" w14:textId="77777777" w:rsidR="00DA0165" w:rsidRPr="00DA0165" w:rsidRDefault="00DA0165" w:rsidP="00B856BA">
      <w:pPr>
        <w:numPr>
          <w:ilvl w:val="1"/>
          <w:numId w:val="5"/>
        </w:numPr>
        <w:spacing w:after="0"/>
      </w:pPr>
      <w:r w:rsidRPr="00DA0165">
        <w:t>Total gross funds raised (or to be raised).</w:t>
      </w:r>
    </w:p>
    <w:p w14:paraId="39DDF8C4" w14:textId="77777777" w:rsidR="00DA0165" w:rsidRPr="00DA0165" w:rsidRDefault="00DA0165" w:rsidP="00B856BA">
      <w:pPr>
        <w:numPr>
          <w:ilvl w:val="1"/>
          <w:numId w:val="5"/>
        </w:numPr>
        <w:spacing w:after="0"/>
      </w:pPr>
      <w:r w:rsidRPr="00DA0165">
        <w:t>Costs associated with the syndication.</w:t>
      </w:r>
    </w:p>
    <w:p w14:paraId="139D5385" w14:textId="77777777" w:rsidR="00DA0165" w:rsidRPr="00DA0165" w:rsidRDefault="00DA0165" w:rsidP="00B856BA">
      <w:pPr>
        <w:numPr>
          <w:ilvl w:val="1"/>
          <w:numId w:val="5"/>
        </w:numPr>
        <w:spacing w:after="0"/>
      </w:pPr>
      <w:r w:rsidRPr="00DA0165">
        <w:t>Total equity payment to the partnership.</w:t>
      </w:r>
    </w:p>
    <w:p w14:paraId="1599C067" w14:textId="77777777" w:rsidR="00DA0165" w:rsidRPr="00DA0165" w:rsidRDefault="00DA0165" w:rsidP="00B856BA">
      <w:pPr>
        <w:numPr>
          <w:ilvl w:val="1"/>
          <w:numId w:val="5"/>
        </w:numPr>
        <w:spacing w:after="0"/>
      </w:pPr>
      <w:r w:rsidRPr="00DA0165">
        <w:t>Tax credit pay-in schedule and benchmarks.</w:t>
      </w:r>
    </w:p>
    <w:p w14:paraId="4676F3E7" w14:textId="77777777" w:rsidR="00DA0165" w:rsidRPr="00DA0165" w:rsidRDefault="00DA0165" w:rsidP="00B856BA">
      <w:pPr>
        <w:numPr>
          <w:ilvl w:val="1"/>
          <w:numId w:val="5"/>
        </w:numPr>
        <w:spacing w:after="0"/>
      </w:pPr>
      <w:r w:rsidRPr="00DA0165">
        <w:t>Total tax credits expected.</w:t>
      </w:r>
    </w:p>
    <w:p w14:paraId="5C77BF81" w14:textId="77777777" w:rsidR="00DA0165" w:rsidRDefault="00DA0165" w:rsidP="00B856BA">
      <w:pPr>
        <w:numPr>
          <w:ilvl w:val="1"/>
          <w:numId w:val="5"/>
        </w:numPr>
        <w:spacing w:after="0"/>
      </w:pPr>
      <w:r w:rsidRPr="00DA0165">
        <w:t>Gross price per dollar of tax credit.</w:t>
      </w:r>
    </w:p>
    <w:p w14:paraId="78FAA8DA" w14:textId="30E7AD30" w:rsid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-1407142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Project Owner's Final Cost Certification</w:t>
      </w:r>
      <w:r w:rsidR="00DA0165" w:rsidRPr="00DA0165">
        <w:t xml:space="preserve"> (</w:t>
      </w:r>
      <w:r w:rsidR="00DA0165">
        <w:t>Housing NM</w:t>
      </w:r>
      <w:r w:rsidR="00DA0165" w:rsidRPr="00DA0165">
        <w:t xml:space="preserve"> Form A) with original signatures, and Form A2 if tax-exempt bond financing was used.</w:t>
      </w:r>
    </w:p>
    <w:p w14:paraId="3CF9C5EF" w14:textId="58B087A1" w:rsidR="00F9677C" w:rsidRPr="00DA0165" w:rsidRDefault="00000000" w:rsidP="00DA0165">
      <w:pPr>
        <w:numPr>
          <w:ilvl w:val="0"/>
          <w:numId w:val="5"/>
        </w:numPr>
      </w:pPr>
      <w:sdt>
        <w:sdtPr>
          <w:id w:val="-1001829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65C8">
            <w:rPr>
              <w:rFonts w:ascii="MS Gothic" w:eastAsia="MS Gothic" w:hAnsi="MS Gothic" w:hint="eastAsia"/>
            </w:rPr>
            <w:t>☐</w:t>
          </w:r>
        </w:sdtContent>
      </w:sdt>
      <w:r w:rsidR="00EE65C8">
        <w:t xml:space="preserve">Documentation of </w:t>
      </w:r>
      <w:r w:rsidR="00EE65C8" w:rsidRPr="00EE65C8">
        <w:rPr>
          <w:b/>
          <w:bCs/>
        </w:rPr>
        <w:t>DDA/QCT</w:t>
      </w:r>
      <w:r w:rsidR="00EE65C8">
        <w:t xml:space="preserve"> from Original Application</w:t>
      </w:r>
      <w:r w:rsidR="00EE65C8">
        <w:rPr>
          <w:rStyle w:val="FootnoteReference"/>
        </w:rPr>
        <w:footnoteReference w:id="1"/>
      </w:r>
    </w:p>
    <w:p w14:paraId="432CB01A" w14:textId="5D3ADB36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12536197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Independent Auditor's Report</w:t>
      </w:r>
      <w:r w:rsidR="00DA0165" w:rsidRPr="00DA0165">
        <w:t xml:space="preserve"> (</w:t>
      </w:r>
      <w:r w:rsidR="00DA0165">
        <w:t>Housing NM</w:t>
      </w:r>
      <w:r w:rsidR="00DA0165" w:rsidRPr="00DA0165">
        <w:t xml:space="preserve"> Form B) by an independent tax accountant.</w:t>
      </w:r>
    </w:p>
    <w:p w14:paraId="246CA77E" w14:textId="0BA7A6AD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1332865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Costs Incurred by Building</w:t>
      </w:r>
      <w:r w:rsidR="00DA0165" w:rsidRPr="00DA0165">
        <w:t xml:space="preserve"> (</w:t>
      </w:r>
      <w:r w:rsidR="00DA0165">
        <w:t>Housing NM</w:t>
      </w:r>
      <w:r w:rsidR="00DA0165" w:rsidRPr="00DA0165">
        <w:t xml:space="preserve"> Form C) showing costs for each building separately.</w:t>
      </w:r>
    </w:p>
    <w:p w14:paraId="776262A3" w14:textId="523EBFA4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-917549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Owner's Attorney Opinion Letter</w:t>
      </w:r>
      <w:r w:rsidR="00DA0165" w:rsidRPr="00DA0165">
        <w:t xml:space="preserve"> by an independent tax attorney</w:t>
      </w:r>
      <w:r w:rsidR="001010E1">
        <w:t>.</w:t>
      </w:r>
      <w:r w:rsidR="00DA0165" w:rsidRPr="00DA0165">
        <w:t xml:space="preserve"> </w:t>
      </w:r>
    </w:p>
    <w:p w14:paraId="146F0D90" w14:textId="7078CB96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-1605727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As-Built Architect Certification</w:t>
      </w:r>
      <w:r w:rsidR="00DA0165" w:rsidRPr="00DA0165">
        <w:t xml:space="preserve"> (</w:t>
      </w:r>
      <w:r w:rsidR="00DA0165">
        <w:t>Housing NM</w:t>
      </w:r>
      <w:r w:rsidR="00DA0165" w:rsidRPr="00DA0165">
        <w:t xml:space="preserve"> form attached).</w:t>
      </w:r>
    </w:p>
    <w:p w14:paraId="03681B04" w14:textId="56BFA412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-1101178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As-Built Site Plans</w:t>
      </w:r>
      <w:r w:rsidR="00DA0165" w:rsidRPr="00DA0165">
        <w:t>, Building Floor Plans, and Unit Plans.</w:t>
      </w:r>
    </w:p>
    <w:p w14:paraId="4BE129CA" w14:textId="1C8EBE34" w:rsidR="00DA0165" w:rsidRPr="00DA0165" w:rsidRDefault="00000000" w:rsidP="00DA0165">
      <w:pPr>
        <w:numPr>
          <w:ilvl w:val="0"/>
          <w:numId w:val="5"/>
        </w:numPr>
      </w:pPr>
      <w:sdt>
        <w:sdtPr>
          <w:id w:val="1500932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65E0">
            <w:rPr>
              <w:rFonts w:ascii="MS Gothic" w:eastAsia="MS Gothic" w:hAnsi="MS Gothic" w:hint="eastAsia"/>
            </w:rPr>
            <w:t>☐</w:t>
          </w:r>
        </w:sdtContent>
      </w:sdt>
      <w:r w:rsidR="00DA0165" w:rsidRPr="00DA0165">
        <w:t xml:space="preserve">Final </w:t>
      </w:r>
      <w:r w:rsidR="00DA0165" w:rsidRPr="00DA0165">
        <w:rPr>
          <w:b/>
          <w:bCs/>
        </w:rPr>
        <w:t>Contractor's Application and Certificate for Payment</w:t>
      </w:r>
      <w:r w:rsidR="00DA0165" w:rsidRPr="00DA0165">
        <w:t xml:space="preserve"> (AIA Doc. G702 or equivalent).</w:t>
      </w:r>
    </w:p>
    <w:p w14:paraId="180D1336" w14:textId="096B3A22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-1340997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Updated cash flow analysis</w:t>
      </w:r>
      <w:r w:rsidR="00DA0165" w:rsidRPr="00DA0165">
        <w:t xml:space="preserve"> (15-year pro forma).</w:t>
      </w:r>
    </w:p>
    <w:p w14:paraId="48A6B683" w14:textId="7310A116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758869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Executed Partnership or Operating Agreement</w:t>
      </w:r>
      <w:r w:rsidR="00DA0165" w:rsidRPr="00DA0165">
        <w:t xml:space="preserve"> (complete with exhibits).</w:t>
      </w:r>
    </w:p>
    <w:p w14:paraId="3EB4ACC3" w14:textId="175F74FE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1344508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Compliance Training Certificates</w:t>
      </w:r>
      <w:r w:rsidR="00DA0165" w:rsidRPr="00DA0165">
        <w:t xml:space="preserve"> </w:t>
      </w:r>
      <w:r w:rsidR="00F9677C">
        <w:t>one for</w:t>
      </w:r>
      <w:r w:rsidR="00DA0165" w:rsidRPr="00DA0165">
        <w:t xml:space="preserve"> the owner and </w:t>
      </w:r>
      <w:r w:rsidR="00F9677C">
        <w:t xml:space="preserve">a separate one for the </w:t>
      </w:r>
      <w:r w:rsidR="00DA0165" w:rsidRPr="00DA0165">
        <w:t xml:space="preserve">management company (training </w:t>
      </w:r>
      <w:r w:rsidR="00F9677C">
        <w:t xml:space="preserve">must be </w:t>
      </w:r>
      <w:r w:rsidR="00DA0165" w:rsidRPr="00DA0165">
        <w:t>within the last two years).</w:t>
      </w:r>
    </w:p>
    <w:p w14:paraId="34548145" w14:textId="3DFBFB17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-341471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Source of Funds Certification</w:t>
      </w:r>
      <w:r w:rsidR="00DA0165" w:rsidRPr="00DA0165">
        <w:t xml:space="preserve">: Provide details on </w:t>
      </w:r>
      <w:r w:rsidR="00DA0165" w:rsidRPr="00DA0165">
        <w:rPr>
          <w:i/>
          <w:iCs/>
        </w:rPr>
        <w:t>each</w:t>
      </w:r>
      <w:r w:rsidR="00DA0165" w:rsidRPr="00DA0165">
        <w:t xml:space="preserve"> source of funding (loan, grant, subsidy, etc.), with terms and amounts.</w:t>
      </w:r>
    </w:p>
    <w:p w14:paraId="28EFF209" w14:textId="299EE91D" w:rsidR="00DA0165" w:rsidRPr="00DA0165" w:rsidRDefault="00000000" w:rsidP="00DA0165">
      <w:pPr>
        <w:numPr>
          <w:ilvl w:val="0"/>
          <w:numId w:val="5"/>
        </w:numPr>
      </w:pPr>
      <w:sdt>
        <w:sdtPr>
          <w:id w:val="-801151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56BA">
            <w:rPr>
              <w:rFonts w:ascii="MS Gothic" w:eastAsia="MS Gothic" w:hAnsi="MS Gothic" w:hint="eastAsia"/>
            </w:rPr>
            <w:t>☐</w:t>
          </w:r>
        </w:sdtContent>
      </w:sdt>
      <w:r w:rsidR="00DA0165" w:rsidRPr="00DA0165">
        <w:t xml:space="preserve">Copy of signed </w:t>
      </w:r>
      <w:r w:rsidR="00DA0165" w:rsidRPr="00DA0165">
        <w:rPr>
          <w:b/>
          <w:bCs/>
        </w:rPr>
        <w:t>cost certifications submitted to FHA, lenders, or RD (</w:t>
      </w:r>
      <w:proofErr w:type="spellStart"/>
      <w:r w:rsidR="00DA0165" w:rsidRPr="00DA0165">
        <w:rPr>
          <w:b/>
          <w:bCs/>
        </w:rPr>
        <w:t>FmHA</w:t>
      </w:r>
      <w:proofErr w:type="spellEnd"/>
      <w:r w:rsidR="00DA0165" w:rsidRPr="00DA0165">
        <w:rPr>
          <w:b/>
          <w:bCs/>
        </w:rPr>
        <w:t>)</w:t>
      </w:r>
      <w:r w:rsidR="00DA0165" w:rsidRPr="00DA0165">
        <w:t>, if applicable.</w:t>
      </w:r>
    </w:p>
    <w:p w14:paraId="1824FF11" w14:textId="3E94C36B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955295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Compliance monitoring fee</w:t>
      </w:r>
      <w:r w:rsidR="00DA0165" w:rsidRPr="00DA0165">
        <w:t xml:space="preserve">: Check payable to </w:t>
      </w:r>
      <w:r w:rsidR="00DA0165">
        <w:t>Housing NM</w:t>
      </w:r>
      <w:r w:rsidR="00DA0165" w:rsidRPr="00DA0165">
        <w:t xml:space="preserve"> ($50 per set-aside unit).</w:t>
      </w:r>
    </w:p>
    <w:p w14:paraId="5E59E0B4" w14:textId="4CBB0C18" w:rsidR="00DA0165" w:rsidRPr="00DA0165" w:rsidRDefault="00000000" w:rsidP="00DA0165">
      <w:pPr>
        <w:numPr>
          <w:ilvl w:val="0"/>
          <w:numId w:val="5"/>
        </w:numPr>
      </w:pPr>
      <w:sdt>
        <w:sdtPr>
          <w:id w:val="-322274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</w:rPr>
            <w:t>☐</w:t>
          </w:r>
        </w:sdtContent>
      </w:sdt>
      <w:r w:rsidR="00DA0165" w:rsidRPr="00DA0165">
        <w:t xml:space="preserve">Copy of the </w:t>
      </w:r>
      <w:r w:rsidR="00DA0165" w:rsidRPr="00DA0165">
        <w:rPr>
          <w:b/>
          <w:bCs/>
        </w:rPr>
        <w:t>Recorded LURA</w:t>
      </w:r>
      <w:r w:rsidR="00DA0165" w:rsidRPr="00DA0165">
        <w:t xml:space="preserve"> </w:t>
      </w:r>
    </w:p>
    <w:p w14:paraId="390E35B4" w14:textId="111B22F3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-1024240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Social Services Plan</w:t>
      </w:r>
      <w:r w:rsidR="00DA0165" w:rsidRPr="00DA0165">
        <w:t xml:space="preserve"> and contracts for projects serving special needs, families, or seniors.</w:t>
      </w:r>
    </w:p>
    <w:p w14:paraId="712F0BD6" w14:textId="1EBE411D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1518654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Deferred Developer Fee Promissory Note</w:t>
      </w:r>
      <w:r w:rsidR="00DA0165" w:rsidRPr="00DA0165">
        <w:t>, if applicable.</w:t>
      </w:r>
    </w:p>
    <w:p w14:paraId="34E5FB97" w14:textId="3CA616A7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-5465257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HERS Report/Certification</w:t>
      </w:r>
      <w:r w:rsidR="00DA0165" w:rsidRPr="00DA0165">
        <w:t xml:space="preserve"> by a qualified HERS rater.</w:t>
      </w:r>
    </w:p>
    <w:p w14:paraId="75F1AA97" w14:textId="36004417" w:rsidR="00DA0165" w:rsidRPr="00DA0165" w:rsidRDefault="00000000" w:rsidP="00DA0165">
      <w:pPr>
        <w:numPr>
          <w:ilvl w:val="0"/>
          <w:numId w:val="5"/>
        </w:numPr>
      </w:pPr>
      <w:sdt>
        <w:sdtPr>
          <w:rPr>
            <w:b/>
            <w:bCs/>
          </w:rPr>
          <w:id w:val="-1585217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DA0165" w:rsidRPr="00DA0165">
        <w:rPr>
          <w:b/>
          <w:bCs/>
        </w:rPr>
        <w:t>Rental Assistance Contract</w:t>
      </w:r>
      <w:r w:rsidR="00DA0165" w:rsidRPr="00DA0165">
        <w:t>, if applicable.</w:t>
      </w:r>
    </w:p>
    <w:p w14:paraId="089E8E0C" w14:textId="2727DC5E" w:rsidR="00EE65C8" w:rsidRDefault="00000000" w:rsidP="005144F7">
      <w:pPr>
        <w:numPr>
          <w:ilvl w:val="0"/>
          <w:numId w:val="5"/>
        </w:numPr>
      </w:pPr>
      <w:sdt>
        <w:sdtPr>
          <w:rPr>
            <w:rFonts w:ascii="MS Gothic" w:eastAsia="MS Gothic" w:hAnsi="MS Gothic"/>
          </w:rPr>
          <w:id w:val="-1282809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65C8">
            <w:rPr>
              <w:rFonts w:ascii="MS Gothic" w:eastAsia="MS Gothic" w:hAnsi="MS Gothic" w:hint="eastAsia"/>
            </w:rPr>
            <w:t>☐</w:t>
          </w:r>
        </w:sdtContent>
      </w:sdt>
      <w:r w:rsidR="00DA0165" w:rsidRPr="00DA0165">
        <w:t xml:space="preserve">For </w:t>
      </w:r>
      <w:r w:rsidR="00DA0165" w:rsidRPr="00DA0165">
        <w:rPr>
          <w:b/>
          <w:bCs/>
        </w:rPr>
        <w:t>4% LIHTC bond projects</w:t>
      </w:r>
      <w:r w:rsidR="00DA0165" w:rsidRPr="00DA0165">
        <w:t>: Final executed financing documents from all sources.</w:t>
      </w:r>
    </w:p>
    <w:p w14:paraId="1BF62A79" w14:textId="39C2FE32" w:rsidR="00DA0165" w:rsidRPr="00DA0165" w:rsidRDefault="00000000" w:rsidP="005144F7">
      <w:pPr>
        <w:numPr>
          <w:ilvl w:val="0"/>
          <w:numId w:val="5"/>
        </w:numPr>
      </w:pPr>
      <w:sdt>
        <w:sdtPr>
          <w:rPr>
            <w:rFonts w:ascii="MS Gothic" w:eastAsia="MS Gothic" w:hAnsi="MS Gothic"/>
          </w:rPr>
          <w:id w:val="-1430109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558" w:rsidRPr="00EE65C8">
            <w:rPr>
              <w:rFonts w:ascii="MS Gothic" w:eastAsia="MS Gothic" w:hAnsi="MS Gothic" w:hint="eastAsia"/>
            </w:rPr>
            <w:t>☐</w:t>
          </w:r>
        </w:sdtContent>
      </w:sdt>
      <w:r w:rsidR="00DA0165" w:rsidRPr="00DA0165">
        <w:t xml:space="preserve">For projects receiving points for </w:t>
      </w:r>
      <w:r w:rsidR="00DA0165" w:rsidRPr="00DA0165">
        <w:rPr>
          <w:b/>
          <w:bCs/>
        </w:rPr>
        <w:t>Non-Smoking Properties</w:t>
      </w:r>
      <w:r w:rsidR="00DA0165" w:rsidRPr="00DA0165">
        <w:t xml:space="preserve">, provide the </w:t>
      </w:r>
      <w:r w:rsidR="00DA0165" w:rsidRPr="00DA0165">
        <w:rPr>
          <w:b/>
          <w:bCs/>
        </w:rPr>
        <w:t>Non-Smoking Certification</w:t>
      </w:r>
      <w:r w:rsidR="00DA0165" w:rsidRPr="00DA0165">
        <w:t>.</w:t>
      </w:r>
    </w:p>
    <w:p w14:paraId="5F30A83A" w14:textId="4F55E0AF" w:rsidR="00DA0165" w:rsidRPr="00DA0165" w:rsidRDefault="007A667E" w:rsidP="007A667E">
      <w:pPr>
        <w:jc w:val="center"/>
      </w:pPr>
      <w:r>
        <w:rPr>
          <w:noProof/>
        </w:rPr>
        <w:drawing>
          <wp:inline distT="0" distB="0" distL="0" distR="0" wp14:anchorId="23F21AF8" wp14:editId="4A9DEFB4">
            <wp:extent cx="5431790" cy="67310"/>
            <wp:effectExtent l="0" t="0" r="0" b="8890"/>
            <wp:docPr id="160225572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297ED" w14:textId="36289177" w:rsidR="00DA0165" w:rsidRPr="00761319" w:rsidRDefault="00DA0165" w:rsidP="00761319">
      <w:pPr>
        <w:pStyle w:val="Heading1"/>
        <w:rPr>
          <w:sz w:val="28"/>
          <w:szCs w:val="28"/>
        </w:rPr>
      </w:pPr>
      <w:r w:rsidRPr="00761319">
        <w:rPr>
          <w:sz w:val="28"/>
          <w:szCs w:val="28"/>
        </w:rPr>
        <w:t>Final Steps and Housing NM Review Process</w:t>
      </w:r>
    </w:p>
    <w:p w14:paraId="267B5DA7" w14:textId="77777777" w:rsidR="00DA0165" w:rsidRPr="00DA0165" w:rsidRDefault="00DA0165" w:rsidP="00DA0165">
      <w:r w:rsidRPr="00DA0165">
        <w:t>Once the applications are submitted:</w:t>
      </w:r>
    </w:p>
    <w:p w14:paraId="65C4A17D" w14:textId="33E96354" w:rsidR="00DA0165" w:rsidRPr="00DA0165" w:rsidRDefault="00DA0165" w:rsidP="00DA0165">
      <w:pPr>
        <w:numPr>
          <w:ilvl w:val="0"/>
          <w:numId w:val="7"/>
        </w:numPr>
      </w:pPr>
      <w:r>
        <w:t>Housing NM</w:t>
      </w:r>
      <w:r w:rsidRPr="00DA0165">
        <w:t xml:space="preserve"> will review the application for completeness and verify financial viability.</w:t>
      </w:r>
    </w:p>
    <w:p w14:paraId="43741FBD" w14:textId="23C18899" w:rsidR="00DA0165" w:rsidRPr="00DA0165" w:rsidRDefault="00DA0165" w:rsidP="00DA0165">
      <w:pPr>
        <w:numPr>
          <w:ilvl w:val="0"/>
          <w:numId w:val="7"/>
        </w:numPr>
      </w:pPr>
      <w:r>
        <w:t>Housing NM</w:t>
      </w:r>
      <w:r w:rsidRPr="00DA0165">
        <w:t xml:space="preserve"> will prepare and send the Land Use Restriction Agreement (LURA) for your signature.</w:t>
      </w:r>
    </w:p>
    <w:p w14:paraId="58F25BA4" w14:textId="3454E4C6" w:rsidR="00DA0165" w:rsidRPr="00DA0165" w:rsidRDefault="00DA0165" w:rsidP="00DA0165">
      <w:pPr>
        <w:numPr>
          <w:ilvl w:val="0"/>
          <w:numId w:val="7"/>
        </w:numPr>
      </w:pPr>
      <w:r w:rsidRPr="00DA0165">
        <w:t xml:space="preserve">The LURA </w:t>
      </w:r>
      <w:r w:rsidRPr="00DA0165">
        <w:rPr>
          <w:i/>
          <w:iCs/>
        </w:rPr>
        <w:t>must be recorded and returned</w:t>
      </w:r>
      <w:r w:rsidRPr="00DA0165">
        <w:t xml:space="preserve"> to </w:t>
      </w:r>
      <w:r>
        <w:t>Housing NM</w:t>
      </w:r>
      <w:r w:rsidRPr="00DA0165">
        <w:t xml:space="preserve"> </w:t>
      </w:r>
      <w:r w:rsidR="00C62DEC">
        <w:t>before</w:t>
      </w:r>
      <w:r w:rsidRPr="00DA0165">
        <w:t xml:space="preserve"> </w:t>
      </w:r>
      <w:r w:rsidRPr="00DA0165">
        <w:rPr>
          <w:b/>
          <w:bCs/>
        </w:rPr>
        <w:t>December 3</w:t>
      </w:r>
      <w:r w:rsidR="00422C36">
        <w:rPr>
          <w:b/>
          <w:bCs/>
        </w:rPr>
        <w:t>1</w:t>
      </w:r>
      <w:r w:rsidRPr="00DA0165">
        <w:rPr>
          <w:b/>
          <w:bCs/>
        </w:rPr>
        <w:t>, 2024</w:t>
      </w:r>
      <w:r w:rsidRPr="00DA0165">
        <w:t>.</w:t>
      </w:r>
    </w:p>
    <w:p w14:paraId="4443CB8F" w14:textId="77777777" w:rsidR="007A667E" w:rsidRDefault="00DA0165" w:rsidP="00DA0165">
      <w:pPr>
        <w:numPr>
          <w:ilvl w:val="0"/>
          <w:numId w:val="7"/>
        </w:numPr>
      </w:pPr>
      <w:r>
        <w:t>Housing NM</w:t>
      </w:r>
      <w:r w:rsidRPr="00DA0165">
        <w:t xml:space="preserve"> must approve the </w:t>
      </w:r>
      <w:r w:rsidRPr="00DA0165">
        <w:rPr>
          <w:b/>
          <w:bCs/>
        </w:rPr>
        <w:t>final construction completion inspection</w:t>
      </w:r>
      <w:r w:rsidRPr="00DA0165">
        <w:t xml:space="preserve"> before issuing IRS Form 8609.</w:t>
      </w:r>
      <w:bookmarkStart w:id="0" w:name="_Hlk177292805"/>
      <w:r w:rsidR="00761319" w:rsidRPr="00761319">
        <w:t xml:space="preserve"> </w:t>
      </w:r>
    </w:p>
    <w:p w14:paraId="64B29571" w14:textId="0349E0DA" w:rsidR="00DA0165" w:rsidRDefault="007A667E" w:rsidP="007A667E">
      <w:r>
        <w:rPr>
          <w:noProof/>
        </w:rPr>
        <w:drawing>
          <wp:inline distT="0" distB="0" distL="0" distR="0" wp14:anchorId="039E7387" wp14:editId="5CE0B831">
            <wp:extent cx="5952490" cy="85725"/>
            <wp:effectExtent l="0" t="0" r="0" b="9525"/>
            <wp:docPr id="84487580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85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013786B6" w14:textId="77777777" w:rsidR="00761319" w:rsidRPr="00761319" w:rsidRDefault="00761319" w:rsidP="00761319">
      <w:pPr>
        <w:pStyle w:val="Heading1"/>
        <w:rPr>
          <w:sz w:val="28"/>
          <w:szCs w:val="28"/>
        </w:rPr>
      </w:pPr>
      <w:r w:rsidRPr="00761319">
        <w:rPr>
          <w:sz w:val="28"/>
          <w:szCs w:val="28"/>
        </w:rPr>
        <w:t>Application Submission Instructions:</w:t>
      </w:r>
    </w:p>
    <w:p w14:paraId="4A37A006" w14:textId="1AD94D7E" w:rsidR="00761319" w:rsidRPr="00DA0165" w:rsidRDefault="00761319" w:rsidP="00761319">
      <w:r w:rsidRPr="00DA0165">
        <w:t xml:space="preserve">Submit your </w:t>
      </w:r>
      <w:r w:rsidRPr="00DA0165">
        <w:rPr>
          <w:b/>
          <w:bCs/>
        </w:rPr>
        <w:t>Placed in Service</w:t>
      </w:r>
      <w:r w:rsidRPr="00DA0165">
        <w:t xml:space="preserve"> </w:t>
      </w:r>
      <w:r>
        <w:t>and/</w:t>
      </w:r>
      <w:r w:rsidRPr="00DA0165">
        <w:t xml:space="preserve">or </w:t>
      </w:r>
      <w:r w:rsidRPr="00DA0165">
        <w:rPr>
          <w:b/>
          <w:bCs/>
        </w:rPr>
        <w:t>Final Allocation</w:t>
      </w:r>
      <w:r w:rsidRPr="00DA0165">
        <w:t xml:space="preserve"> application electronically to the </w:t>
      </w:r>
      <w:r>
        <w:t>Housing NM</w:t>
      </w:r>
      <w:r w:rsidRPr="00DA0165">
        <w:t xml:space="preserve"> file-sharing site by </w:t>
      </w:r>
      <w:r w:rsidRPr="00DA0165">
        <w:rPr>
          <w:b/>
          <w:bCs/>
        </w:rPr>
        <w:t>November 15, 2024</w:t>
      </w:r>
      <w:r w:rsidRPr="00DA0165">
        <w:t>. Here is the link:</w:t>
      </w:r>
      <w:r w:rsidRPr="00DA0165">
        <w:br/>
      </w:r>
      <w:hyperlink r:id="rId13" w:history="1">
        <w:r w:rsidRPr="000037DF">
          <w:rPr>
            <w:rStyle w:val="Hyperlink"/>
          </w:rPr>
          <w:t>https://mfa.internal.housingnm.org/SFT_HD/</w:t>
        </w:r>
      </w:hyperlink>
      <w:r>
        <w:t xml:space="preserve"> </w:t>
      </w:r>
    </w:p>
    <w:p w14:paraId="321BFB59" w14:textId="38A43D0E" w:rsidR="00DA0165" w:rsidRPr="00DA0165" w:rsidRDefault="00DA0165" w:rsidP="00DA0165">
      <w:r w:rsidRPr="00DA0165">
        <w:t xml:space="preserve">For questions or further assistance, contact </w:t>
      </w:r>
      <w:r w:rsidRPr="00DA0165">
        <w:rPr>
          <w:b/>
          <w:bCs/>
        </w:rPr>
        <w:t>Jeanne Redondo</w:t>
      </w:r>
      <w:r w:rsidRPr="00DA0165">
        <w:t xml:space="preserve"> at 505-767-2210</w:t>
      </w:r>
      <w:r w:rsidR="009B136F">
        <w:t xml:space="preserve"> or </w:t>
      </w:r>
      <w:r w:rsidR="009B136F" w:rsidRPr="009B136F">
        <w:rPr>
          <w:b/>
          <w:bCs/>
        </w:rPr>
        <w:t>Christi Wheelock</w:t>
      </w:r>
      <w:r w:rsidR="009B136F">
        <w:t xml:space="preserve"> at 505-767-2279</w:t>
      </w:r>
      <w:r w:rsidRPr="00DA0165">
        <w:t>.</w:t>
      </w:r>
    </w:p>
    <w:p w14:paraId="3A81C76F" w14:textId="77777777" w:rsidR="001F0DED" w:rsidRDefault="001F0DED"/>
    <w:sectPr w:rsidR="001F0DED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5039B" w14:textId="77777777" w:rsidR="008407C0" w:rsidRDefault="008407C0" w:rsidP="00365B6F">
      <w:pPr>
        <w:spacing w:after="0" w:line="240" w:lineRule="auto"/>
      </w:pPr>
      <w:r>
        <w:separator/>
      </w:r>
    </w:p>
  </w:endnote>
  <w:endnote w:type="continuationSeparator" w:id="0">
    <w:p w14:paraId="02575B7F" w14:textId="77777777" w:rsidR="008407C0" w:rsidRDefault="008407C0" w:rsidP="0036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F2135" w14:textId="77777777" w:rsidR="005A44C8" w:rsidRDefault="005A44C8">
    <w:pPr>
      <w:pStyle w:val="Footer"/>
      <w:tabs>
        <w:tab w:val="clear" w:pos="4680"/>
        <w:tab w:val="clear" w:pos="9360"/>
      </w:tabs>
      <w:jc w:val="center"/>
      <w:rPr>
        <w:caps/>
        <w:noProof/>
        <w:color w:val="156082" w:themeColor="accent1"/>
      </w:rPr>
    </w:pPr>
    <w:r>
      <w:rPr>
        <w:caps/>
        <w:color w:val="156082" w:themeColor="accent1"/>
      </w:rPr>
      <w:fldChar w:fldCharType="begin"/>
    </w:r>
    <w:r>
      <w:rPr>
        <w:caps/>
        <w:color w:val="156082" w:themeColor="accent1"/>
      </w:rPr>
      <w:instrText xml:space="preserve"> PAGE   \* MERGEFORMAT </w:instrText>
    </w:r>
    <w:r>
      <w:rPr>
        <w:caps/>
        <w:color w:val="156082" w:themeColor="accent1"/>
      </w:rPr>
      <w:fldChar w:fldCharType="separate"/>
    </w:r>
    <w:r>
      <w:rPr>
        <w:caps/>
        <w:noProof/>
        <w:color w:val="156082" w:themeColor="accent1"/>
      </w:rPr>
      <w:t>2</w:t>
    </w:r>
    <w:r>
      <w:rPr>
        <w:caps/>
        <w:noProof/>
        <w:color w:val="156082" w:themeColor="accent1"/>
      </w:rPr>
      <w:fldChar w:fldCharType="end"/>
    </w:r>
  </w:p>
  <w:p w14:paraId="15E234EF" w14:textId="2744CC32" w:rsidR="00365B6F" w:rsidRDefault="00365B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9A579" w14:textId="77777777" w:rsidR="008407C0" w:rsidRDefault="008407C0" w:rsidP="00365B6F">
      <w:pPr>
        <w:spacing w:after="0" w:line="240" w:lineRule="auto"/>
      </w:pPr>
      <w:r>
        <w:separator/>
      </w:r>
    </w:p>
  </w:footnote>
  <w:footnote w:type="continuationSeparator" w:id="0">
    <w:p w14:paraId="4410FFEA" w14:textId="77777777" w:rsidR="008407C0" w:rsidRDefault="008407C0" w:rsidP="00365B6F">
      <w:pPr>
        <w:spacing w:after="0" w:line="240" w:lineRule="auto"/>
      </w:pPr>
      <w:r>
        <w:continuationSeparator/>
      </w:r>
    </w:p>
  </w:footnote>
  <w:footnote w:id="1">
    <w:p w14:paraId="62BF064E" w14:textId="63987116" w:rsidR="00EE65C8" w:rsidRPr="00EE65C8" w:rsidRDefault="00EE65C8">
      <w:pPr>
        <w:pStyle w:val="FootnoteText"/>
        <w:rPr>
          <w:sz w:val="16"/>
          <w:szCs w:val="16"/>
        </w:rPr>
      </w:pPr>
      <w:r w:rsidRPr="00EE65C8">
        <w:rPr>
          <w:rStyle w:val="FootnoteReference"/>
          <w:sz w:val="16"/>
          <w:szCs w:val="16"/>
        </w:rPr>
        <w:footnoteRef/>
      </w:r>
      <w:r w:rsidRPr="00EE65C8">
        <w:rPr>
          <w:sz w:val="16"/>
          <w:szCs w:val="16"/>
        </w:rPr>
        <w:t xml:space="preserve"> For 9% applications, a discretionary boost </w:t>
      </w:r>
      <w:r w:rsidRPr="00EE65C8">
        <w:rPr>
          <w:i/>
          <w:iCs/>
          <w:sz w:val="16"/>
          <w:szCs w:val="16"/>
        </w:rPr>
        <w:t>may</w:t>
      </w:r>
      <w:r w:rsidRPr="00EE65C8">
        <w:rPr>
          <w:sz w:val="16"/>
          <w:szCs w:val="16"/>
        </w:rPr>
        <w:t xml:space="preserve"> be applied up to the amount needed for financial feasibility if not located in a QCT or DDA, please see QAP for detailed requirements. 4% applications will only receive the 30 % boost if located in a QCT or DDA, please QAP for more information.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14687"/>
    <w:multiLevelType w:val="multilevel"/>
    <w:tmpl w:val="410CB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76CB8"/>
    <w:multiLevelType w:val="multilevel"/>
    <w:tmpl w:val="4AA85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12E44"/>
    <w:multiLevelType w:val="multilevel"/>
    <w:tmpl w:val="6B8C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EA3583"/>
    <w:multiLevelType w:val="multilevel"/>
    <w:tmpl w:val="410CB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E877AC"/>
    <w:multiLevelType w:val="multilevel"/>
    <w:tmpl w:val="410CB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0E5EE3"/>
    <w:multiLevelType w:val="multilevel"/>
    <w:tmpl w:val="410CBE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A1788F"/>
    <w:multiLevelType w:val="multilevel"/>
    <w:tmpl w:val="410CB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7172455">
    <w:abstractNumId w:val="2"/>
  </w:num>
  <w:num w:numId="2" w16cid:durableId="941449037">
    <w:abstractNumId w:val="1"/>
  </w:num>
  <w:num w:numId="3" w16cid:durableId="1573077044">
    <w:abstractNumId w:val="6"/>
  </w:num>
  <w:num w:numId="4" w16cid:durableId="1231497650">
    <w:abstractNumId w:val="4"/>
  </w:num>
  <w:num w:numId="5" w16cid:durableId="2128694992">
    <w:abstractNumId w:val="5"/>
  </w:num>
  <w:num w:numId="6" w16cid:durableId="296492477">
    <w:abstractNumId w:val="3"/>
  </w:num>
  <w:num w:numId="7" w16cid:durableId="2038657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165"/>
    <w:rsid w:val="000539AD"/>
    <w:rsid w:val="000A79EF"/>
    <w:rsid w:val="000F2FFF"/>
    <w:rsid w:val="00100253"/>
    <w:rsid w:val="001010E1"/>
    <w:rsid w:val="001624E1"/>
    <w:rsid w:val="001865E0"/>
    <w:rsid w:val="001A3949"/>
    <w:rsid w:val="001D0010"/>
    <w:rsid w:val="001D4428"/>
    <w:rsid w:val="001F0DED"/>
    <w:rsid w:val="00220BEF"/>
    <w:rsid w:val="00221F4F"/>
    <w:rsid w:val="00224399"/>
    <w:rsid w:val="002A44E8"/>
    <w:rsid w:val="002B49B8"/>
    <w:rsid w:val="002D5915"/>
    <w:rsid w:val="00365B6F"/>
    <w:rsid w:val="003D71EA"/>
    <w:rsid w:val="00422C36"/>
    <w:rsid w:val="004B354B"/>
    <w:rsid w:val="005A07C6"/>
    <w:rsid w:val="005A44C8"/>
    <w:rsid w:val="005F6FD2"/>
    <w:rsid w:val="006155BA"/>
    <w:rsid w:val="00620FFC"/>
    <w:rsid w:val="00653EEE"/>
    <w:rsid w:val="006557CB"/>
    <w:rsid w:val="00674BB1"/>
    <w:rsid w:val="00686C1C"/>
    <w:rsid w:val="00690D34"/>
    <w:rsid w:val="006B5F3A"/>
    <w:rsid w:val="00761319"/>
    <w:rsid w:val="007A667E"/>
    <w:rsid w:val="008407C0"/>
    <w:rsid w:val="009100F0"/>
    <w:rsid w:val="009232EC"/>
    <w:rsid w:val="00931B7C"/>
    <w:rsid w:val="00933558"/>
    <w:rsid w:val="00941CD5"/>
    <w:rsid w:val="009B136F"/>
    <w:rsid w:val="009F0477"/>
    <w:rsid w:val="00A161D5"/>
    <w:rsid w:val="00A811DB"/>
    <w:rsid w:val="00AA0FEC"/>
    <w:rsid w:val="00AB2A8A"/>
    <w:rsid w:val="00AB6BA4"/>
    <w:rsid w:val="00B677F8"/>
    <w:rsid w:val="00B856BA"/>
    <w:rsid w:val="00BD2F5B"/>
    <w:rsid w:val="00C0023F"/>
    <w:rsid w:val="00C054B6"/>
    <w:rsid w:val="00C62DEC"/>
    <w:rsid w:val="00C815AA"/>
    <w:rsid w:val="00C94B74"/>
    <w:rsid w:val="00D0731D"/>
    <w:rsid w:val="00D27617"/>
    <w:rsid w:val="00D37247"/>
    <w:rsid w:val="00D43E8A"/>
    <w:rsid w:val="00D62E78"/>
    <w:rsid w:val="00D77AC6"/>
    <w:rsid w:val="00D85581"/>
    <w:rsid w:val="00DA0165"/>
    <w:rsid w:val="00DA519D"/>
    <w:rsid w:val="00E712D2"/>
    <w:rsid w:val="00EC49A1"/>
    <w:rsid w:val="00EE65C8"/>
    <w:rsid w:val="00F6538D"/>
    <w:rsid w:val="00F9494C"/>
    <w:rsid w:val="00F9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5DB8B4BE"/>
  <w15:chartTrackingRefBased/>
  <w15:docId w15:val="{3B76FB29-4213-4F92-B6F5-F4A2E107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01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5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01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01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01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01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01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01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01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FAStyleColor">
    <w:name w:val="MFA Style Color"/>
    <w:basedOn w:val="Heading2"/>
    <w:link w:val="MFAStyleColorChar"/>
    <w:autoRedefine/>
    <w:qFormat/>
    <w:rsid w:val="001010E1"/>
    <w:pPr>
      <w:pBdr>
        <w:top w:val="single" w:sz="24" w:space="0" w:color="0093B4"/>
        <w:left w:val="single" w:sz="24" w:space="0" w:color="0093B4"/>
        <w:bottom w:val="single" w:sz="24" w:space="0" w:color="0093B4"/>
        <w:right w:val="single" w:sz="24" w:space="0" w:color="0093B4"/>
      </w:pBdr>
      <w:shd w:val="clear" w:color="auto" w:fill="0193B3"/>
      <w:spacing w:before="120" w:after="120" w:line="240" w:lineRule="auto"/>
      <w:jc w:val="center"/>
      <w:outlineLvl w:val="0"/>
    </w:pPr>
    <w:rPr>
      <w:rFonts w:ascii="Calibri" w:hAnsi="Calibri" w:cs="Times New Roman"/>
      <w:b/>
      <w:bCs/>
      <w:caps/>
      <w:color w:val="FCF9EF"/>
      <w:spacing w:val="15"/>
      <w:sz w:val="28"/>
      <w:szCs w:val="28"/>
    </w:rPr>
  </w:style>
  <w:style w:type="character" w:customStyle="1" w:styleId="MFAStyleColorChar">
    <w:name w:val="MFA Style Color Char"/>
    <w:basedOn w:val="DefaultParagraphFont"/>
    <w:link w:val="MFAStyleColor"/>
    <w:rsid w:val="001010E1"/>
    <w:rPr>
      <w:rFonts w:ascii="Calibri" w:eastAsiaTheme="majorEastAsia" w:hAnsi="Calibri" w:cs="Times New Roman"/>
      <w:b/>
      <w:bCs/>
      <w:caps/>
      <w:color w:val="FCF9EF"/>
      <w:spacing w:val="15"/>
      <w:sz w:val="28"/>
      <w:szCs w:val="28"/>
      <w:shd w:val="clear" w:color="auto" w:fill="0193B3"/>
    </w:rPr>
  </w:style>
  <w:style w:type="character" w:customStyle="1" w:styleId="Heading2Char">
    <w:name w:val="Heading 2 Char"/>
    <w:basedOn w:val="DefaultParagraphFont"/>
    <w:link w:val="Heading2"/>
    <w:uiPriority w:val="9"/>
    <w:rsid w:val="002D5915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A01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DA01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01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01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01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01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01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01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01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01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01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01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01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01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01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01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01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01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016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A016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16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65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B6F"/>
  </w:style>
  <w:style w:type="paragraph" w:styleId="Footer">
    <w:name w:val="footer"/>
    <w:basedOn w:val="Normal"/>
    <w:link w:val="FooterChar"/>
    <w:uiPriority w:val="99"/>
    <w:unhideWhenUsed/>
    <w:rsid w:val="00365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B6F"/>
  </w:style>
  <w:style w:type="paragraph" w:customStyle="1" w:styleId="Style1">
    <w:name w:val="Style1"/>
    <w:basedOn w:val="Title"/>
    <w:link w:val="Style1Char"/>
    <w:qFormat/>
    <w:rsid w:val="00AA0FEC"/>
    <w:rPr>
      <w:color w:val="06A5BA"/>
      <w:sz w:val="40"/>
      <w:szCs w:val="40"/>
      <w:u w:val="single"/>
    </w:rPr>
  </w:style>
  <w:style w:type="character" w:customStyle="1" w:styleId="Style1Char">
    <w:name w:val="Style1 Char"/>
    <w:basedOn w:val="TitleChar"/>
    <w:link w:val="Style1"/>
    <w:rsid w:val="00AA0FEC"/>
    <w:rPr>
      <w:rFonts w:asciiTheme="majorHAnsi" w:eastAsiaTheme="majorEastAsia" w:hAnsiTheme="majorHAnsi" w:cstheme="majorBidi"/>
      <w:color w:val="06A5BA"/>
      <w:spacing w:val="-10"/>
      <w:kern w:val="28"/>
      <w:sz w:val="40"/>
      <w:szCs w:val="4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1319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65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65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65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3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fa.internal.housingnm.org/SFT_HD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2024-09-15T00:00:00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6C7DE8-35EC-4C84-8827-42DF71681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1064</Words>
  <Characters>5632</Characters>
  <Application>Microsoft Office Word</Application>
  <DocSecurity>0</DocSecurity>
  <Lines>148</Lines>
  <Paragraphs>49</Paragraphs>
  <ScaleCrop>false</ScaleCrop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 Wheelock</dc:creator>
  <cp:keywords/>
  <dc:description/>
  <cp:lastModifiedBy>Christi Wheelock</cp:lastModifiedBy>
  <cp:revision>5</cp:revision>
  <dcterms:created xsi:type="dcterms:W3CDTF">2024-09-15T18:25:00Z</dcterms:created>
  <dcterms:modified xsi:type="dcterms:W3CDTF">2024-09-17T20:13:00Z</dcterms:modified>
</cp:coreProperties>
</file>