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4E" w:rsidRPr="00C577A5" w:rsidRDefault="006C034E">
      <w:pPr>
        <w:pStyle w:val="Title"/>
        <w:rPr>
          <w:rFonts w:asciiTheme="minorHAnsi" w:hAnsiTheme="minorHAnsi" w:cstheme="minorHAnsi"/>
          <w:sz w:val="22"/>
          <w:szCs w:val="22"/>
        </w:rPr>
      </w:pPr>
      <w:r w:rsidRPr="00C577A5">
        <w:rPr>
          <w:rFonts w:asciiTheme="minorHAnsi" w:hAnsiTheme="minorHAnsi" w:cstheme="minorHAnsi"/>
          <w:sz w:val="22"/>
          <w:szCs w:val="22"/>
        </w:rPr>
        <w:t>Residential Rental Agreement Addendum - MFA’s 542(c) Program</w:t>
      </w:r>
    </w:p>
    <w:p w:rsidR="002A4580" w:rsidRPr="00C577A5" w:rsidRDefault="002A4580">
      <w:pPr>
        <w:rPr>
          <w:rFonts w:asciiTheme="minorHAnsi" w:hAnsiTheme="minorHAnsi" w:cstheme="minorHAnsi"/>
          <w:sz w:val="22"/>
          <w:szCs w:val="22"/>
        </w:rPr>
      </w:pPr>
    </w:p>
    <w:p w:rsidR="00D12447" w:rsidRPr="00C577A5" w:rsidRDefault="00D12447">
      <w:pPr>
        <w:rPr>
          <w:rFonts w:asciiTheme="minorHAnsi" w:hAnsiTheme="minorHAnsi" w:cstheme="minorHAnsi"/>
          <w:sz w:val="22"/>
          <w:szCs w:val="22"/>
        </w:rPr>
      </w:pPr>
    </w:p>
    <w:p w:rsidR="002A4580" w:rsidRPr="00C577A5" w:rsidRDefault="002A4580">
      <w:pPr>
        <w:rPr>
          <w:rFonts w:asciiTheme="minorHAnsi" w:hAnsiTheme="minorHAnsi" w:cstheme="minorHAnsi"/>
          <w:sz w:val="22"/>
          <w:szCs w:val="22"/>
        </w:rPr>
      </w:pPr>
      <w:r w:rsidRPr="00C577A5">
        <w:rPr>
          <w:rFonts w:asciiTheme="minorHAnsi" w:hAnsiTheme="minorHAnsi" w:cstheme="minorHAnsi"/>
          <w:sz w:val="22"/>
          <w:szCs w:val="22"/>
        </w:rPr>
        <w:t>This is an addendum to the Rental Agreement between _________________________________ as Owner/Agent and ____________________________________________________________ as Resident(s), for the following Dwelling Unit: _________.</w:t>
      </w:r>
    </w:p>
    <w:p w:rsidR="002A4580" w:rsidRPr="00C577A5" w:rsidRDefault="002A4580">
      <w:pPr>
        <w:rPr>
          <w:rFonts w:asciiTheme="minorHAnsi" w:hAnsiTheme="minorHAnsi" w:cstheme="minorHAnsi"/>
          <w:sz w:val="22"/>
          <w:szCs w:val="22"/>
        </w:rPr>
      </w:pPr>
    </w:p>
    <w:p w:rsidR="002A4580" w:rsidRPr="00C577A5" w:rsidRDefault="002A4580">
      <w:pPr>
        <w:rPr>
          <w:rFonts w:asciiTheme="minorHAnsi" w:hAnsiTheme="minorHAnsi" w:cstheme="minorHAnsi"/>
          <w:sz w:val="22"/>
          <w:szCs w:val="22"/>
        </w:rPr>
      </w:pPr>
      <w:r w:rsidRPr="00C577A5">
        <w:rPr>
          <w:rFonts w:asciiTheme="minorHAnsi" w:hAnsiTheme="minorHAnsi" w:cstheme="minorHAnsi"/>
          <w:sz w:val="22"/>
          <w:szCs w:val="22"/>
        </w:rPr>
        <w:t>This addendum shall be in effect for the full duration of the Resident’s occupancy in the above referenced dwelling unit.</w:t>
      </w:r>
    </w:p>
    <w:p w:rsidR="002A4580" w:rsidRPr="00C577A5" w:rsidRDefault="002A4580">
      <w:pPr>
        <w:rPr>
          <w:rFonts w:asciiTheme="minorHAnsi" w:hAnsiTheme="minorHAnsi" w:cstheme="minorHAnsi"/>
          <w:sz w:val="22"/>
          <w:szCs w:val="22"/>
        </w:rPr>
      </w:pPr>
    </w:p>
    <w:p w:rsidR="006C034E" w:rsidRPr="00C577A5" w:rsidRDefault="006C034E" w:rsidP="00066E2C">
      <w:pPr>
        <w:ind w:left="720" w:hanging="720"/>
        <w:rPr>
          <w:rFonts w:asciiTheme="minorHAnsi" w:hAnsiTheme="minorHAnsi" w:cstheme="minorHAnsi"/>
          <w:sz w:val="22"/>
          <w:szCs w:val="22"/>
        </w:rPr>
      </w:pPr>
      <w:r w:rsidRPr="00C577A5">
        <w:rPr>
          <w:rFonts w:asciiTheme="minorHAnsi" w:hAnsiTheme="minorHAnsi" w:cstheme="minorHAnsi"/>
          <w:sz w:val="22"/>
          <w:szCs w:val="22"/>
        </w:rPr>
        <w:t>1.</w:t>
      </w:r>
      <w:r w:rsidRPr="00C577A5">
        <w:rPr>
          <w:rFonts w:asciiTheme="minorHAnsi" w:hAnsiTheme="minorHAnsi" w:cstheme="minorHAnsi"/>
          <w:sz w:val="22"/>
          <w:szCs w:val="22"/>
        </w:rPr>
        <w:tab/>
        <w:t xml:space="preserve">Resident acknowledges receipt of notice that the Rental Agreement between Owner/Agent and Resident, by which the premises described in the Rental Agreement (the “Premises”) are being leased to Resident, will be assigned by Owner to the New Mexico Mortgage Finance Authority (the “Lender”) in an Assignment of Leases, Rents and Profits (the “Assignment”), as collateral security for the payment of a Promissory Note from Owner to Lender (the “Note”) and as additional security for those obligations of Owner as provided in a Deed of Trust with Security Agreement on the Premises (“Deed of Trust”), all as more fully described in the Assignment.  The Premises are located at </w:t>
      </w:r>
      <w:r w:rsidR="00C577A5">
        <w:rPr>
          <w:rFonts w:asciiTheme="minorHAnsi" w:hAnsiTheme="minorHAnsi" w:cstheme="minorHAnsi"/>
          <w:sz w:val="22"/>
          <w:szCs w:val="22"/>
          <w:u w:val="single"/>
        </w:rPr>
        <w:tab/>
      </w:r>
      <w:r w:rsidR="00C577A5">
        <w:rPr>
          <w:rFonts w:asciiTheme="minorHAnsi" w:hAnsiTheme="minorHAnsi" w:cstheme="minorHAnsi"/>
          <w:sz w:val="22"/>
          <w:szCs w:val="22"/>
          <w:u w:val="single"/>
        </w:rPr>
        <w:tab/>
      </w:r>
      <w:r w:rsidR="00C577A5">
        <w:rPr>
          <w:rFonts w:asciiTheme="minorHAnsi" w:hAnsiTheme="minorHAnsi" w:cstheme="minorHAnsi"/>
          <w:sz w:val="22"/>
          <w:szCs w:val="22"/>
          <w:u w:val="single"/>
        </w:rPr>
        <w:tab/>
      </w:r>
      <w:r w:rsidR="00C577A5">
        <w:rPr>
          <w:rFonts w:asciiTheme="minorHAnsi" w:hAnsiTheme="minorHAnsi" w:cstheme="minorHAnsi"/>
          <w:sz w:val="22"/>
          <w:szCs w:val="22"/>
          <w:u w:val="single"/>
        </w:rPr>
        <w:tab/>
      </w:r>
      <w:r w:rsidR="00C577A5">
        <w:rPr>
          <w:rFonts w:asciiTheme="minorHAnsi" w:hAnsiTheme="minorHAnsi" w:cstheme="minorHAnsi"/>
          <w:sz w:val="22"/>
          <w:szCs w:val="22"/>
          <w:u w:val="single"/>
        </w:rPr>
        <w:tab/>
      </w:r>
      <w:r w:rsidRPr="00C577A5">
        <w:rPr>
          <w:rFonts w:asciiTheme="minorHAnsi" w:hAnsiTheme="minorHAnsi" w:cstheme="minorHAnsi"/>
          <w:sz w:val="22"/>
          <w:szCs w:val="22"/>
          <w:u w:val="single"/>
        </w:rPr>
        <w:tab/>
      </w:r>
      <w:r w:rsidR="00C577A5">
        <w:rPr>
          <w:rFonts w:asciiTheme="minorHAnsi" w:hAnsiTheme="minorHAnsi" w:cstheme="minorHAnsi"/>
          <w:sz w:val="22"/>
          <w:szCs w:val="22"/>
        </w:rPr>
        <w:t xml:space="preserve"> </w:t>
      </w:r>
      <w:r w:rsidR="00C577A5" w:rsidRPr="00C577A5">
        <w:rPr>
          <w:rFonts w:asciiTheme="minorHAnsi" w:hAnsiTheme="minorHAnsi" w:cstheme="minorHAnsi"/>
          <w:sz w:val="22"/>
          <w:szCs w:val="22"/>
          <w:u w:val="single"/>
        </w:rPr>
        <w:tab/>
      </w:r>
      <w:r w:rsidR="00C577A5" w:rsidRPr="00C577A5">
        <w:rPr>
          <w:rFonts w:asciiTheme="minorHAnsi" w:hAnsiTheme="minorHAnsi" w:cstheme="minorHAnsi"/>
          <w:sz w:val="22"/>
          <w:szCs w:val="22"/>
          <w:u w:val="single"/>
        </w:rPr>
        <w:tab/>
      </w:r>
      <w:r w:rsidRPr="00C577A5">
        <w:rPr>
          <w:rFonts w:asciiTheme="minorHAnsi" w:hAnsiTheme="minorHAnsi" w:cstheme="minorHAnsi"/>
          <w:sz w:val="22"/>
          <w:szCs w:val="22"/>
        </w:rPr>
        <w:t>, New Mexico.</w:t>
      </w:r>
    </w:p>
    <w:p w:rsidR="006C034E" w:rsidRPr="00C577A5" w:rsidRDefault="006C034E">
      <w:pPr>
        <w:rPr>
          <w:rFonts w:asciiTheme="minorHAnsi" w:hAnsiTheme="minorHAnsi" w:cstheme="minorHAnsi"/>
          <w:sz w:val="22"/>
          <w:szCs w:val="22"/>
        </w:rPr>
      </w:pPr>
    </w:p>
    <w:p w:rsidR="006C034E" w:rsidRPr="00C577A5" w:rsidRDefault="006C034E" w:rsidP="00066E2C">
      <w:pPr>
        <w:ind w:left="720" w:hanging="720"/>
        <w:rPr>
          <w:rFonts w:asciiTheme="minorHAnsi" w:hAnsiTheme="minorHAnsi" w:cstheme="minorHAnsi"/>
          <w:sz w:val="22"/>
          <w:szCs w:val="22"/>
        </w:rPr>
      </w:pPr>
      <w:r w:rsidRPr="00C577A5">
        <w:rPr>
          <w:rFonts w:asciiTheme="minorHAnsi" w:hAnsiTheme="minorHAnsi" w:cstheme="minorHAnsi"/>
          <w:sz w:val="22"/>
          <w:szCs w:val="22"/>
        </w:rPr>
        <w:t>2.</w:t>
      </w:r>
      <w:r w:rsidRPr="00C577A5">
        <w:rPr>
          <w:rFonts w:asciiTheme="minorHAnsi" w:hAnsiTheme="minorHAnsi" w:cstheme="minorHAnsi"/>
          <w:sz w:val="22"/>
          <w:szCs w:val="22"/>
        </w:rPr>
        <w:tab/>
        <w:t>Resident hereby agrees that all of Resident’s right, title and interest in and under the Rental Agreement are and shall at all times continue to be subject and subordinate to the rights of Lender under the Note and Deed of Trust, including renewals, modifications,</w:t>
      </w:r>
      <w:bookmarkStart w:id="0" w:name="_GoBack"/>
      <w:bookmarkEnd w:id="0"/>
      <w:r w:rsidRPr="00C577A5">
        <w:rPr>
          <w:rFonts w:asciiTheme="minorHAnsi" w:hAnsiTheme="minorHAnsi" w:cstheme="minorHAnsi"/>
          <w:sz w:val="22"/>
          <w:szCs w:val="22"/>
        </w:rPr>
        <w:t xml:space="preserve"> consolidations, replacements and extensions of such rights, in the same manner and to the same extent as if the Rental Agreement were executed subsequent to the execution, delivery and recording of the Deed of Trust with Security Agreement and the creation of the rights.</w:t>
      </w:r>
    </w:p>
    <w:p w:rsidR="006C034E" w:rsidRPr="00C577A5" w:rsidRDefault="006C034E">
      <w:pPr>
        <w:rPr>
          <w:rFonts w:asciiTheme="minorHAnsi" w:hAnsiTheme="minorHAnsi" w:cstheme="minorHAnsi"/>
          <w:sz w:val="22"/>
          <w:szCs w:val="22"/>
        </w:rPr>
      </w:pPr>
    </w:p>
    <w:p w:rsidR="006C034E" w:rsidRPr="00C577A5" w:rsidRDefault="006C034E" w:rsidP="00066E2C">
      <w:pPr>
        <w:ind w:left="720" w:hanging="720"/>
        <w:rPr>
          <w:rFonts w:asciiTheme="minorHAnsi" w:hAnsiTheme="minorHAnsi" w:cstheme="minorHAnsi"/>
          <w:sz w:val="22"/>
          <w:szCs w:val="22"/>
        </w:rPr>
      </w:pPr>
      <w:r w:rsidRPr="00C577A5">
        <w:rPr>
          <w:rFonts w:asciiTheme="minorHAnsi" w:hAnsiTheme="minorHAnsi" w:cstheme="minorHAnsi"/>
          <w:sz w:val="22"/>
          <w:szCs w:val="22"/>
        </w:rPr>
        <w:t>3.</w:t>
      </w:r>
      <w:r w:rsidRPr="00C577A5">
        <w:rPr>
          <w:rFonts w:asciiTheme="minorHAnsi" w:hAnsiTheme="minorHAnsi" w:cstheme="minorHAnsi"/>
          <w:sz w:val="22"/>
          <w:szCs w:val="22"/>
        </w:rPr>
        <w:tab/>
        <w:t>Resident hereby warrants and represents to Lender that there has been no assignment of Resident’s rights or interests under the Rental Agreement to any party.</w:t>
      </w:r>
    </w:p>
    <w:p w:rsidR="006C034E" w:rsidRPr="00C577A5" w:rsidRDefault="006C034E">
      <w:pPr>
        <w:rPr>
          <w:rFonts w:asciiTheme="minorHAnsi" w:hAnsiTheme="minorHAnsi" w:cstheme="minorHAnsi"/>
          <w:sz w:val="22"/>
          <w:szCs w:val="22"/>
        </w:rPr>
      </w:pPr>
    </w:p>
    <w:p w:rsidR="006C034E" w:rsidRPr="00C577A5" w:rsidRDefault="006C034E" w:rsidP="00066E2C">
      <w:pPr>
        <w:ind w:left="720" w:hanging="720"/>
        <w:rPr>
          <w:rFonts w:asciiTheme="minorHAnsi" w:hAnsiTheme="minorHAnsi" w:cstheme="minorHAnsi"/>
          <w:sz w:val="22"/>
          <w:szCs w:val="22"/>
        </w:rPr>
      </w:pPr>
      <w:r w:rsidRPr="00C577A5">
        <w:rPr>
          <w:rFonts w:asciiTheme="minorHAnsi" w:hAnsiTheme="minorHAnsi" w:cstheme="minorHAnsi"/>
          <w:sz w:val="22"/>
          <w:szCs w:val="22"/>
        </w:rPr>
        <w:t>4.</w:t>
      </w:r>
      <w:r w:rsidRPr="00C577A5">
        <w:rPr>
          <w:rFonts w:asciiTheme="minorHAnsi" w:hAnsiTheme="minorHAnsi" w:cstheme="minorHAnsi"/>
          <w:sz w:val="22"/>
          <w:szCs w:val="22"/>
        </w:rPr>
        <w:tab/>
        <w:t>Resident hereby certifies the accuracy of the statements made on the Income Verification and the Tenant Income Certification or any successor forms required by MFA pursuant to the Regulatory Agreement between MFA and Owner.</w:t>
      </w:r>
    </w:p>
    <w:p w:rsidR="006C034E" w:rsidRPr="00C577A5" w:rsidRDefault="006C034E">
      <w:pPr>
        <w:rPr>
          <w:rFonts w:asciiTheme="minorHAnsi" w:hAnsiTheme="minorHAnsi" w:cstheme="minorHAnsi"/>
          <w:sz w:val="22"/>
          <w:szCs w:val="22"/>
        </w:rPr>
      </w:pPr>
    </w:p>
    <w:p w:rsidR="006C034E" w:rsidRPr="00C577A5" w:rsidRDefault="006C034E" w:rsidP="00066E2C">
      <w:pPr>
        <w:ind w:left="720" w:hanging="720"/>
        <w:rPr>
          <w:rFonts w:asciiTheme="minorHAnsi" w:hAnsiTheme="minorHAnsi" w:cstheme="minorHAnsi"/>
          <w:sz w:val="22"/>
          <w:szCs w:val="22"/>
        </w:rPr>
      </w:pPr>
      <w:r w:rsidRPr="00C577A5">
        <w:rPr>
          <w:rFonts w:asciiTheme="minorHAnsi" w:hAnsiTheme="minorHAnsi" w:cstheme="minorHAnsi"/>
          <w:sz w:val="22"/>
          <w:szCs w:val="22"/>
        </w:rPr>
        <w:t>5.</w:t>
      </w:r>
      <w:r w:rsidRPr="00C577A5">
        <w:rPr>
          <w:rFonts w:asciiTheme="minorHAnsi" w:hAnsiTheme="minorHAnsi" w:cstheme="minorHAnsi"/>
          <w:sz w:val="22"/>
          <w:szCs w:val="22"/>
        </w:rPr>
        <w:tab/>
        <w:t>Resident agrees that his or her obligation to provide accurate information concerning family income, family composition and other eligibility requirements on each Determination Date for such Resident are deemed substantial and material obligations of his or her tenancy; that such Resident will comply promptly with all requests for information and for authorization to verify information with respect thereto from Owner or Lender, and that such Resident’s failure or refusal to comply with a request for information or for authorization to verify information with respect thereto shall be deemed a violation of a substantial obligation of  his or her tenancy; and</w:t>
      </w:r>
    </w:p>
    <w:p w:rsidR="006C034E" w:rsidRPr="00C577A5" w:rsidRDefault="006C034E">
      <w:pPr>
        <w:rPr>
          <w:rFonts w:asciiTheme="minorHAnsi" w:hAnsiTheme="minorHAnsi" w:cstheme="minorHAnsi"/>
          <w:sz w:val="22"/>
          <w:szCs w:val="22"/>
        </w:rPr>
      </w:pPr>
    </w:p>
    <w:p w:rsidR="00066E2C" w:rsidRPr="00C577A5" w:rsidRDefault="006C034E" w:rsidP="00066E2C">
      <w:pPr>
        <w:numPr>
          <w:ilvl w:val="0"/>
          <w:numId w:val="1"/>
        </w:numPr>
        <w:rPr>
          <w:rFonts w:asciiTheme="minorHAnsi" w:hAnsiTheme="minorHAnsi" w:cstheme="minorHAnsi"/>
          <w:sz w:val="22"/>
          <w:szCs w:val="22"/>
        </w:rPr>
      </w:pPr>
      <w:r w:rsidRPr="00C577A5">
        <w:rPr>
          <w:rFonts w:asciiTheme="minorHAnsi" w:hAnsiTheme="minorHAnsi" w:cstheme="minorHAnsi"/>
          <w:sz w:val="22"/>
          <w:szCs w:val="22"/>
        </w:rPr>
        <w:t>Resident agrees that this Rental Agreement may be terminated on thirty (30) days’ notice if any noncompliance by such Resident would adversely affect the status of the Project Loan or the endorsement for insurance.</w:t>
      </w:r>
    </w:p>
    <w:p w:rsidR="002A4580" w:rsidRPr="00C577A5" w:rsidRDefault="002A4580" w:rsidP="00066E2C">
      <w:pPr>
        <w:rPr>
          <w:rFonts w:asciiTheme="minorHAnsi" w:hAnsiTheme="minorHAnsi" w:cstheme="minorHAnsi"/>
          <w:sz w:val="22"/>
          <w:szCs w:val="22"/>
        </w:rPr>
      </w:pPr>
    </w:p>
    <w:p w:rsidR="00066E2C" w:rsidRPr="00C577A5" w:rsidRDefault="00066E2C" w:rsidP="00066E2C">
      <w:pPr>
        <w:rPr>
          <w:rFonts w:asciiTheme="minorHAnsi" w:hAnsiTheme="minorHAnsi" w:cstheme="minorHAnsi"/>
          <w:sz w:val="22"/>
          <w:szCs w:val="22"/>
        </w:rPr>
      </w:pPr>
      <w:r w:rsidRPr="00C577A5">
        <w:rPr>
          <w:rFonts w:asciiTheme="minorHAnsi" w:hAnsiTheme="minorHAnsi" w:cstheme="minorHAnsi"/>
          <w:sz w:val="22"/>
          <w:szCs w:val="22"/>
        </w:rPr>
        <w:t>Resident(s):</w:t>
      </w:r>
      <w:r w:rsidR="00301B5A" w:rsidRPr="00C577A5">
        <w:rPr>
          <w:rFonts w:asciiTheme="minorHAnsi" w:hAnsiTheme="minorHAnsi" w:cstheme="minorHAnsi"/>
          <w:sz w:val="22"/>
          <w:szCs w:val="22"/>
        </w:rPr>
        <w:tab/>
      </w:r>
      <w:r w:rsidR="00301B5A" w:rsidRPr="00C577A5">
        <w:rPr>
          <w:rFonts w:asciiTheme="minorHAnsi" w:hAnsiTheme="minorHAnsi" w:cstheme="minorHAnsi"/>
          <w:sz w:val="22"/>
          <w:szCs w:val="22"/>
        </w:rPr>
        <w:tab/>
      </w:r>
      <w:r w:rsidR="00301B5A" w:rsidRPr="00C577A5">
        <w:rPr>
          <w:rFonts w:asciiTheme="minorHAnsi" w:hAnsiTheme="minorHAnsi" w:cstheme="minorHAnsi"/>
          <w:sz w:val="22"/>
          <w:szCs w:val="22"/>
        </w:rPr>
        <w:tab/>
      </w:r>
      <w:r w:rsidR="00301B5A" w:rsidRPr="00C577A5">
        <w:rPr>
          <w:rFonts w:asciiTheme="minorHAnsi" w:hAnsiTheme="minorHAnsi" w:cstheme="minorHAnsi"/>
          <w:sz w:val="22"/>
          <w:szCs w:val="22"/>
        </w:rPr>
        <w:tab/>
      </w:r>
      <w:r w:rsidR="00301B5A" w:rsidRPr="00C577A5">
        <w:rPr>
          <w:rFonts w:asciiTheme="minorHAnsi" w:hAnsiTheme="minorHAnsi" w:cstheme="minorHAnsi"/>
          <w:sz w:val="22"/>
          <w:szCs w:val="22"/>
        </w:rPr>
        <w:tab/>
      </w:r>
      <w:r w:rsidR="00301B5A" w:rsidRPr="00C577A5">
        <w:rPr>
          <w:rFonts w:asciiTheme="minorHAnsi" w:hAnsiTheme="minorHAnsi" w:cstheme="minorHAnsi"/>
          <w:sz w:val="22"/>
          <w:szCs w:val="22"/>
        </w:rPr>
        <w:tab/>
      </w:r>
    </w:p>
    <w:p w:rsidR="00066E2C" w:rsidRPr="00C577A5" w:rsidRDefault="00066E2C" w:rsidP="00066E2C">
      <w:pPr>
        <w:rPr>
          <w:rFonts w:asciiTheme="minorHAnsi" w:hAnsiTheme="minorHAnsi" w:cstheme="minorHAnsi"/>
          <w:sz w:val="22"/>
          <w:szCs w:val="22"/>
        </w:rPr>
      </w:pPr>
    </w:p>
    <w:p w:rsidR="00066E2C" w:rsidRPr="00C577A5" w:rsidRDefault="00066E2C" w:rsidP="00066E2C">
      <w:pPr>
        <w:rPr>
          <w:rFonts w:asciiTheme="minorHAnsi" w:hAnsiTheme="minorHAnsi" w:cstheme="minorHAnsi"/>
          <w:sz w:val="22"/>
          <w:szCs w:val="22"/>
        </w:rPr>
      </w:pPr>
      <w:r w:rsidRPr="00C577A5">
        <w:rPr>
          <w:rFonts w:asciiTheme="minorHAnsi" w:hAnsiTheme="minorHAnsi" w:cstheme="minorHAnsi"/>
          <w:sz w:val="22"/>
          <w:szCs w:val="22"/>
        </w:rPr>
        <w:t>____________________________________</w:t>
      </w:r>
      <w:r w:rsidRPr="00C577A5">
        <w:rPr>
          <w:rFonts w:asciiTheme="minorHAnsi" w:hAnsiTheme="minorHAnsi" w:cstheme="minorHAnsi"/>
          <w:sz w:val="22"/>
          <w:szCs w:val="22"/>
        </w:rPr>
        <w:tab/>
      </w:r>
      <w:r w:rsidR="00301B5A" w:rsidRPr="00C577A5">
        <w:rPr>
          <w:rFonts w:asciiTheme="minorHAnsi" w:hAnsiTheme="minorHAnsi" w:cstheme="minorHAnsi"/>
          <w:sz w:val="22"/>
          <w:szCs w:val="22"/>
        </w:rPr>
        <w:t xml:space="preserve">Date: </w:t>
      </w:r>
      <w:r w:rsidRPr="00C577A5">
        <w:rPr>
          <w:rFonts w:asciiTheme="minorHAnsi" w:hAnsiTheme="minorHAnsi" w:cstheme="minorHAnsi"/>
          <w:sz w:val="22"/>
          <w:szCs w:val="22"/>
        </w:rPr>
        <w:t>______________________________</w:t>
      </w:r>
      <w:r w:rsidR="00301B5A" w:rsidRPr="00C577A5">
        <w:rPr>
          <w:rFonts w:asciiTheme="minorHAnsi" w:hAnsiTheme="minorHAnsi" w:cstheme="minorHAnsi"/>
          <w:sz w:val="22"/>
          <w:szCs w:val="22"/>
        </w:rPr>
        <w:t>_</w:t>
      </w:r>
    </w:p>
    <w:p w:rsidR="00066E2C" w:rsidRPr="00C577A5" w:rsidRDefault="00066E2C" w:rsidP="00066E2C">
      <w:pPr>
        <w:rPr>
          <w:rFonts w:asciiTheme="minorHAnsi" w:hAnsiTheme="minorHAnsi" w:cstheme="minorHAnsi"/>
          <w:sz w:val="22"/>
          <w:szCs w:val="22"/>
        </w:rPr>
      </w:pPr>
    </w:p>
    <w:p w:rsidR="00066E2C" w:rsidRPr="00C577A5" w:rsidRDefault="00066E2C" w:rsidP="00066E2C">
      <w:pPr>
        <w:rPr>
          <w:rFonts w:asciiTheme="minorHAnsi" w:hAnsiTheme="minorHAnsi" w:cstheme="minorHAnsi"/>
          <w:sz w:val="22"/>
          <w:szCs w:val="22"/>
        </w:rPr>
      </w:pPr>
      <w:r w:rsidRPr="00C577A5">
        <w:rPr>
          <w:rFonts w:asciiTheme="minorHAnsi" w:hAnsiTheme="minorHAnsi" w:cstheme="minorHAnsi"/>
          <w:sz w:val="22"/>
          <w:szCs w:val="22"/>
        </w:rPr>
        <w:t>____________________________________</w:t>
      </w:r>
      <w:r w:rsidRPr="00C577A5">
        <w:rPr>
          <w:rFonts w:asciiTheme="minorHAnsi" w:hAnsiTheme="minorHAnsi" w:cstheme="minorHAnsi"/>
          <w:sz w:val="22"/>
          <w:szCs w:val="22"/>
        </w:rPr>
        <w:tab/>
        <w:t>Date</w:t>
      </w:r>
      <w:r w:rsidR="00301B5A" w:rsidRPr="00C577A5">
        <w:rPr>
          <w:rFonts w:asciiTheme="minorHAnsi" w:hAnsiTheme="minorHAnsi" w:cstheme="minorHAnsi"/>
          <w:sz w:val="22"/>
          <w:szCs w:val="22"/>
        </w:rPr>
        <w:t>: _</w:t>
      </w:r>
      <w:r w:rsidRPr="00C577A5">
        <w:rPr>
          <w:rFonts w:asciiTheme="minorHAnsi" w:hAnsiTheme="minorHAnsi" w:cstheme="minorHAnsi"/>
          <w:sz w:val="22"/>
          <w:szCs w:val="22"/>
        </w:rPr>
        <w:t>______________________________</w:t>
      </w:r>
    </w:p>
    <w:p w:rsidR="00066E2C" w:rsidRPr="00C577A5" w:rsidRDefault="00066E2C" w:rsidP="00066E2C">
      <w:pPr>
        <w:rPr>
          <w:rFonts w:asciiTheme="minorHAnsi" w:hAnsiTheme="minorHAnsi" w:cstheme="minorHAnsi"/>
          <w:sz w:val="22"/>
          <w:szCs w:val="22"/>
        </w:rPr>
      </w:pPr>
      <w:r w:rsidRPr="00C577A5">
        <w:rPr>
          <w:rFonts w:asciiTheme="minorHAnsi" w:hAnsiTheme="minorHAnsi" w:cstheme="minorHAnsi"/>
          <w:sz w:val="22"/>
          <w:szCs w:val="22"/>
        </w:rPr>
        <w:tab/>
      </w:r>
      <w:r w:rsidRPr="00C577A5">
        <w:rPr>
          <w:rFonts w:asciiTheme="minorHAnsi" w:hAnsiTheme="minorHAnsi" w:cstheme="minorHAnsi"/>
          <w:sz w:val="22"/>
          <w:szCs w:val="22"/>
        </w:rPr>
        <w:tab/>
      </w:r>
      <w:r w:rsidRPr="00C577A5">
        <w:rPr>
          <w:rFonts w:asciiTheme="minorHAnsi" w:hAnsiTheme="minorHAnsi" w:cstheme="minorHAnsi"/>
          <w:sz w:val="22"/>
          <w:szCs w:val="22"/>
        </w:rPr>
        <w:tab/>
      </w:r>
      <w:r w:rsidRPr="00C577A5">
        <w:rPr>
          <w:rFonts w:asciiTheme="minorHAnsi" w:hAnsiTheme="minorHAnsi" w:cstheme="minorHAnsi"/>
          <w:sz w:val="22"/>
          <w:szCs w:val="22"/>
        </w:rPr>
        <w:tab/>
      </w:r>
      <w:r w:rsidRPr="00C577A5">
        <w:rPr>
          <w:rFonts w:asciiTheme="minorHAnsi" w:hAnsiTheme="minorHAnsi" w:cstheme="minorHAnsi"/>
          <w:sz w:val="22"/>
          <w:szCs w:val="22"/>
        </w:rPr>
        <w:tab/>
      </w:r>
      <w:r w:rsidRPr="00C577A5">
        <w:rPr>
          <w:rFonts w:asciiTheme="minorHAnsi" w:hAnsiTheme="minorHAnsi" w:cstheme="minorHAnsi"/>
          <w:sz w:val="22"/>
          <w:szCs w:val="22"/>
        </w:rPr>
        <w:tab/>
      </w:r>
      <w:r w:rsidRPr="00C577A5">
        <w:rPr>
          <w:rFonts w:asciiTheme="minorHAnsi" w:hAnsiTheme="minorHAnsi" w:cstheme="minorHAnsi"/>
          <w:sz w:val="22"/>
          <w:szCs w:val="22"/>
        </w:rPr>
        <w:tab/>
      </w:r>
    </w:p>
    <w:p w:rsidR="00066E2C" w:rsidRPr="00C577A5" w:rsidRDefault="00066E2C" w:rsidP="00066E2C">
      <w:pPr>
        <w:rPr>
          <w:rFonts w:asciiTheme="minorHAnsi" w:hAnsiTheme="minorHAnsi" w:cstheme="minorHAnsi"/>
          <w:sz w:val="22"/>
          <w:szCs w:val="22"/>
        </w:rPr>
      </w:pPr>
      <w:r w:rsidRPr="00C577A5">
        <w:rPr>
          <w:rFonts w:asciiTheme="minorHAnsi" w:hAnsiTheme="minorHAnsi" w:cstheme="minorHAnsi"/>
          <w:sz w:val="22"/>
          <w:szCs w:val="22"/>
        </w:rPr>
        <w:t>____________________________________</w:t>
      </w:r>
      <w:r w:rsidR="00301B5A" w:rsidRPr="00C577A5">
        <w:rPr>
          <w:rFonts w:asciiTheme="minorHAnsi" w:hAnsiTheme="minorHAnsi" w:cstheme="minorHAnsi"/>
          <w:sz w:val="22"/>
          <w:szCs w:val="22"/>
        </w:rPr>
        <w:tab/>
        <w:t>Date: _______________________________</w:t>
      </w:r>
    </w:p>
    <w:p w:rsidR="00301B5A" w:rsidRPr="00C577A5" w:rsidRDefault="00301B5A" w:rsidP="00066E2C">
      <w:pPr>
        <w:rPr>
          <w:rFonts w:asciiTheme="minorHAnsi" w:hAnsiTheme="minorHAnsi" w:cstheme="minorHAnsi"/>
          <w:sz w:val="22"/>
          <w:szCs w:val="22"/>
        </w:rPr>
      </w:pPr>
    </w:p>
    <w:p w:rsidR="00301B5A" w:rsidRPr="00C577A5" w:rsidRDefault="00301B5A" w:rsidP="00066E2C">
      <w:pPr>
        <w:rPr>
          <w:rFonts w:asciiTheme="minorHAnsi" w:hAnsiTheme="minorHAnsi" w:cstheme="minorHAnsi"/>
          <w:sz w:val="22"/>
          <w:szCs w:val="22"/>
        </w:rPr>
      </w:pPr>
      <w:r w:rsidRPr="00C577A5">
        <w:rPr>
          <w:rFonts w:asciiTheme="minorHAnsi" w:hAnsiTheme="minorHAnsi" w:cstheme="minorHAnsi"/>
          <w:sz w:val="22"/>
          <w:szCs w:val="22"/>
        </w:rPr>
        <w:t>Owner/Agent:</w:t>
      </w:r>
    </w:p>
    <w:p w:rsidR="00301B5A" w:rsidRPr="00C577A5" w:rsidRDefault="00301B5A" w:rsidP="00066E2C">
      <w:pPr>
        <w:rPr>
          <w:rFonts w:asciiTheme="minorHAnsi" w:hAnsiTheme="minorHAnsi" w:cstheme="minorHAnsi"/>
          <w:sz w:val="22"/>
          <w:szCs w:val="22"/>
        </w:rPr>
      </w:pPr>
    </w:p>
    <w:p w:rsidR="00D12447" w:rsidRPr="00C577A5" w:rsidRDefault="00301B5A">
      <w:pPr>
        <w:rPr>
          <w:rFonts w:asciiTheme="minorHAnsi" w:hAnsiTheme="minorHAnsi" w:cstheme="minorHAnsi"/>
          <w:sz w:val="22"/>
          <w:szCs w:val="22"/>
        </w:rPr>
      </w:pPr>
      <w:r w:rsidRPr="00C577A5">
        <w:rPr>
          <w:rFonts w:asciiTheme="minorHAnsi" w:hAnsiTheme="minorHAnsi" w:cstheme="minorHAnsi"/>
          <w:sz w:val="22"/>
          <w:szCs w:val="22"/>
        </w:rPr>
        <w:t>____________________________________</w:t>
      </w:r>
      <w:r w:rsidRPr="00C577A5">
        <w:rPr>
          <w:rFonts w:asciiTheme="minorHAnsi" w:hAnsiTheme="minorHAnsi" w:cstheme="minorHAnsi"/>
          <w:sz w:val="22"/>
          <w:szCs w:val="22"/>
        </w:rPr>
        <w:tab/>
        <w:t>Date: _______________________________</w:t>
      </w:r>
    </w:p>
    <w:sectPr w:rsidR="00D12447" w:rsidRPr="00C577A5" w:rsidSect="00066E2C">
      <w:pgSz w:w="12240" w:h="20160" w:code="5"/>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9B" w:rsidRDefault="00B6209B">
      <w:r>
        <w:separator/>
      </w:r>
    </w:p>
  </w:endnote>
  <w:endnote w:type="continuationSeparator" w:id="0">
    <w:p w:rsidR="00B6209B" w:rsidRDefault="00B6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9B" w:rsidRDefault="00B6209B">
      <w:r>
        <w:separator/>
      </w:r>
    </w:p>
  </w:footnote>
  <w:footnote w:type="continuationSeparator" w:id="0">
    <w:p w:rsidR="00B6209B" w:rsidRDefault="00B62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E02A0"/>
    <w:multiLevelType w:val="hybridMultilevel"/>
    <w:tmpl w:val="D0FE4112"/>
    <w:lvl w:ilvl="0" w:tplc="F8D6E036">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273D0D"/>
    <w:multiLevelType w:val="hybridMultilevel"/>
    <w:tmpl w:val="1B480C26"/>
    <w:lvl w:ilvl="0" w:tplc="706C54E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FD0321"/>
    <w:multiLevelType w:val="hybridMultilevel"/>
    <w:tmpl w:val="9D80B090"/>
    <w:lvl w:ilvl="0" w:tplc="F8D6E036">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2C"/>
    <w:rsid w:val="00066E2C"/>
    <w:rsid w:val="002A4580"/>
    <w:rsid w:val="00301B5A"/>
    <w:rsid w:val="006C034E"/>
    <w:rsid w:val="008B6D95"/>
    <w:rsid w:val="00B56769"/>
    <w:rsid w:val="00B6209B"/>
    <w:rsid w:val="00C577A5"/>
    <w:rsid w:val="00D1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Required Lease Language</vt:lpstr>
    </vt:vector>
  </TitlesOfParts>
  <Company>New Mexico Mtg Finance Auth</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Lease Language</dc:title>
  <dc:creator>Debbie Davis</dc:creator>
  <cp:lastModifiedBy>Yvonne Amanda Mottershead Aragon</cp:lastModifiedBy>
  <cp:revision>2</cp:revision>
  <cp:lastPrinted>2008-01-08T15:47:00Z</cp:lastPrinted>
  <dcterms:created xsi:type="dcterms:W3CDTF">2018-05-16T15:09:00Z</dcterms:created>
  <dcterms:modified xsi:type="dcterms:W3CDTF">2018-05-16T15:09:00Z</dcterms:modified>
</cp:coreProperties>
</file>