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010E" w:rsidR="42BBD67D" w:rsidP="006D1638" w:rsidRDefault="42BBD67D" w14:paraId="6C91BBAD" w14:textId="374B1F1E">
      <w:pPr>
        <w:pStyle w:val="Title"/>
        <w:spacing w:line="240" w:lineRule="auto"/>
      </w:pPr>
      <w:r w:rsidRPr="0062010E">
        <w:t xml:space="preserve">Rehab-2-Rental </w:t>
      </w:r>
      <w:r w:rsidR="00881A59">
        <w:t xml:space="preserve">Pilot </w:t>
      </w:r>
      <w:r w:rsidRPr="0062010E">
        <w:t>Program Service Provider</w:t>
      </w:r>
      <w:r w:rsidR="00B144A0">
        <w:t xml:space="preserve"> Application</w:t>
      </w:r>
    </w:p>
    <w:p w:rsidRPr="00E655B0" w:rsidR="000C75AC" w:rsidP="006D1638" w:rsidRDefault="00F21B3F" w14:paraId="4CC31C94" w14:textId="666F67D9">
      <w:pPr>
        <w:spacing w:line="240" w:lineRule="auto"/>
        <w:rPr>
          <w:b/>
          <w:sz w:val="22"/>
          <w:szCs w:val="22"/>
        </w:rPr>
      </w:pPr>
      <w:r w:rsidRPr="00E655B0">
        <w:rPr>
          <w:sz w:val="22"/>
          <w:szCs w:val="22"/>
        </w:rPr>
        <w:t>This</w:t>
      </w:r>
      <w:r w:rsidRPr="00E655B0" w:rsidR="00881A59">
        <w:rPr>
          <w:sz w:val="22"/>
          <w:szCs w:val="22"/>
        </w:rPr>
        <w:t xml:space="preserve"> </w:t>
      </w:r>
      <w:r w:rsidRPr="00E655B0" w:rsidR="1DAD9E8A">
        <w:rPr>
          <w:sz w:val="22"/>
          <w:szCs w:val="22"/>
        </w:rPr>
        <w:t>application must be used</w:t>
      </w:r>
      <w:r w:rsidRPr="00E655B0" w:rsidR="2568C5D9">
        <w:rPr>
          <w:sz w:val="22"/>
          <w:szCs w:val="22"/>
        </w:rPr>
        <w:t xml:space="preserve"> to become an approved Service Provider under the Rehab-2-Rental</w:t>
      </w:r>
      <w:r w:rsidRPr="00E655B0" w:rsidR="00881A59">
        <w:rPr>
          <w:sz w:val="22"/>
          <w:szCs w:val="22"/>
        </w:rPr>
        <w:t xml:space="preserve"> Pilot </w:t>
      </w:r>
      <w:r w:rsidRPr="00E655B0" w:rsidR="2568C5D9">
        <w:rPr>
          <w:sz w:val="22"/>
          <w:szCs w:val="22"/>
        </w:rPr>
        <w:t>Program</w:t>
      </w:r>
      <w:r w:rsidRPr="00E655B0" w:rsidR="60FC535F">
        <w:rPr>
          <w:sz w:val="22"/>
          <w:szCs w:val="22"/>
        </w:rPr>
        <w:t>.</w:t>
      </w:r>
      <w:r w:rsidRPr="00E655B0" w:rsidR="2568C5D9">
        <w:rPr>
          <w:sz w:val="22"/>
          <w:szCs w:val="22"/>
        </w:rPr>
        <w:t xml:space="preserve"> Applicants must complete and submit th</w:t>
      </w:r>
      <w:r w:rsidRPr="00E655B0" w:rsidR="5385D982">
        <w:rPr>
          <w:sz w:val="22"/>
          <w:szCs w:val="22"/>
        </w:rPr>
        <w:t>is</w:t>
      </w:r>
      <w:r w:rsidRPr="00E655B0" w:rsidR="2568C5D9">
        <w:rPr>
          <w:sz w:val="22"/>
          <w:szCs w:val="22"/>
        </w:rPr>
        <w:t xml:space="preserve"> application for</w:t>
      </w:r>
      <w:r w:rsidRPr="00E655B0" w:rsidR="6E0AFFD6">
        <w:rPr>
          <w:sz w:val="22"/>
          <w:szCs w:val="22"/>
        </w:rPr>
        <w:t xml:space="preserve">m with all required documents included in the Service Provider application checklist. MFA staff will evaluate the application using the Threshold </w:t>
      </w:r>
      <w:r w:rsidRPr="00E655B0" w:rsidR="1B199F06">
        <w:rPr>
          <w:sz w:val="22"/>
          <w:szCs w:val="22"/>
        </w:rPr>
        <w:t xml:space="preserve">requirements below. </w:t>
      </w:r>
      <w:r w:rsidRPr="00E655B0" w:rsidR="78BDB0EB">
        <w:rPr>
          <w:sz w:val="22"/>
          <w:szCs w:val="22"/>
        </w:rPr>
        <w:t xml:space="preserve">Upon approval, Housing New Mexico and the Service Provider will enter into a Performance Agreement for a </w:t>
      </w:r>
      <w:r w:rsidRPr="00E655B0" w:rsidR="00112837">
        <w:rPr>
          <w:sz w:val="22"/>
          <w:szCs w:val="22"/>
        </w:rPr>
        <w:t>two-</w:t>
      </w:r>
      <w:r w:rsidRPr="00E655B0" w:rsidR="78BDB0EB">
        <w:rPr>
          <w:sz w:val="22"/>
          <w:szCs w:val="22"/>
        </w:rPr>
        <w:t>term with an option</w:t>
      </w:r>
      <w:r w:rsidRPr="00E655B0" w:rsidR="2D75E95F">
        <w:rPr>
          <w:sz w:val="22"/>
          <w:szCs w:val="22"/>
        </w:rPr>
        <w:t xml:space="preserve"> for additional renewal years based on funding availability. </w:t>
      </w:r>
      <w:r w:rsidRPr="00E655B0" w:rsidR="2D75E95F">
        <w:rPr>
          <w:b/>
          <w:sz w:val="22"/>
          <w:szCs w:val="22"/>
        </w:rPr>
        <w:t xml:space="preserve">Upon execution of the Performance Agreement, project applications can be submitted for project awards. </w:t>
      </w:r>
    </w:p>
    <w:p w:rsidRPr="00E655B0" w:rsidR="000C75AC" w:rsidP="006D1638" w:rsidRDefault="000C75AC" w14:paraId="6225CC0D" w14:textId="2FD1D2F5">
      <w:pPr>
        <w:spacing w:line="240" w:lineRule="auto"/>
        <w:rPr>
          <w:sz w:val="22"/>
          <w:szCs w:val="22"/>
        </w:rPr>
      </w:pPr>
      <w:r w:rsidRPr="00E655B0">
        <w:rPr>
          <w:sz w:val="22"/>
          <w:szCs w:val="22"/>
        </w:rPr>
        <w:t>MFA staff may contact Applicants for clarification of the information provided in the application process.</w:t>
      </w:r>
    </w:p>
    <w:p w:rsidRPr="0057398D" w:rsidR="42BBD67D" w:rsidP="006D1638" w:rsidRDefault="42BBD67D" w14:paraId="36EED133" w14:textId="45DB86DA">
      <w:pPr>
        <w:pStyle w:val="Heading1"/>
        <w:spacing w:after="240" w:line="240" w:lineRule="auto"/>
        <w:rPr>
          <w:caps w:val="0"/>
          <w:color w:val="auto"/>
          <w:spacing w:val="0"/>
          <w:sz w:val="20"/>
          <w:szCs w:val="20"/>
        </w:rPr>
      </w:pPr>
      <w:r w:rsidRPr="002043D6">
        <w:rPr>
          <w:rFonts w:ascii="Calibri" w:hAnsi="Calibri" w:eastAsia="Aptos" w:cs="Calibri"/>
          <w:sz w:val="24"/>
          <w:szCs w:val="24"/>
        </w:rPr>
        <w:t>Applicant Information</w:t>
      </w:r>
    </w:p>
    <w:tbl>
      <w:tblPr>
        <w:tblStyle w:val="TableGrid"/>
        <w:tblW w:w="9360" w:type="dxa"/>
        <w:tblLayout w:type="fixed"/>
        <w:tblLook w:val="06A0" w:firstRow="1" w:lastRow="0" w:firstColumn="1" w:lastColumn="0" w:noHBand="1" w:noVBand="1"/>
      </w:tblPr>
      <w:tblGrid>
        <w:gridCol w:w="3055"/>
        <w:gridCol w:w="3330"/>
        <w:gridCol w:w="2975"/>
      </w:tblGrid>
      <w:tr w:rsidRPr="002043D6" w:rsidR="5BDED146" w:rsidTr="00F83F7C" w14:paraId="0D081EE5" w14:textId="77777777">
        <w:trPr>
          <w:trHeight w:val="432"/>
        </w:trPr>
        <w:tc>
          <w:tcPr>
            <w:tcW w:w="3055" w:type="dxa"/>
          </w:tcPr>
          <w:p w:rsidRPr="0099582B" w:rsidR="08A59347" w:rsidP="006D1638" w:rsidRDefault="08A59347" w14:paraId="5651C34A" w14:textId="027EF76A">
            <w:pPr>
              <w:rPr>
                <w:rFonts w:eastAsia="Aptos"/>
                <w:b/>
                <w:sz w:val="22"/>
                <w:szCs w:val="22"/>
              </w:rPr>
            </w:pPr>
            <w:r w:rsidRPr="0099582B">
              <w:rPr>
                <w:rFonts w:eastAsia="Aptos"/>
                <w:b/>
                <w:sz w:val="22"/>
                <w:szCs w:val="22"/>
              </w:rPr>
              <w:t xml:space="preserve">Entity </w:t>
            </w:r>
            <w:r w:rsidRPr="0099582B" w:rsidR="000C2772">
              <w:rPr>
                <w:rFonts w:eastAsia="Aptos"/>
                <w:b/>
                <w:sz w:val="22"/>
                <w:szCs w:val="22"/>
              </w:rPr>
              <w:t>n</w:t>
            </w:r>
            <w:r w:rsidRPr="0099582B">
              <w:rPr>
                <w:rFonts w:eastAsia="Aptos"/>
                <w:b/>
                <w:sz w:val="22"/>
                <w:szCs w:val="22"/>
              </w:rPr>
              <w:t>ame:</w:t>
            </w:r>
          </w:p>
        </w:tc>
        <w:tc>
          <w:tcPr>
            <w:tcW w:w="6305" w:type="dxa"/>
            <w:gridSpan w:val="2"/>
          </w:tcPr>
          <w:p w:rsidRPr="0099582B" w:rsidR="5BDED146" w:rsidP="006D1638" w:rsidRDefault="5BDED146" w14:paraId="4FEB3155" w14:textId="21082285">
            <w:pPr>
              <w:rPr>
                <w:rFonts w:eastAsia="Aptos"/>
                <w:sz w:val="22"/>
                <w:szCs w:val="22"/>
              </w:rPr>
            </w:pPr>
          </w:p>
        </w:tc>
      </w:tr>
      <w:tr w:rsidRPr="002043D6" w:rsidR="5BDED146" w:rsidTr="00F83F7C" w14:paraId="44B6014E" w14:textId="77777777">
        <w:trPr>
          <w:trHeight w:val="432"/>
        </w:trPr>
        <w:tc>
          <w:tcPr>
            <w:tcW w:w="3055" w:type="dxa"/>
          </w:tcPr>
          <w:p w:rsidRPr="0099582B" w:rsidR="08A59347" w:rsidP="006D1638" w:rsidRDefault="08A59347" w14:paraId="742D794B" w14:textId="2DD7840F">
            <w:pPr>
              <w:rPr>
                <w:rFonts w:eastAsia="Aptos"/>
                <w:b/>
                <w:sz w:val="22"/>
                <w:szCs w:val="22"/>
              </w:rPr>
            </w:pPr>
            <w:r w:rsidRPr="0099582B">
              <w:rPr>
                <w:rFonts w:eastAsia="Aptos"/>
                <w:b/>
                <w:sz w:val="22"/>
                <w:szCs w:val="22"/>
              </w:rPr>
              <w:t xml:space="preserve">Point of </w:t>
            </w:r>
            <w:r w:rsidRPr="0099582B" w:rsidR="000C2772">
              <w:rPr>
                <w:rFonts w:eastAsia="Aptos"/>
                <w:b/>
                <w:sz w:val="22"/>
                <w:szCs w:val="22"/>
              </w:rPr>
              <w:t>c</w:t>
            </w:r>
            <w:r w:rsidRPr="0099582B">
              <w:rPr>
                <w:rFonts w:eastAsia="Aptos"/>
                <w:b/>
                <w:sz w:val="22"/>
                <w:szCs w:val="22"/>
              </w:rPr>
              <w:t>ontact:</w:t>
            </w:r>
          </w:p>
        </w:tc>
        <w:tc>
          <w:tcPr>
            <w:tcW w:w="6305" w:type="dxa"/>
            <w:gridSpan w:val="2"/>
          </w:tcPr>
          <w:p w:rsidRPr="0099582B" w:rsidR="5BDED146" w:rsidP="006D1638" w:rsidRDefault="5BDED146" w14:paraId="7D499AF3" w14:textId="21082285">
            <w:pPr>
              <w:rPr>
                <w:rFonts w:eastAsia="Aptos"/>
                <w:sz w:val="22"/>
                <w:szCs w:val="22"/>
              </w:rPr>
            </w:pPr>
          </w:p>
        </w:tc>
      </w:tr>
      <w:tr w:rsidRPr="002043D6" w:rsidR="5BDED146" w:rsidTr="00F83F7C" w14:paraId="1BCDCCA5" w14:textId="77777777">
        <w:trPr>
          <w:trHeight w:val="432"/>
        </w:trPr>
        <w:tc>
          <w:tcPr>
            <w:tcW w:w="3055" w:type="dxa"/>
          </w:tcPr>
          <w:p w:rsidRPr="0099582B" w:rsidR="08A59347" w:rsidP="006D1638" w:rsidRDefault="08A59347" w14:paraId="6ACA23C7" w14:textId="41C6FAA5">
            <w:pPr>
              <w:rPr>
                <w:rFonts w:eastAsia="Aptos"/>
                <w:b/>
                <w:sz w:val="22"/>
                <w:szCs w:val="22"/>
              </w:rPr>
            </w:pPr>
            <w:r w:rsidRPr="0099582B">
              <w:rPr>
                <w:rFonts w:eastAsia="Aptos"/>
                <w:b/>
                <w:sz w:val="22"/>
                <w:szCs w:val="22"/>
              </w:rPr>
              <w:t xml:space="preserve">Phone </w:t>
            </w:r>
            <w:r w:rsidRPr="0099582B" w:rsidR="000C2772">
              <w:rPr>
                <w:rFonts w:eastAsia="Aptos"/>
                <w:b/>
                <w:sz w:val="22"/>
                <w:szCs w:val="22"/>
              </w:rPr>
              <w:t>n</w:t>
            </w:r>
            <w:r w:rsidRPr="0099582B">
              <w:rPr>
                <w:rFonts w:eastAsia="Aptos"/>
                <w:b/>
                <w:sz w:val="22"/>
                <w:szCs w:val="22"/>
              </w:rPr>
              <w:t>umber:</w:t>
            </w:r>
          </w:p>
        </w:tc>
        <w:tc>
          <w:tcPr>
            <w:tcW w:w="6305" w:type="dxa"/>
            <w:gridSpan w:val="2"/>
          </w:tcPr>
          <w:p w:rsidRPr="0099582B" w:rsidR="5BDED146" w:rsidP="006D1638" w:rsidRDefault="5BDED146" w14:paraId="2D797776" w14:textId="21082285">
            <w:pPr>
              <w:rPr>
                <w:rFonts w:eastAsia="Aptos"/>
                <w:sz w:val="22"/>
                <w:szCs w:val="22"/>
              </w:rPr>
            </w:pPr>
          </w:p>
        </w:tc>
      </w:tr>
      <w:tr w:rsidRPr="002043D6" w:rsidR="5BDED146" w:rsidTr="00F83F7C" w14:paraId="056062B5" w14:textId="77777777">
        <w:trPr>
          <w:trHeight w:val="432"/>
        </w:trPr>
        <w:tc>
          <w:tcPr>
            <w:tcW w:w="3055" w:type="dxa"/>
          </w:tcPr>
          <w:p w:rsidRPr="0099582B" w:rsidR="08A59347" w:rsidP="006D1638" w:rsidRDefault="08A59347" w14:paraId="2D4720D6" w14:textId="1C7286B6">
            <w:pPr>
              <w:rPr>
                <w:rFonts w:eastAsia="Aptos"/>
                <w:b/>
                <w:sz w:val="22"/>
                <w:szCs w:val="22"/>
              </w:rPr>
            </w:pPr>
            <w:r w:rsidRPr="0099582B">
              <w:rPr>
                <w:rFonts w:eastAsia="Aptos"/>
                <w:b/>
                <w:sz w:val="22"/>
                <w:szCs w:val="22"/>
              </w:rPr>
              <w:t xml:space="preserve">Email </w:t>
            </w:r>
            <w:r w:rsidRPr="0099582B" w:rsidR="000C2772">
              <w:rPr>
                <w:rFonts w:eastAsia="Aptos"/>
                <w:b/>
                <w:sz w:val="22"/>
                <w:szCs w:val="22"/>
              </w:rPr>
              <w:t>a</w:t>
            </w:r>
            <w:r w:rsidRPr="0099582B">
              <w:rPr>
                <w:rFonts w:eastAsia="Aptos"/>
                <w:b/>
                <w:sz w:val="22"/>
                <w:szCs w:val="22"/>
              </w:rPr>
              <w:t>ddress:</w:t>
            </w:r>
          </w:p>
        </w:tc>
        <w:tc>
          <w:tcPr>
            <w:tcW w:w="6305" w:type="dxa"/>
            <w:gridSpan w:val="2"/>
          </w:tcPr>
          <w:p w:rsidRPr="0099582B" w:rsidR="5BDED146" w:rsidP="006D1638" w:rsidRDefault="5BDED146" w14:paraId="4C288C98" w14:textId="21082285">
            <w:pPr>
              <w:rPr>
                <w:rFonts w:eastAsia="Aptos"/>
                <w:sz w:val="22"/>
                <w:szCs w:val="22"/>
              </w:rPr>
            </w:pPr>
          </w:p>
        </w:tc>
      </w:tr>
      <w:tr w:rsidRPr="002043D6" w:rsidR="5BDED146" w:rsidTr="00F83F7C" w14:paraId="6FD40BE3" w14:textId="77777777">
        <w:trPr>
          <w:trHeight w:val="432"/>
        </w:trPr>
        <w:tc>
          <w:tcPr>
            <w:tcW w:w="3055" w:type="dxa"/>
          </w:tcPr>
          <w:p w:rsidRPr="0099582B" w:rsidR="08A59347" w:rsidP="006D1638" w:rsidRDefault="008F33E9" w14:paraId="30B3DBA4" w14:textId="4701E6AA">
            <w:pPr>
              <w:rPr>
                <w:rFonts w:eastAsia="Aptos"/>
                <w:b/>
                <w:sz w:val="22"/>
                <w:szCs w:val="22"/>
              </w:rPr>
            </w:pPr>
            <w:r w:rsidRPr="0099582B">
              <w:rPr>
                <w:rFonts w:eastAsia="Aptos"/>
                <w:b/>
                <w:sz w:val="22"/>
                <w:szCs w:val="22"/>
              </w:rPr>
              <w:t xml:space="preserve">Physical </w:t>
            </w:r>
            <w:r w:rsidRPr="0099582B" w:rsidR="000C2772">
              <w:rPr>
                <w:rFonts w:eastAsia="Aptos"/>
                <w:b/>
                <w:sz w:val="22"/>
                <w:szCs w:val="22"/>
              </w:rPr>
              <w:t>a</w:t>
            </w:r>
            <w:r w:rsidRPr="0099582B" w:rsidR="08A59347">
              <w:rPr>
                <w:rFonts w:eastAsia="Aptos"/>
                <w:b/>
                <w:sz w:val="22"/>
                <w:szCs w:val="22"/>
              </w:rPr>
              <w:t>ddress:</w:t>
            </w:r>
          </w:p>
        </w:tc>
        <w:tc>
          <w:tcPr>
            <w:tcW w:w="6305" w:type="dxa"/>
            <w:gridSpan w:val="2"/>
          </w:tcPr>
          <w:p w:rsidRPr="0099582B" w:rsidR="5BDED146" w:rsidP="006D1638" w:rsidRDefault="5BDED146" w14:paraId="097190EC" w14:textId="21082285">
            <w:pPr>
              <w:rPr>
                <w:rFonts w:eastAsia="Aptos"/>
                <w:sz w:val="22"/>
                <w:szCs w:val="22"/>
              </w:rPr>
            </w:pPr>
          </w:p>
        </w:tc>
      </w:tr>
      <w:tr w:rsidRPr="002043D6" w:rsidR="008F33E9" w:rsidTr="00F83F7C" w14:paraId="2FF3BA2E" w14:textId="77777777">
        <w:trPr>
          <w:trHeight w:val="432"/>
        </w:trPr>
        <w:tc>
          <w:tcPr>
            <w:tcW w:w="3055" w:type="dxa"/>
          </w:tcPr>
          <w:p w:rsidRPr="0099582B" w:rsidR="008F33E9" w:rsidP="006D1638" w:rsidRDefault="008F33E9" w14:paraId="2516D80A" w14:textId="68040F64">
            <w:pPr>
              <w:rPr>
                <w:rFonts w:eastAsia="Aptos"/>
                <w:b/>
                <w:sz w:val="22"/>
                <w:szCs w:val="22"/>
              </w:rPr>
            </w:pPr>
            <w:r w:rsidRPr="0099582B">
              <w:rPr>
                <w:rFonts w:eastAsia="Aptos"/>
                <w:b/>
                <w:sz w:val="22"/>
                <w:szCs w:val="22"/>
              </w:rPr>
              <w:t xml:space="preserve">Mailing </w:t>
            </w:r>
            <w:r w:rsidRPr="0099582B" w:rsidR="000C2772">
              <w:rPr>
                <w:rFonts w:eastAsia="Aptos"/>
                <w:b/>
                <w:sz w:val="22"/>
                <w:szCs w:val="22"/>
              </w:rPr>
              <w:t>a</w:t>
            </w:r>
            <w:r w:rsidRPr="0099582B">
              <w:rPr>
                <w:rFonts w:eastAsia="Aptos"/>
                <w:b/>
                <w:sz w:val="22"/>
                <w:szCs w:val="22"/>
              </w:rPr>
              <w:t>ddress (if different from above):</w:t>
            </w:r>
          </w:p>
        </w:tc>
        <w:tc>
          <w:tcPr>
            <w:tcW w:w="6305" w:type="dxa"/>
            <w:gridSpan w:val="2"/>
          </w:tcPr>
          <w:p w:rsidRPr="0099582B" w:rsidR="008F33E9" w:rsidP="006D1638" w:rsidRDefault="008F33E9" w14:paraId="786AB020" w14:textId="77777777">
            <w:pPr>
              <w:rPr>
                <w:rFonts w:eastAsia="Aptos"/>
                <w:sz w:val="22"/>
                <w:szCs w:val="22"/>
              </w:rPr>
            </w:pPr>
          </w:p>
        </w:tc>
      </w:tr>
      <w:tr w:rsidRPr="002043D6" w:rsidR="008F33E9" w:rsidTr="00F83F7C" w14:paraId="0B21A7F3" w14:textId="77777777">
        <w:trPr>
          <w:trHeight w:val="432"/>
        </w:trPr>
        <w:tc>
          <w:tcPr>
            <w:tcW w:w="3055" w:type="dxa"/>
          </w:tcPr>
          <w:p w:rsidRPr="0099582B" w:rsidR="008F33E9" w:rsidP="006D1638" w:rsidRDefault="008F33E9" w14:paraId="319CECED" w14:textId="6D2A7D92">
            <w:pPr>
              <w:rPr>
                <w:rFonts w:eastAsia="Aptos"/>
                <w:b/>
                <w:sz w:val="22"/>
                <w:szCs w:val="22"/>
              </w:rPr>
            </w:pPr>
            <w:r w:rsidRPr="0099582B">
              <w:rPr>
                <w:rFonts w:eastAsia="Aptos"/>
                <w:b/>
                <w:sz w:val="22"/>
                <w:szCs w:val="22"/>
              </w:rPr>
              <w:t xml:space="preserve">Federal </w:t>
            </w:r>
            <w:r w:rsidRPr="0099582B" w:rsidR="000C2772">
              <w:rPr>
                <w:rFonts w:eastAsia="Aptos"/>
                <w:b/>
                <w:sz w:val="22"/>
                <w:szCs w:val="22"/>
              </w:rPr>
              <w:t>t</w:t>
            </w:r>
            <w:r w:rsidRPr="0099582B">
              <w:rPr>
                <w:rFonts w:eastAsia="Aptos"/>
                <w:b/>
                <w:sz w:val="22"/>
                <w:szCs w:val="22"/>
              </w:rPr>
              <w:t xml:space="preserve">ax ID </w:t>
            </w:r>
            <w:r w:rsidRPr="0099582B" w:rsidR="000C2772">
              <w:rPr>
                <w:rFonts w:eastAsia="Aptos"/>
                <w:b/>
                <w:sz w:val="22"/>
                <w:szCs w:val="22"/>
              </w:rPr>
              <w:t>n</w:t>
            </w:r>
            <w:r w:rsidRPr="0099582B">
              <w:rPr>
                <w:rFonts w:eastAsia="Aptos"/>
                <w:b/>
                <w:sz w:val="22"/>
                <w:szCs w:val="22"/>
              </w:rPr>
              <w:t>umber:</w:t>
            </w:r>
          </w:p>
        </w:tc>
        <w:tc>
          <w:tcPr>
            <w:tcW w:w="6305" w:type="dxa"/>
            <w:gridSpan w:val="2"/>
          </w:tcPr>
          <w:p w:rsidRPr="0099582B" w:rsidR="008F33E9" w:rsidP="006D1638" w:rsidRDefault="008F33E9" w14:paraId="6C3A1417" w14:textId="77777777">
            <w:pPr>
              <w:rPr>
                <w:rFonts w:eastAsia="Aptos"/>
                <w:sz w:val="22"/>
                <w:szCs w:val="22"/>
              </w:rPr>
            </w:pPr>
          </w:p>
        </w:tc>
      </w:tr>
      <w:tr w:rsidR="4AC89B2E" w:rsidTr="00F83F7C" w14:paraId="6208D35A" w14:textId="77777777">
        <w:trPr>
          <w:trHeight w:val="432"/>
        </w:trPr>
        <w:tc>
          <w:tcPr>
            <w:tcW w:w="3055" w:type="dxa"/>
          </w:tcPr>
          <w:p w:rsidRPr="0099582B" w:rsidR="471C9DF8" w:rsidP="006D1638" w:rsidRDefault="471C9DF8" w14:paraId="0B6191D2" w14:textId="333CBB72">
            <w:pPr>
              <w:rPr>
                <w:rFonts w:eastAsia="Aptos"/>
                <w:b/>
                <w:sz w:val="22"/>
                <w:szCs w:val="22"/>
              </w:rPr>
            </w:pPr>
            <w:r w:rsidRPr="0099582B">
              <w:rPr>
                <w:rFonts w:eastAsia="Aptos"/>
                <w:b/>
                <w:sz w:val="22"/>
                <w:szCs w:val="22"/>
              </w:rPr>
              <w:t>Website:</w:t>
            </w:r>
          </w:p>
        </w:tc>
        <w:tc>
          <w:tcPr>
            <w:tcW w:w="6305" w:type="dxa"/>
            <w:gridSpan w:val="2"/>
          </w:tcPr>
          <w:p w:rsidRPr="0099582B" w:rsidR="4AC89B2E" w:rsidP="006D1638" w:rsidRDefault="4AC89B2E" w14:paraId="45778D1C" w14:textId="1A7454CB">
            <w:pPr>
              <w:rPr>
                <w:rFonts w:eastAsia="Aptos"/>
                <w:sz w:val="22"/>
                <w:szCs w:val="22"/>
              </w:rPr>
            </w:pPr>
          </w:p>
        </w:tc>
      </w:tr>
      <w:tr w:rsidRPr="002043D6" w:rsidR="008F33E9" w:rsidTr="00F83F7C" w14:paraId="722E897D" w14:textId="77777777">
        <w:trPr>
          <w:trHeight w:val="432"/>
        </w:trPr>
        <w:tc>
          <w:tcPr>
            <w:tcW w:w="3055" w:type="dxa"/>
          </w:tcPr>
          <w:p w:rsidRPr="0099582B" w:rsidR="008F33E9" w:rsidP="006D1638" w:rsidRDefault="008F33E9" w14:paraId="42CB8882" w14:textId="76DC372C">
            <w:pPr>
              <w:rPr>
                <w:rFonts w:eastAsia="Aptos"/>
                <w:b/>
                <w:sz w:val="22"/>
                <w:szCs w:val="22"/>
              </w:rPr>
            </w:pPr>
            <w:r w:rsidRPr="0099582B">
              <w:rPr>
                <w:rFonts w:eastAsia="Aptos"/>
                <w:b/>
                <w:sz w:val="22"/>
                <w:szCs w:val="22"/>
              </w:rPr>
              <w:t xml:space="preserve">DUNS </w:t>
            </w:r>
            <w:r w:rsidRPr="0099582B" w:rsidR="000C2772">
              <w:rPr>
                <w:rFonts w:eastAsia="Aptos"/>
                <w:b/>
                <w:sz w:val="22"/>
                <w:szCs w:val="22"/>
              </w:rPr>
              <w:t>n</w:t>
            </w:r>
            <w:r w:rsidRPr="0099582B">
              <w:rPr>
                <w:rFonts w:eastAsia="Aptos"/>
                <w:b/>
                <w:sz w:val="22"/>
                <w:szCs w:val="22"/>
              </w:rPr>
              <w:t>umber (if applicable):</w:t>
            </w:r>
          </w:p>
        </w:tc>
        <w:tc>
          <w:tcPr>
            <w:tcW w:w="6305" w:type="dxa"/>
            <w:gridSpan w:val="2"/>
          </w:tcPr>
          <w:p w:rsidRPr="0099582B" w:rsidR="008F33E9" w:rsidP="006D1638" w:rsidRDefault="008F33E9" w14:paraId="1540CE14" w14:textId="77777777">
            <w:pPr>
              <w:rPr>
                <w:rFonts w:eastAsia="Aptos"/>
                <w:sz w:val="22"/>
                <w:szCs w:val="22"/>
              </w:rPr>
            </w:pPr>
          </w:p>
        </w:tc>
      </w:tr>
      <w:tr w:rsidRPr="002043D6" w:rsidR="004F0A21" w:rsidTr="00F83F7C" w14:paraId="1CC832ED" w14:textId="77777777">
        <w:trPr>
          <w:trHeight w:val="432"/>
        </w:trPr>
        <w:tc>
          <w:tcPr>
            <w:tcW w:w="3055" w:type="dxa"/>
          </w:tcPr>
          <w:p w:rsidRPr="0099582B" w:rsidR="004F0A21" w:rsidP="006D1638" w:rsidRDefault="004F0A21" w14:paraId="3F964D54" w14:textId="51344BA3">
            <w:pPr>
              <w:rPr>
                <w:rFonts w:eastAsia="Aptos"/>
                <w:b/>
                <w:sz w:val="22"/>
                <w:szCs w:val="22"/>
              </w:rPr>
            </w:pPr>
            <w:r w:rsidRPr="0099582B">
              <w:rPr>
                <w:rFonts w:eastAsia="Aptos"/>
                <w:b/>
                <w:sz w:val="22"/>
                <w:szCs w:val="22"/>
              </w:rPr>
              <w:t>Organization Type:</w:t>
            </w:r>
          </w:p>
          <w:p w:rsidRPr="0099582B" w:rsidR="004F0A21" w:rsidP="006D1638" w:rsidRDefault="004F0A21" w14:paraId="6C1B51AB" w14:textId="78A623A9">
            <w:pPr>
              <w:rPr>
                <w:rFonts w:eastAsia="Aptos"/>
                <w:b/>
                <w:sz w:val="22"/>
                <w:szCs w:val="22"/>
              </w:rPr>
            </w:pPr>
          </w:p>
        </w:tc>
        <w:tc>
          <w:tcPr>
            <w:tcW w:w="3330" w:type="dxa"/>
          </w:tcPr>
          <w:p w:rsidRPr="0099582B" w:rsidR="004F0A21" w:rsidP="006D1638" w:rsidRDefault="00AB0700" w14:paraId="17B95593" w14:textId="3532EEB2">
            <w:pPr>
              <w:rPr>
                <w:rFonts w:eastAsia="Aptos"/>
                <w:sz w:val="22"/>
                <w:szCs w:val="22"/>
              </w:rPr>
            </w:pPr>
            <w:sdt>
              <w:sdtPr>
                <w:rPr>
                  <w:rFonts w:eastAsia="Aptos"/>
                  <w:sz w:val="22"/>
                  <w:szCs w:val="22"/>
                </w:rPr>
                <w:id w:val="-305480279"/>
                <w14:checkbox>
                  <w14:checked w14:val="0"/>
                  <w14:checkedState w14:val="2612" w14:font="MS Gothic"/>
                  <w14:uncheckedState w14:val="2610" w14:font="MS Gothic"/>
                </w14:checkbox>
              </w:sdtPr>
              <w:sdtContent>
                <w:r w:rsidRPr="0099582B" w:rsidR="00D60E80">
                  <w:rPr>
                    <w:rFonts w:eastAsia="MS Gothic"/>
                    <w:sz w:val="22"/>
                    <w:szCs w:val="22"/>
                  </w:rPr>
                  <w:t>☐</w:t>
                </w:r>
              </w:sdtContent>
            </w:sdt>
            <w:r w:rsidRPr="0099582B" w:rsidR="004F0A21">
              <w:rPr>
                <w:rFonts w:eastAsia="Aptos"/>
                <w:sz w:val="22"/>
                <w:szCs w:val="22"/>
              </w:rPr>
              <w:t>Non-profit organization</w:t>
            </w:r>
          </w:p>
          <w:p w:rsidRPr="0099582B" w:rsidR="004F0A21" w:rsidP="006D1638" w:rsidRDefault="00AB0700" w14:paraId="00B73510" w14:textId="77777777">
            <w:pPr>
              <w:rPr>
                <w:rFonts w:eastAsia="Aptos"/>
                <w:sz w:val="22"/>
                <w:szCs w:val="22"/>
              </w:rPr>
            </w:pPr>
            <w:sdt>
              <w:sdtPr>
                <w:rPr>
                  <w:rFonts w:eastAsia="Aptos"/>
                  <w:sz w:val="22"/>
                  <w:szCs w:val="22"/>
                </w:rPr>
                <w:id w:val="-55474692"/>
                <w14:checkbox>
                  <w14:checked w14:val="0"/>
                  <w14:checkedState w14:val="2612" w14:font="MS Gothic"/>
                  <w14:uncheckedState w14:val="2610" w14:font="MS Gothic"/>
                </w14:checkbox>
              </w:sdtPr>
              <w:sdtContent>
                <w:r w:rsidRPr="0099582B" w:rsidR="004F0A21">
                  <w:rPr>
                    <w:rFonts w:eastAsia="MS Gothic" w:cs="Segoe UI Symbol"/>
                    <w:sz w:val="22"/>
                    <w:szCs w:val="22"/>
                  </w:rPr>
                  <w:t>☐</w:t>
                </w:r>
              </w:sdtContent>
            </w:sdt>
            <w:r w:rsidRPr="0099582B" w:rsidR="004F0A21">
              <w:rPr>
                <w:rFonts w:eastAsia="Aptos"/>
                <w:sz w:val="22"/>
                <w:szCs w:val="22"/>
              </w:rPr>
              <w:t>For-profit organization</w:t>
            </w:r>
          </w:p>
          <w:p w:rsidRPr="0099582B" w:rsidR="004F0A21" w:rsidP="006D1638" w:rsidRDefault="00AB0700" w14:paraId="75DD2BEF" w14:textId="5CA65E5C">
            <w:pPr>
              <w:rPr>
                <w:rFonts w:eastAsia="Aptos"/>
                <w:sz w:val="22"/>
                <w:szCs w:val="22"/>
              </w:rPr>
            </w:pPr>
            <w:sdt>
              <w:sdtPr>
                <w:rPr>
                  <w:rFonts w:eastAsia="Aptos"/>
                  <w:sz w:val="22"/>
                  <w:szCs w:val="22"/>
                </w:rPr>
                <w:id w:val="1120809439"/>
                <w14:checkbox>
                  <w14:checked w14:val="0"/>
                  <w14:checkedState w14:val="2612" w14:font="MS Gothic"/>
                  <w14:uncheckedState w14:val="2610" w14:font="MS Gothic"/>
                </w14:checkbox>
              </w:sdtPr>
              <w:sdtContent>
                <w:r w:rsidRPr="0099582B" w:rsidR="5EC12A3F">
                  <w:rPr>
                    <w:rFonts w:eastAsia="MS Gothic" w:cs="Segoe UI Symbol"/>
                    <w:sz w:val="22"/>
                    <w:szCs w:val="22"/>
                  </w:rPr>
                  <w:t>☐</w:t>
                </w:r>
              </w:sdtContent>
            </w:sdt>
            <w:r w:rsidRPr="0099582B" w:rsidR="5EC12A3F">
              <w:rPr>
                <w:rFonts w:eastAsia="Aptos"/>
                <w:sz w:val="22"/>
                <w:szCs w:val="22"/>
              </w:rPr>
              <w:t>Government housing agency or authority</w:t>
            </w:r>
          </w:p>
          <w:p w:rsidRPr="0099582B" w:rsidR="004F0A21" w:rsidP="006D1638" w:rsidRDefault="00AB0700" w14:paraId="40EB6071" w14:textId="77777777">
            <w:pPr>
              <w:rPr>
                <w:rFonts w:eastAsia="Aptos"/>
                <w:sz w:val="22"/>
                <w:szCs w:val="22"/>
              </w:rPr>
            </w:pPr>
            <w:sdt>
              <w:sdtPr>
                <w:rPr>
                  <w:rFonts w:eastAsia="Aptos"/>
                  <w:sz w:val="22"/>
                  <w:szCs w:val="22"/>
                </w:rPr>
                <w:id w:val="-990794021"/>
                <w14:checkbox>
                  <w14:checked w14:val="0"/>
                  <w14:checkedState w14:val="2612" w14:font="MS Gothic"/>
                  <w14:uncheckedState w14:val="2610" w14:font="MS Gothic"/>
                </w14:checkbox>
              </w:sdtPr>
              <w:sdtContent>
                <w:r w:rsidRPr="0099582B" w:rsidR="004F0A21">
                  <w:rPr>
                    <w:rFonts w:eastAsia="MS Gothic" w:cs="Segoe UI Symbol"/>
                    <w:sz w:val="22"/>
                    <w:szCs w:val="22"/>
                  </w:rPr>
                  <w:t>☐</w:t>
                </w:r>
              </w:sdtContent>
            </w:sdt>
            <w:r w:rsidRPr="0099582B" w:rsidR="004F0A21">
              <w:rPr>
                <w:rFonts w:eastAsia="Aptos"/>
                <w:sz w:val="22"/>
                <w:szCs w:val="22"/>
              </w:rPr>
              <w:t>Regional housing authority</w:t>
            </w:r>
          </w:p>
          <w:p w:rsidRPr="0099582B" w:rsidR="004F0A21" w:rsidP="006D1638" w:rsidRDefault="00AB0700" w14:paraId="20DFA931" w14:textId="77777777">
            <w:pPr>
              <w:rPr>
                <w:rFonts w:eastAsia="Aptos"/>
                <w:sz w:val="22"/>
                <w:szCs w:val="22"/>
              </w:rPr>
            </w:pPr>
            <w:sdt>
              <w:sdtPr>
                <w:rPr>
                  <w:rFonts w:eastAsia="Aptos"/>
                  <w:sz w:val="22"/>
                  <w:szCs w:val="22"/>
                </w:rPr>
                <w:id w:val="138936533"/>
                <w14:checkbox>
                  <w14:checked w14:val="0"/>
                  <w14:checkedState w14:val="2612" w14:font="MS Gothic"/>
                  <w14:uncheckedState w14:val="2610" w14:font="MS Gothic"/>
                </w14:checkbox>
              </w:sdtPr>
              <w:sdtContent>
                <w:r w:rsidRPr="0099582B" w:rsidR="004F0A21">
                  <w:rPr>
                    <w:rFonts w:eastAsia="MS Gothic" w:cs="Segoe UI Symbol"/>
                    <w:sz w:val="22"/>
                    <w:szCs w:val="22"/>
                  </w:rPr>
                  <w:t>☐</w:t>
                </w:r>
              </w:sdtContent>
            </w:sdt>
            <w:r w:rsidRPr="0099582B" w:rsidR="004F0A21">
              <w:rPr>
                <w:rFonts w:eastAsia="Aptos"/>
                <w:sz w:val="22"/>
                <w:szCs w:val="22"/>
              </w:rPr>
              <w:t>Public Housing Authority</w:t>
            </w:r>
          </w:p>
          <w:p w:rsidRPr="0099582B" w:rsidR="004F0A21" w:rsidP="006D1638" w:rsidRDefault="00AB0700" w14:paraId="3F6A83FC" w14:textId="77777777">
            <w:pPr>
              <w:rPr>
                <w:rFonts w:eastAsia="Aptos"/>
                <w:sz w:val="22"/>
                <w:szCs w:val="22"/>
              </w:rPr>
            </w:pPr>
            <w:sdt>
              <w:sdtPr>
                <w:rPr>
                  <w:rFonts w:eastAsia="Aptos"/>
                  <w:sz w:val="22"/>
                  <w:szCs w:val="22"/>
                </w:rPr>
                <w:id w:val="-1046221876"/>
                <w14:checkbox>
                  <w14:checked w14:val="0"/>
                  <w14:checkedState w14:val="2612" w14:font="MS Gothic"/>
                  <w14:uncheckedState w14:val="2610" w14:font="MS Gothic"/>
                </w14:checkbox>
              </w:sdtPr>
              <w:sdtContent>
                <w:r w:rsidRPr="0099582B" w:rsidR="004F0A21">
                  <w:rPr>
                    <w:rFonts w:eastAsia="MS Gothic" w:cs="Segoe UI Symbol"/>
                    <w:sz w:val="22"/>
                    <w:szCs w:val="22"/>
                  </w:rPr>
                  <w:t>☐</w:t>
                </w:r>
              </w:sdtContent>
            </w:sdt>
            <w:r w:rsidRPr="0099582B" w:rsidR="004F0A21">
              <w:rPr>
                <w:rFonts w:eastAsia="Aptos"/>
                <w:sz w:val="22"/>
                <w:szCs w:val="22"/>
              </w:rPr>
              <w:t>Municipality</w:t>
            </w:r>
          </w:p>
          <w:p w:rsidRPr="0099582B" w:rsidR="004F0A21" w:rsidP="006D1638" w:rsidRDefault="004F0A21" w14:paraId="79A1220C" w14:textId="77777777">
            <w:pPr>
              <w:rPr>
                <w:rFonts w:eastAsia="Aptos"/>
                <w:sz w:val="22"/>
                <w:szCs w:val="22"/>
              </w:rPr>
            </w:pPr>
          </w:p>
        </w:tc>
        <w:tc>
          <w:tcPr>
            <w:tcW w:w="2975" w:type="dxa"/>
          </w:tcPr>
          <w:p w:rsidRPr="0099582B" w:rsidR="004F0A21" w:rsidP="006D1638" w:rsidRDefault="00AB0700" w14:paraId="58E2D109" w14:textId="63C003E5">
            <w:pPr>
              <w:rPr>
                <w:rFonts w:eastAsia="Aptos"/>
                <w:sz w:val="22"/>
                <w:szCs w:val="22"/>
              </w:rPr>
            </w:pPr>
            <w:sdt>
              <w:sdtPr>
                <w:rPr>
                  <w:rFonts w:eastAsia="Aptos"/>
                  <w:sz w:val="22"/>
                  <w:szCs w:val="22"/>
                </w:rPr>
                <w:id w:val="1194809673"/>
                <w14:checkbox>
                  <w14:checked w14:val="0"/>
                  <w14:checkedState w14:val="2612" w14:font="MS Gothic"/>
                  <w14:uncheckedState w14:val="2610" w14:font="MS Gothic"/>
                </w14:checkbox>
              </w:sdtPr>
              <w:sdtContent>
                <w:r w:rsidRPr="0099582B" w:rsidR="00D60E80">
                  <w:rPr>
                    <w:rFonts w:eastAsia="MS Gothic"/>
                    <w:sz w:val="22"/>
                    <w:szCs w:val="22"/>
                  </w:rPr>
                  <w:t>☐</w:t>
                </w:r>
              </w:sdtContent>
            </w:sdt>
            <w:r w:rsidRPr="0099582B" w:rsidR="004F0A21">
              <w:rPr>
                <w:rFonts w:eastAsia="Aptos"/>
                <w:sz w:val="22"/>
                <w:szCs w:val="22"/>
              </w:rPr>
              <w:t>County</w:t>
            </w:r>
          </w:p>
          <w:p w:rsidRPr="0099582B" w:rsidR="004F0A21" w:rsidP="006D1638" w:rsidRDefault="00AB0700" w14:paraId="279AE8DE" w14:textId="77D20458">
            <w:pPr>
              <w:rPr>
                <w:rFonts w:eastAsia="Aptos"/>
                <w:sz w:val="22"/>
                <w:szCs w:val="22"/>
              </w:rPr>
            </w:pPr>
            <w:sdt>
              <w:sdtPr>
                <w:rPr>
                  <w:rFonts w:eastAsia="Aptos"/>
                  <w:sz w:val="22"/>
                  <w:szCs w:val="22"/>
                </w:rPr>
                <w:id w:val="-346790057"/>
                <w14:checkbox>
                  <w14:checked w14:val="0"/>
                  <w14:checkedState w14:val="2612" w14:font="MS Gothic"/>
                  <w14:uncheckedState w14:val="2610" w14:font="MS Gothic"/>
                </w14:checkbox>
              </w:sdtPr>
              <w:sdtContent>
                <w:r w:rsidRPr="0099582B" w:rsidR="004F0A21">
                  <w:rPr>
                    <w:rFonts w:eastAsia="MS Gothic" w:cs="Segoe UI Symbol"/>
                    <w:sz w:val="22"/>
                    <w:szCs w:val="22"/>
                  </w:rPr>
                  <w:t>☐</w:t>
                </w:r>
              </w:sdtContent>
            </w:sdt>
            <w:r w:rsidRPr="0099582B" w:rsidR="004F0A21">
              <w:rPr>
                <w:rFonts w:eastAsia="Aptos"/>
                <w:sz w:val="22"/>
                <w:szCs w:val="22"/>
              </w:rPr>
              <w:t>Other government entity</w:t>
            </w:r>
          </w:p>
          <w:p w:rsidRPr="0099582B" w:rsidR="004F0A21" w:rsidP="006D1638" w:rsidRDefault="00AB0700" w14:paraId="74C0B005" w14:textId="76B8FD58">
            <w:pPr>
              <w:rPr>
                <w:rFonts w:eastAsia="Aptos"/>
                <w:sz w:val="22"/>
                <w:szCs w:val="22"/>
              </w:rPr>
            </w:pPr>
            <w:sdt>
              <w:sdtPr>
                <w:rPr>
                  <w:rFonts w:eastAsia="Aptos"/>
                  <w:sz w:val="22"/>
                  <w:szCs w:val="22"/>
                </w:rPr>
                <w:id w:val="-1745564211"/>
                <w14:checkbox>
                  <w14:checked w14:val="0"/>
                  <w14:checkedState w14:val="2612" w14:font="MS Gothic"/>
                  <w14:uncheckedState w14:val="2610" w14:font="MS Gothic"/>
                </w14:checkbox>
              </w:sdtPr>
              <w:sdtContent>
                <w:r w:rsidRPr="0099582B" w:rsidR="004F0A21">
                  <w:rPr>
                    <w:rFonts w:eastAsia="MS Gothic" w:cs="Segoe UI Symbol"/>
                    <w:sz w:val="22"/>
                    <w:szCs w:val="22"/>
                  </w:rPr>
                  <w:t>☐</w:t>
                </w:r>
              </w:sdtContent>
            </w:sdt>
            <w:r w:rsidRPr="0099582B" w:rsidR="004F0A21">
              <w:rPr>
                <w:rFonts w:eastAsia="Aptos"/>
                <w:sz w:val="22"/>
                <w:szCs w:val="22"/>
              </w:rPr>
              <w:t>Tribal government</w:t>
            </w:r>
          </w:p>
          <w:p w:rsidRPr="0099582B" w:rsidR="004F0A21" w:rsidP="006D1638" w:rsidRDefault="00AB0700" w14:paraId="617CB8CD" w14:textId="04371D81">
            <w:pPr>
              <w:rPr>
                <w:rFonts w:eastAsia="Aptos"/>
                <w:sz w:val="22"/>
                <w:szCs w:val="22"/>
              </w:rPr>
            </w:pPr>
            <w:sdt>
              <w:sdtPr>
                <w:rPr>
                  <w:rFonts w:eastAsia="Aptos"/>
                  <w:sz w:val="22"/>
                  <w:szCs w:val="22"/>
                </w:rPr>
                <w:id w:val="569002741"/>
                <w14:checkbox>
                  <w14:checked w14:val="0"/>
                  <w14:checkedState w14:val="2612" w14:font="MS Gothic"/>
                  <w14:uncheckedState w14:val="2610" w14:font="MS Gothic"/>
                </w14:checkbox>
              </w:sdtPr>
              <w:sdtContent>
                <w:r w:rsidRPr="0099582B" w:rsidR="004F0A21">
                  <w:rPr>
                    <w:rFonts w:eastAsia="MS Gothic" w:cs="Segoe UI Symbol"/>
                    <w:sz w:val="22"/>
                    <w:szCs w:val="22"/>
                  </w:rPr>
                  <w:t>☐</w:t>
                </w:r>
              </w:sdtContent>
            </w:sdt>
            <w:r w:rsidRPr="0099582B" w:rsidR="004F0A21">
              <w:rPr>
                <w:rFonts w:eastAsia="Aptos"/>
                <w:sz w:val="22"/>
                <w:szCs w:val="22"/>
              </w:rPr>
              <w:t>Tribal housing agency or authority</w:t>
            </w:r>
          </w:p>
          <w:p w:rsidRPr="0099582B" w:rsidR="008F33E9" w:rsidP="006D1638" w:rsidRDefault="00AB0700" w14:paraId="7B25A273" w14:textId="29F46EC6">
            <w:pPr>
              <w:rPr>
                <w:rFonts w:eastAsia="Aptos"/>
                <w:sz w:val="22"/>
                <w:szCs w:val="22"/>
              </w:rPr>
            </w:pPr>
            <w:sdt>
              <w:sdtPr>
                <w:rPr>
                  <w:rFonts w:eastAsia="Aptos"/>
                  <w:sz w:val="22"/>
                  <w:szCs w:val="22"/>
                </w:rPr>
                <w:id w:val="995455812"/>
                <w14:checkbox>
                  <w14:checked w14:val="0"/>
                  <w14:checkedState w14:val="2612" w14:font="MS Gothic"/>
                  <w14:uncheckedState w14:val="2610" w14:font="MS Gothic"/>
                </w14:checkbox>
              </w:sdtPr>
              <w:sdtContent>
                <w:r w:rsidRPr="0099582B" w:rsidR="008F33E9">
                  <w:rPr>
                    <w:rFonts w:eastAsia="MS Gothic" w:cs="Segoe UI Symbol"/>
                    <w:sz w:val="22"/>
                    <w:szCs w:val="22"/>
                  </w:rPr>
                  <w:t>☐</w:t>
                </w:r>
              </w:sdtContent>
            </w:sdt>
            <w:r w:rsidRPr="0099582B" w:rsidR="008F33E9">
              <w:rPr>
                <w:rFonts w:eastAsia="Aptos"/>
                <w:sz w:val="22"/>
                <w:szCs w:val="22"/>
              </w:rPr>
              <w:t>Joint Venture</w:t>
            </w:r>
          </w:p>
          <w:p w:rsidRPr="0099582B" w:rsidR="008F33E9" w:rsidP="006D1638" w:rsidRDefault="00AB0700" w14:paraId="3DBAF16F" w14:textId="1CAD9BE6">
            <w:pPr>
              <w:rPr>
                <w:rFonts w:eastAsia="Aptos"/>
                <w:sz w:val="22"/>
                <w:szCs w:val="22"/>
              </w:rPr>
            </w:pPr>
            <w:sdt>
              <w:sdtPr>
                <w:rPr>
                  <w:rFonts w:eastAsia="Aptos"/>
                  <w:sz w:val="22"/>
                  <w:szCs w:val="22"/>
                </w:rPr>
                <w:id w:val="613719859"/>
                <w14:checkbox>
                  <w14:checked w14:val="0"/>
                  <w14:checkedState w14:val="2612" w14:font="MS Gothic"/>
                  <w14:uncheckedState w14:val="2610" w14:font="MS Gothic"/>
                </w14:checkbox>
              </w:sdtPr>
              <w:sdtContent>
                <w:r w:rsidRPr="0099582B" w:rsidR="008F33E9">
                  <w:rPr>
                    <w:rFonts w:eastAsia="MS Gothic" w:cs="Segoe UI Symbol"/>
                    <w:sz w:val="22"/>
                    <w:szCs w:val="22"/>
                  </w:rPr>
                  <w:t>☐</w:t>
                </w:r>
              </w:sdtContent>
            </w:sdt>
            <w:r w:rsidRPr="0099582B" w:rsidR="008F33E9">
              <w:rPr>
                <w:rFonts w:eastAsia="Aptos"/>
                <w:sz w:val="22"/>
                <w:szCs w:val="22"/>
              </w:rPr>
              <w:t>Partnership</w:t>
            </w:r>
          </w:p>
          <w:p w:rsidRPr="0099582B" w:rsidR="004F0A21" w:rsidP="006D1638" w:rsidRDefault="00AB0700" w14:paraId="51D559E7" w14:textId="47AF8B46">
            <w:pPr>
              <w:rPr>
                <w:rFonts w:eastAsia="Aptos"/>
                <w:sz w:val="22"/>
                <w:szCs w:val="22"/>
              </w:rPr>
            </w:pPr>
            <w:sdt>
              <w:sdtPr>
                <w:rPr>
                  <w:rFonts w:eastAsia="Aptos"/>
                  <w:sz w:val="22"/>
                  <w:szCs w:val="22"/>
                </w:rPr>
                <w:id w:val="-981543322"/>
                <w14:checkbox>
                  <w14:checked w14:val="0"/>
                  <w14:checkedState w14:val="2612" w14:font="MS Gothic"/>
                  <w14:uncheckedState w14:val="2610" w14:font="MS Gothic"/>
                </w14:checkbox>
              </w:sdtPr>
              <w:sdtContent>
                <w:r w:rsidRPr="0099582B" w:rsidR="004F0A21">
                  <w:rPr>
                    <w:rFonts w:eastAsia="MS Gothic" w:cs="Segoe UI Symbol"/>
                    <w:sz w:val="22"/>
                    <w:szCs w:val="22"/>
                  </w:rPr>
                  <w:t>☐</w:t>
                </w:r>
              </w:sdtContent>
            </w:sdt>
            <w:r w:rsidRPr="0099582B" w:rsidR="004F0A21">
              <w:rPr>
                <w:rFonts w:eastAsia="Aptos"/>
                <w:sz w:val="22"/>
                <w:szCs w:val="22"/>
              </w:rPr>
              <w:t>Other:</w:t>
            </w:r>
          </w:p>
          <w:p w:rsidRPr="0099582B" w:rsidR="004F0A21" w:rsidP="006D1638" w:rsidRDefault="004F0A21" w14:paraId="037E1DCD" w14:textId="0658E903">
            <w:pPr>
              <w:rPr>
                <w:rFonts w:eastAsia="Aptos"/>
                <w:sz w:val="22"/>
                <w:szCs w:val="22"/>
              </w:rPr>
            </w:pPr>
          </w:p>
        </w:tc>
      </w:tr>
      <w:tr w:rsidRPr="002043D6" w:rsidR="008F33E9" w:rsidTr="00F83F7C" w14:paraId="398F1EFF" w14:textId="77777777">
        <w:trPr>
          <w:trHeight w:val="432"/>
        </w:trPr>
        <w:tc>
          <w:tcPr>
            <w:tcW w:w="3055" w:type="dxa"/>
          </w:tcPr>
          <w:p w:rsidRPr="0099582B" w:rsidR="008F33E9" w:rsidP="006D1638" w:rsidRDefault="008F33E9" w14:paraId="3FD61FA4" w14:textId="3BFA4951">
            <w:pPr>
              <w:rPr>
                <w:rFonts w:eastAsia="Aptos"/>
                <w:b/>
                <w:sz w:val="22"/>
                <w:szCs w:val="22"/>
              </w:rPr>
            </w:pPr>
            <w:r w:rsidRPr="0099582B">
              <w:rPr>
                <w:rFonts w:eastAsia="Aptos"/>
                <w:b/>
                <w:sz w:val="22"/>
                <w:szCs w:val="22"/>
              </w:rPr>
              <w:t xml:space="preserve">Name of </w:t>
            </w:r>
            <w:r w:rsidRPr="0099582B" w:rsidR="000C2772">
              <w:rPr>
                <w:rFonts w:eastAsia="Aptos"/>
                <w:b/>
                <w:sz w:val="22"/>
                <w:szCs w:val="22"/>
              </w:rPr>
              <w:t>a</w:t>
            </w:r>
            <w:r w:rsidRPr="0099582B">
              <w:rPr>
                <w:rFonts w:eastAsia="Aptos"/>
                <w:b/>
                <w:sz w:val="22"/>
                <w:szCs w:val="22"/>
              </w:rPr>
              <w:t xml:space="preserve">uthorized </w:t>
            </w:r>
            <w:r w:rsidRPr="0099582B" w:rsidR="000C2772">
              <w:rPr>
                <w:rFonts w:eastAsia="Aptos"/>
                <w:b/>
                <w:sz w:val="22"/>
                <w:szCs w:val="22"/>
              </w:rPr>
              <w:t>r</w:t>
            </w:r>
            <w:r w:rsidRPr="0099582B">
              <w:rPr>
                <w:rFonts w:eastAsia="Aptos"/>
                <w:b/>
                <w:sz w:val="22"/>
                <w:szCs w:val="22"/>
              </w:rPr>
              <w:t>epresentative:</w:t>
            </w:r>
          </w:p>
        </w:tc>
        <w:tc>
          <w:tcPr>
            <w:tcW w:w="6305" w:type="dxa"/>
            <w:gridSpan w:val="2"/>
          </w:tcPr>
          <w:p w:rsidRPr="0099582B" w:rsidR="008F33E9" w:rsidP="006D1638" w:rsidRDefault="008F33E9" w14:paraId="5B99E265" w14:textId="77777777">
            <w:pPr>
              <w:rPr>
                <w:rFonts w:eastAsia="Aptos"/>
                <w:sz w:val="22"/>
                <w:szCs w:val="22"/>
              </w:rPr>
            </w:pPr>
          </w:p>
        </w:tc>
      </w:tr>
      <w:tr w:rsidRPr="002043D6" w:rsidR="008F33E9" w:rsidTr="00F83F7C" w14:paraId="40AE2F96" w14:textId="77777777">
        <w:trPr>
          <w:trHeight w:val="432"/>
        </w:trPr>
        <w:tc>
          <w:tcPr>
            <w:tcW w:w="3055" w:type="dxa"/>
          </w:tcPr>
          <w:p w:rsidRPr="0099582B" w:rsidR="008F33E9" w:rsidP="006D1638" w:rsidRDefault="008F33E9" w14:paraId="417644C7" w14:textId="4D1CABA8">
            <w:pPr>
              <w:rPr>
                <w:rFonts w:eastAsia="Aptos"/>
                <w:b/>
                <w:sz w:val="22"/>
                <w:szCs w:val="22"/>
              </w:rPr>
            </w:pPr>
            <w:r w:rsidRPr="0099582B">
              <w:rPr>
                <w:rFonts w:eastAsia="Aptos"/>
                <w:b/>
                <w:sz w:val="22"/>
                <w:szCs w:val="22"/>
              </w:rPr>
              <w:t xml:space="preserve">Authorized </w:t>
            </w:r>
            <w:r w:rsidRPr="0099582B" w:rsidR="000C2772">
              <w:rPr>
                <w:rFonts w:eastAsia="Aptos"/>
                <w:b/>
                <w:sz w:val="22"/>
                <w:szCs w:val="22"/>
              </w:rPr>
              <w:t>r</w:t>
            </w:r>
            <w:r w:rsidRPr="0099582B">
              <w:rPr>
                <w:rFonts w:eastAsia="Aptos"/>
                <w:b/>
                <w:sz w:val="22"/>
                <w:szCs w:val="22"/>
              </w:rPr>
              <w:t xml:space="preserve">epresentative </w:t>
            </w:r>
            <w:r w:rsidRPr="0099582B" w:rsidR="000C2772">
              <w:rPr>
                <w:rFonts w:eastAsia="Aptos"/>
                <w:b/>
                <w:sz w:val="22"/>
                <w:szCs w:val="22"/>
              </w:rPr>
              <w:t>t</w:t>
            </w:r>
            <w:r w:rsidRPr="0099582B">
              <w:rPr>
                <w:rFonts w:eastAsia="Aptos"/>
                <w:b/>
                <w:sz w:val="22"/>
                <w:szCs w:val="22"/>
              </w:rPr>
              <w:t>itle:</w:t>
            </w:r>
          </w:p>
        </w:tc>
        <w:tc>
          <w:tcPr>
            <w:tcW w:w="6305" w:type="dxa"/>
            <w:gridSpan w:val="2"/>
          </w:tcPr>
          <w:p w:rsidRPr="0099582B" w:rsidR="008F33E9" w:rsidP="006D1638" w:rsidRDefault="008F33E9" w14:paraId="71395CE8" w14:textId="77777777">
            <w:pPr>
              <w:rPr>
                <w:rFonts w:eastAsia="Aptos"/>
                <w:sz w:val="22"/>
                <w:szCs w:val="22"/>
              </w:rPr>
            </w:pPr>
          </w:p>
        </w:tc>
      </w:tr>
    </w:tbl>
    <w:p w:rsidRPr="002043D6" w:rsidR="00FA1928" w:rsidP="00FA1928" w:rsidRDefault="006F7408" w14:paraId="5BAB33E3" w14:textId="2E2EDD2B">
      <w:pPr>
        <w:pStyle w:val="Heading1"/>
        <w:spacing w:after="240" w:line="240" w:lineRule="auto"/>
        <w:rPr>
          <w:rFonts w:ascii="Calibri" w:hAnsi="Calibri" w:eastAsia="Aptos" w:cs="Calibri"/>
          <w:b/>
          <w:bCs/>
          <w:sz w:val="24"/>
          <w:szCs w:val="24"/>
        </w:rPr>
      </w:pPr>
      <w:r>
        <w:t>Current</w:t>
      </w:r>
      <w:r w:rsidR="00FA1928">
        <w:t xml:space="preserve"> </w:t>
      </w:r>
      <w:r w:rsidR="1C4664B3">
        <w:t>Housing</w:t>
      </w:r>
      <w:r w:rsidR="00FA1928">
        <w:t xml:space="preserve"> New Mexico Service Provider</w:t>
      </w:r>
      <w:r>
        <w:t>s</w:t>
      </w:r>
    </w:p>
    <w:tbl>
      <w:tblPr>
        <w:tblStyle w:val="TableGrid"/>
        <w:tblW w:w="0" w:type="auto"/>
        <w:tblLook w:val="04A0" w:firstRow="1" w:lastRow="0" w:firstColumn="1" w:lastColumn="0" w:noHBand="0" w:noVBand="1"/>
      </w:tblPr>
      <w:tblGrid>
        <w:gridCol w:w="9350"/>
      </w:tblGrid>
      <w:tr w:rsidRPr="002043D6" w:rsidR="00FA1928" w14:paraId="5A5EDBEE" w14:textId="77777777">
        <w:trPr>
          <w:trHeight w:val="432"/>
        </w:trPr>
        <w:tc>
          <w:tcPr>
            <w:tcW w:w="9350" w:type="dxa"/>
          </w:tcPr>
          <w:p w:rsidRPr="00233BAF" w:rsidR="00FA1928" w:rsidRDefault="00FA1928" w14:paraId="51F26022" w14:textId="77777777">
            <w:pPr>
              <w:pStyle w:val="ListParagraph"/>
              <w:numPr>
                <w:ilvl w:val="0"/>
                <w:numId w:val="18"/>
              </w:numPr>
              <w:rPr>
                <w:rFonts w:eastAsia="Aptos"/>
                <w:b/>
                <w:sz w:val="22"/>
                <w:szCs w:val="22"/>
              </w:rPr>
            </w:pPr>
            <w:r w:rsidRPr="65D6EAC2">
              <w:rPr>
                <w:rFonts w:eastAsia="Aptos"/>
                <w:b/>
                <w:sz w:val="22"/>
                <w:szCs w:val="22"/>
              </w:rPr>
              <w:t xml:space="preserve">If your organization is currently administering a Housing New Mexico program and is in good standing, indicate which program and how long your organization has been a service provider. </w:t>
            </w:r>
          </w:p>
        </w:tc>
      </w:tr>
      <w:tr w:rsidRPr="002043D6" w:rsidR="00FA1928" w14:paraId="12C68823" w14:textId="77777777">
        <w:trPr>
          <w:trHeight w:val="432"/>
        </w:trPr>
        <w:tc>
          <w:tcPr>
            <w:tcW w:w="9350" w:type="dxa"/>
          </w:tcPr>
          <w:p w:rsidRPr="002043D6" w:rsidR="00FA1928" w:rsidRDefault="00FA1928" w14:paraId="042822AA" w14:textId="77777777">
            <w:pPr>
              <w:spacing w:before="240" w:after="240"/>
              <w:rPr>
                <w:rFonts w:ascii="Calibri" w:hAnsi="Calibri" w:eastAsia="Aptos" w:cs="Calibri"/>
                <w:b/>
                <w:bCs/>
                <w:sz w:val="24"/>
                <w:szCs w:val="24"/>
              </w:rPr>
            </w:pPr>
          </w:p>
        </w:tc>
      </w:tr>
    </w:tbl>
    <w:p w:rsidRPr="00D60E80" w:rsidR="00D60E80" w:rsidP="00D60E80" w:rsidRDefault="00F710DE" w14:paraId="626ABDF6" w14:textId="25100F6C">
      <w:pPr>
        <w:pStyle w:val="Heading1"/>
        <w:spacing w:after="240" w:line="240" w:lineRule="auto"/>
      </w:pPr>
      <w:r>
        <w:t>MINIMUM QUALIFICATION</w:t>
      </w:r>
      <w:r w:rsidR="001E39CC">
        <w:t>s and</w:t>
      </w:r>
      <w:r w:rsidR="00A4062F">
        <w:t xml:space="preserve"> </w:t>
      </w:r>
      <w:r w:rsidR="6747EA1E">
        <w:t>Requirements</w:t>
      </w:r>
    </w:p>
    <w:tbl>
      <w:tblPr>
        <w:tblStyle w:val="TableGrid"/>
        <w:tblW w:w="0" w:type="auto"/>
        <w:tblInd w:w="-5" w:type="dxa"/>
        <w:tblLook w:val="04A0" w:firstRow="1" w:lastRow="0" w:firstColumn="1" w:lastColumn="0" w:noHBand="0" w:noVBand="1"/>
      </w:tblPr>
      <w:tblGrid>
        <w:gridCol w:w="4825"/>
        <w:gridCol w:w="4530"/>
      </w:tblGrid>
      <w:tr w:rsidRPr="55DABFEE" w:rsidR="00D60E80" w:rsidTr="4CA59C92" w14:paraId="0CE46DB1" w14:textId="77777777">
        <w:trPr>
          <w:trHeight w:val="432"/>
        </w:trPr>
        <w:tc>
          <w:tcPr>
            <w:tcW w:w="9355" w:type="dxa"/>
            <w:gridSpan w:val="2"/>
          </w:tcPr>
          <w:p w:rsidRPr="0099582B" w:rsidR="006F7408" w:rsidP="006F7408" w:rsidRDefault="00D60E80" w14:paraId="16B9D319" w14:textId="77777777">
            <w:pPr>
              <w:pStyle w:val="ListParagraph"/>
              <w:numPr>
                <w:ilvl w:val="0"/>
                <w:numId w:val="18"/>
              </w:numPr>
              <w:pBdr>
                <w:left w:val="none" w:color="auto" w:sz="0" w:space="7"/>
              </w:pBdr>
              <w:spacing w:line="247" w:lineRule="auto"/>
              <w:jc w:val="both"/>
              <w:rPr>
                <w:b/>
                <w:sz w:val="22"/>
                <w:szCs w:val="22"/>
              </w:rPr>
            </w:pPr>
            <w:r w:rsidRPr="0099582B">
              <w:rPr>
                <w:b/>
                <w:sz w:val="22"/>
                <w:szCs w:val="22"/>
              </w:rPr>
              <w:t xml:space="preserve">To be considered for Service Provider approval under the NOFA, Applicants must meet the minimum qualifications listed </w:t>
            </w:r>
            <w:proofErr w:type="gramStart"/>
            <w:r w:rsidRPr="0099582B">
              <w:rPr>
                <w:b/>
                <w:sz w:val="22"/>
                <w:szCs w:val="22"/>
              </w:rPr>
              <w:t>in</w:t>
            </w:r>
            <w:proofErr w:type="gramEnd"/>
            <w:r w:rsidRPr="0099582B">
              <w:rPr>
                <w:b/>
                <w:sz w:val="22"/>
                <w:szCs w:val="22"/>
              </w:rPr>
              <w:t xml:space="preserve"> the table below.</w:t>
            </w:r>
          </w:p>
          <w:p w:rsidRPr="0099582B" w:rsidR="006F7408" w:rsidP="006F7408" w:rsidRDefault="006F7408" w14:paraId="57DA876E" w14:textId="77777777">
            <w:pPr>
              <w:pStyle w:val="ListParagraph"/>
              <w:pBdr>
                <w:left w:val="none" w:color="auto" w:sz="0" w:space="7"/>
              </w:pBdr>
              <w:spacing w:line="247" w:lineRule="auto"/>
              <w:jc w:val="both"/>
              <w:rPr>
                <w:b/>
                <w:sz w:val="22"/>
                <w:szCs w:val="22"/>
              </w:rPr>
            </w:pPr>
          </w:p>
          <w:p w:rsidRPr="0099582B" w:rsidR="006F7408" w:rsidP="006F7408" w:rsidRDefault="006F7408" w14:paraId="01CF6864" w14:textId="604E2769">
            <w:pPr>
              <w:pStyle w:val="ListParagraph"/>
              <w:pBdr>
                <w:left w:val="none" w:color="auto" w:sz="0" w:space="7"/>
              </w:pBdr>
              <w:spacing w:line="247" w:lineRule="auto"/>
              <w:jc w:val="both"/>
              <w:rPr>
                <w:b/>
                <w:i/>
                <w:sz w:val="22"/>
                <w:szCs w:val="22"/>
              </w:rPr>
            </w:pPr>
            <w:r w:rsidRPr="0099582B">
              <w:rPr>
                <w:b/>
                <w:i/>
                <w:sz w:val="22"/>
                <w:szCs w:val="22"/>
              </w:rPr>
              <w:t xml:space="preserve">Current Housing New Mexico </w:t>
            </w:r>
            <w:r w:rsidRPr="0099582B" w:rsidR="000518C0">
              <w:rPr>
                <w:b/>
                <w:i/>
                <w:sz w:val="22"/>
                <w:szCs w:val="22"/>
              </w:rPr>
              <w:t>s</w:t>
            </w:r>
            <w:r w:rsidRPr="0099582B">
              <w:rPr>
                <w:b/>
                <w:i/>
                <w:sz w:val="22"/>
                <w:szCs w:val="22"/>
              </w:rPr>
              <w:t xml:space="preserve">ervice </w:t>
            </w:r>
            <w:r w:rsidRPr="0099582B" w:rsidR="000518C0">
              <w:rPr>
                <w:b/>
                <w:i/>
                <w:sz w:val="22"/>
                <w:szCs w:val="22"/>
              </w:rPr>
              <w:t>p</w:t>
            </w:r>
            <w:r w:rsidRPr="0099582B">
              <w:rPr>
                <w:b/>
                <w:i/>
                <w:sz w:val="22"/>
                <w:szCs w:val="22"/>
              </w:rPr>
              <w:t>rovider</w:t>
            </w:r>
            <w:r w:rsidRPr="0099582B" w:rsidR="00417EDB">
              <w:rPr>
                <w:b/>
                <w:i/>
                <w:sz w:val="22"/>
                <w:szCs w:val="22"/>
              </w:rPr>
              <w:t xml:space="preserve"> Applicants are NOT REQUIRED to complete this section as these </w:t>
            </w:r>
            <w:r w:rsidRPr="0099582B" w:rsidR="000518C0">
              <w:rPr>
                <w:b/>
                <w:i/>
                <w:sz w:val="22"/>
                <w:szCs w:val="22"/>
              </w:rPr>
              <w:t>qualification and requirements have been met through other funding procurement.</w:t>
            </w:r>
          </w:p>
        </w:tc>
      </w:tr>
      <w:tr w:rsidRPr="55DABFEE" w:rsidR="00D60E80" w:rsidTr="4CA59C92" w14:paraId="00C5CC2F" w14:textId="77777777">
        <w:trPr>
          <w:trHeight w:val="432"/>
        </w:trPr>
        <w:tc>
          <w:tcPr>
            <w:tcW w:w="4825" w:type="dxa"/>
          </w:tcPr>
          <w:p w:rsidRPr="0099582B" w:rsidR="00D60E80" w:rsidDel="00B335B1" w:rsidRDefault="00D60E80" w14:paraId="42F93EAA" w14:textId="3F5B907B">
            <w:pPr>
              <w:spacing w:line="247" w:lineRule="auto"/>
              <w:jc w:val="both"/>
              <w:rPr>
                <w:b/>
                <w:sz w:val="22"/>
                <w:szCs w:val="22"/>
              </w:rPr>
            </w:pPr>
            <w:r w:rsidRPr="0099582B">
              <w:rPr>
                <w:b/>
                <w:sz w:val="22"/>
                <w:szCs w:val="22"/>
              </w:rPr>
              <w:t xml:space="preserve">Minimum Qualifications </w:t>
            </w:r>
          </w:p>
        </w:tc>
        <w:tc>
          <w:tcPr>
            <w:tcW w:w="4530" w:type="dxa"/>
          </w:tcPr>
          <w:p w:rsidRPr="0099582B" w:rsidR="00D60E80" w:rsidRDefault="00D60E80" w14:paraId="6EE5CBBC" w14:textId="77777777">
            <w:pPr>
              <w:pBdr>
                <w:left w:val="none" w:color="auto" w:sz="0" w:space="7"/>
              </w:pBdr>
              <w:spacing w:line="247" w:lineRule="auto"/>
              <w:jc w:val="both"/>
              <w:rPr>
                <w:b/>
                <w:sz w:val="22"/>
                <w:szCs w:val="22"/>
              </w:rPr>
            </w:pPr>
            <w:r w:rsidRPr="0099582B">
              <w:rPr>
                <w:b/>
                <w:sz w:val="22"/>
                <w:szCs w:val="22"/>
              </w:rPr>
              <w:t>Required Supporting Documents</w:t>
            </w:r>
          </w:p>
        </w:tc>
      </w:tr>
      <w:tr w:rsidRPr="0023707C" w:rsidR="00D60E80" w:rsidTr="4CA59C92" w14:paraId="3645DC41" w14:textId="77777777">
        <w:trPr>
          <w:trHeight w:val="432"/>
        </w:trPr>
        <w:tc>
          <w:tcPr>
            <w:tcW w:w="4825" w:type="dxa"/>
          </w:tcPr>
          <w:p w:rsidRPr="0099582B" w:rsidR="00D60E80" w:rsidP="005270BA" w:rsidRDefault="00D60E80" w14:paraId="3F36D54E" w14:textId="21786A29">
            <w:pPr>
              <w:pStyle w:val="ListParagraph"/>
              <w:numPr>
                <w:ilvl w:val="0"/>
                <w:numId w:val="19"/>
              </w:numPr>
              <w:spacing w:line="247" w:lineRule="auto"/>
              <w:jc w:val="both"/>
              <w:rPr>
                <w:sz w:val="22"/>
                <w:szCs w:val="22"/>
              </w:rPr>
            </w:pPr>
            <w:r w:rsidRPr="0099582B">
              <w:rPr>
                <w:sz w:val="22"/>
                <w:szCs w:val="22"/>
              </w:rPr>
              <w:t>☐ Organized under state, local, or tribal laws and provide proof of such organization and that the applicant is in good standing.</w:t>
            </w:r>
          </w:p>
        </w:tc>
        <w:tc>
          <w:tcPr>
            <w:tcW w:w="4530" w:type="dxa"/>
          </w:tcPr>
          <w:p w:rsidRPr="0099582B" w:rsidR="00D60E80" w:rsidP="005270BA" w:rsidRDefault="00D60E80" w14:paraId="35A1EDF3" w14:textId="77777777">
            <w:pPr>
              <w:numPr>
                <w:ilvl w:val="0"/>
                <w:numId w:val="12"/>
              </w:numPr>
              <w:pBdr>
                <w:left w:val="none" w:color="auto" w:sz="0" w:space="7"/>
              </w:pBdr>
              <w:spacing w:line="247" w:lineRule="auto"/>
              <w:ind w:hanging="430"/>
              <w:jc w:val="both"/>
              <w:rPr>
                <w:sz w:val="22"/>
                <w:szCs w:val="22"/>
              </w:rPr>
            </w:pPr>
            <w:r w:rsidRPr="0099582B">
              <w:rPr>
                <w:sz w:val="22"/>
                <w:szCs w:val="22"/>
              </w:rPr>
              <w:t>Applicant’s Board of Director’s or governing body information</w:t>
            </w:r>
          </w:p>
          <w:p w:rsidRPr="0099582B" w:rsidR="00D60E80" w:rsidP="005270BA" w:rsidRDefault="00D60E80" w14:paraId="203255B3" w14:textId="77777777">
            <w:pPr>
              <w:numPr>
                <w:ilvl w:val="0"/>
                <w:numId w:val="12"/>
              </w:numPr>
              <w:pBdr>
                <w:left w:val="none" w:color="auto" w:sz="0" w:space="7"/>
              </w:pBdr>
              <w:spacing w:line="247" w:lineRule="auto"/>
              <w:ind w:hanging="430"/>
              <w:jc w:val="both"/>
              <w:rPr>
                <w:sz w:val="22"/>
                <w:szCs w:val="22"/>
              </w:rPr>
            </w:pPr>
            <w:r w:rsidRPr="0099582B">
              <w:rPr>
                <w:sz w:val="22"/>
                <w:szCs w:val="22"/>
              </w:rPr>
              <w:t>Organization Mission Statement</w:t>
            </w:r>
          </w:p>
          <w:p w:rsidRPr="0099582B" w:rsidR="00D60E80" w:rsidP="005270BA" w:rsidRDefault="00D60E80" w14:paraId="460E8660" w14:textId="77777777">
            <w:pPr>
              <w:numPr>
                <w:ilvl w:val="0"/>
                <w:numId w:val="12"/>
              </w:numPr>
              <w:pBdr>
                <w:left w:val="none" w:color="auto" w:sz="0" w:space="7"/>
              </w:pBdr>
              <w:spacing w:line="247" w:lineRule="auto"/>
              <w:ind w:hanging="430"/>
              <w:jc w:val="both"/>
              <w:rPr>
                <w:sz w:val="22"/>
                <w:szCs w:val="22"/>
              </w:rPr>
            </w:pPr>
            <w:r w:rsidRPr="0099582B">
              <w:rPr>
                <w:sz w:val="22"/>
                <w:szCs w:val="22"/>
              </w:rPr>
              <w:t>Current Business License</w:t>
            </w:r>
          </w:p>
        </w:tc>
      </w:tr>
      <w:tr w:rsidR="00D60E80" w:rsidTr="4CA59C92" w14:paraId="20C61745" w14:textId="77777777">
        <w:trPr>
          <w:trHeight w:val="432"/>
        </w:trPr>
        <w:tc>
          <w:tcPr>
            <w:tcW w:w="4825" w:type="dxa"/>
          </w:tcPr>
          <w:p w:rsidRPr="0099582B" w:rsidR="00D60E80" w:rsidP="005270BA" w:rsidRDefault="00D60E80" w14:paraId="311F791D" w14:textId="1053990E">
            <w:pPr>
              <w:pStyle w:val="ListParagraph"/>
              <w:numPr>
                <w:ilvl w:val="0"/>
                <w:numId w:val="19"/>
              </w:numPr>
              <w:spacing w:line="247" w:lineRule="auto"/>
              <w:jc w:val="both"/>
              <w:rPr>
                <w:sz w:val="22"/>
                <w:szCs w:val="22"/>
              </w:rPr>
            </w:pPr>
            <w:r w:rsidRPr="0099582B">
              <w:rPr>
                <w:sz w:val="22"/>
                <w:szCs w:val="22"/>
              </w:rPr>
              <w:t>☐ Have a functioning accounting system that is operated in accordance with Generally Accepted Accounting Principles (GAAP), Government Auditing Standards (GAS) or has designated an entity as their fiscal agent that will maintain such an accounting system consistent with GAAP or GAS.</w:t>
            </w:r>
          </w:p>
        </w:tc>
        <w:tc>
          <w:tcPr>
            <w:tcW w:w="4530" w:type="dxa"/>
            <w:vMerge w:val="restart"/>
          </w:tcPr>
          <w:p w:rsidRPr="0099582B" w:rsidR="00D60E80" w:rsidP="005270BA" w:rsidRDefault="00D60E80" w14:paraId="1F761CA9" w14:textId="77777777">
            <w:pPr>
              <w:pBdr>
                <w:left w:val="none" w:color="auto" w:sz="0" w:space="7"/>
              </w:pBdr>
              <w:spacing w:line="247" w:lineRule="auto"/>
              <w:jc w:val="both"/>
              <w:rPr>
                <w:sz w:val="22"/>
                <w:szCs w:val="22"/>
              </w:rPr>
            </w:pPr>
            <w:r w:rsidRPr="0099582B">
              <w:rPr>
                <w:sz w:val="22"/>
                <w:szCs w:val="22"/>
              </w:rPr>
              <w:t xml:space="preserve">Current financial </w:t>
            </w:r>
            <w:proofErr w:type="gramStart"/>
            <w:r w:rsidRPr="0099582B">
              <w:rPr>
                <w:sz w:val="22"/>
                <w:szCs w:val="22"/>
              </w:rPr>
              <w:t>audit</w:t>
            </w:r>
            <w:proofErr w:type="gramEnd"/>
            <w:r w:rsidRPr="0099582B">
              <w:rPr>
                <w:sz w:val="22"/>
                <w:szCs w:val="22"/>
              </w:rPr>
              <w:t xml:space="preserve"> or audited financial statements conducted in accordance with Government Auditing Standards (GAS) or Generally Accepting Auditing Principles (GAAP). The audit must include the following:</w:t>
            </w:r>
          </w:p>
          <w:p w:rsidRPr="0099582B" w:rsidR="00D60E80" w:rsidP="005270BA" w:rsidRDefault="00D60E80" w14:paraId="1136520B" w14:textId="77777777">
            <w:pPr>
              <w:pStyle w:val="ListParagraph"/>
              <w:numPr>
                <w:ilvl w:val="0"/>
                <w:numId w:val="16"/>
              </w:numPr>
              <w:pBdr>
                <w:left w:val="none" w:color="auto" w:sz="0" w:space="7"/>
              </w:pBdr>
              <w:spacing w:line="247" w:lineRule="auto"/>
              <w:jc w:val="both"/>
              <w:rPr>
                <w:sz w:val="22"/>
                <w:szCs w:val="22"/>
              </w:rPr>
            </w:pPr>
            <w:r w:rsidRPr="0099582B">
              <w:rPr>
                <w:sz w:val="22"/>
                <w:szCs w:val="22"/>
              </w:rPr>
              <w:t>Auditor's report on the financial statements</w:t>
            </w:r>
          </w:p>
          <w:p w:rsidRPr="0099582B" w:rsidR="00D60E80" w:rsidP="005270BA" w:rsidRDefault="00D60E80" w14:paraId="6BF630E2" w14:textId="77777777">
            <w:pPr>
              <w:pStyle w:val="NoSpacing"/>
              <w:numPr>
                <w:ilvl w:val="0"/>
                <w:numId w:val="13"/>
              </w:numPr>
              <w:jc w:val="both"/>
              <w:rPr>
                <w:sz w:val="22"/>
                <w:szCs w:val="22"/>
              </w:rPr>
            </w:pPr>
            <w:r w:rsidRPr="0099582B">
              <w:rPr>
                <w:sz w:val="22"/>
                <w:szCs w:val="22"/>
              </w:rPr>
              <w:t>Review of internal control structure disclosing reportable conditions with acknowledgement of material/non-material weaknesses</w:t>
            </w:r>
          </w:p>
          <w:p w:rsidRPr="0099582B" w:rsidR="00D60E80" w:rsidP="005270BA" w:rsidRDefault="00D60E80" w14:paraId="5EBE337A" w14:textId="77777777">
            <w:pPr>
              <w:pStyle w:val="NoSpacing"/>
              <w:numPr>
                <w:ilvl w:val="0"/>
                <w:numId w:val="13"/>
              </w:numPr>
              <w:jc w:val="both"/>
              <w:rPr>
                <w:sz w:val="22"/>
                <w:szCs w:val="22"/>
              </w:rPr>
            </w:pPr>
            <w:r w:rsidRPr="0099582B">
              <w:rPr>
                <w:sz w:val="22"/>
                <w:szCs w:val="22"/>
              </w:rPr>
              <w:t>Report on the Schedule of Federal and Financial Assistance or Federal awards, if applicable</w:t>
            </w:r>
          </w:p>
          <w:p w:rsidRPr="0099582B" w:rsidR="00D60E80" w:rsidP="005270BA" w:rsidRDefault="00D60E80" w14:paraId="41C9C662" w14:textId="77777777">
            <w:pPr>
              <w:pStyle w:val="NoSpacing"/>
              <w:numPr>
                <w:ilvl w:val="0"/>
                <w:numId w:val="13"/>
              </w:numPr>
              <w:jc w:val="both"/>
              <w:rPr>
                <w:sz w:val="22"/>
                <w:szCs w:val="22"/>
              </w:rPr>
            </w:pPr>
            <w:r w:rsidRPr="0099582B">
              <w:rPr>
                <w:sz w:val="22"/>
                <w:szCs w:val="22"/>
              </w:rPr>
              <w:t>Management letter and agency response to items in the letter.</w:t>
            </w:r>
          </w:p>
          <w:p w:rsidRPr="0099582B" w:rsidR="00D60E80" w:rsidP="005270BA" w:rsidRDefault="00D60E80" w14:paraId="74CC6920" w14:textId="77777777">
            <w:pPr>
              <w:pStyle w:val="ListParagraph"/>
              <w:numPr>
                <w:ilvl w:val="0"/>
                <w:numId w:val="13"/>
              </w:numPr>
              <w:pBdr>
                <w:left w:val="none" w:color="auto" w:sz="0" w:space="7"/>
              </w:pBdr>
              <w:spacing w:line="247" w:lineRule="auto"/>
              <w:jc w:val="both"/>
              <w:rPr>
                <w:sz w:val="22"/>
                <w:szCs w:val="22"/>
              </w:rPr>
            </w:pPr>
            <w:r w:rsidRPr="0099582B">
              <w:rPr>
                <w:sz w:val="22"/>
                <w:szCs w:val="22"/>
              </w:rPr>
              <w:t xml:space="preserve">Report on fraud, abuse or other </w:t>
            </w:r>
            <w:proofErr w:type="gramStart"/>
            <w:r w:rsidRPr="0099582B">
              <w:rPr>
                <w:sz w:val="22"/>
                <w:szCs w:val="22"/>
              </w:rPr>
              <w:t>infraction</w:t>
            </w:r>
            <w:proofErr w:type="gramEnd"/>
            <w:r w:rsidRPr="0099582B">
              <w:rPr>
                <w:sz w:val="22"/>
                <w:szCs w:val="22"/>
              </w:rPr>
              <w:t>.</w:t>
            </w:r>
          </w:p>
          <w:p w:rsidRPr="0099582B" w:rsidR="00D60E80" w:rsidP="005270BA" w:rsidRDefault="00D60E80" w14:paraId="60E9F46C" w14:textId="77777777">
            <w:pPr>
              <w:pStyle w:val="ListParagraph"/>
              <w:pBdr>
                <w:left w:val="none" w:color="auto" w:sz="0" w:space="7"/>
              </w:pBdr>
              <w:spacing w:line="247" w:lineRule="auto"/>
              <w:ind w:left="1440"/>
              <w:jc w:val="both"/>
              <w:rPr>
                <w:sz w:val="22"/>
                <w:szCs w:val="22"/>
              </w:rPr>
            </w:pPr>
          </w:p>
          <w:p w:rsidRPr="0099582B" w:rsidR="00D60E80" w:rsidP="005270BA" w:rsidRDefault="00D60E80" w14:paraId="0A52C08F" w14:textId="77777777">
            <w:pPr>
              <w:pBdr>
                <w:left w:val="none" w:color="auto" w:sz="0" w:space="7"/>
              </w:pBdr>
              <w:spacing w:line="247" w:lineRule="auto"/>
              <w:jc w:val="both"/>
              <w:rPr>
                <w:sz w:val="22"/>
                <w:szCs w:val="22"/>
              </w:rPr>
            </w:pPr>
            <w:r w:rsidRPr="0099582B">
              <w:rPr>
                <w:sz w:val="22"/>
                <w:szCs w:val="22"/>
              </w:rPr>
              <w:t>If the applicant does not have a financial audit or audited financial statements, Housing New Mexico require a designated fiscal agent be appointed by the applicant in which case, the following must be provided:</w:t>
            </w:r>
          </w:p>
          <w:p w:rsidRPr="0099582B" w:rsidR="00D60E80" w:rsidP="005270BA" w:rsidRDefault="00D60E80" w14:paraId="23B1E1F4" w14:textId="77777777">
            <w:pPr>
              <w:pStyle w:val="ListParagraph"/>
              <w:pBdr>
                <w:left w:val="none" w:color="auto" w:sz="0" w:space="7"/>
              </w:pBdr>
              <w:spacing w:line="247" w:lineRule="auto"/>
              <w:jc w:val="both"/>
              <w:rPr>
                <w:sz w:val="22"/>
                <w:szCs w:val="22"/>
              </w:rPr>
            </w:pPr>
          </w:p>
          <w:p w:rsidRPr="0099582B" w:rsidR="00D60E80" w:rsidP="005270BA" w:rsidRDefault="00D60E80" w14:paraId="7A36035C" w14:textId="77777777">
            <w:pPr>
              <w:pStyle w:val="ListParagraph"/>
              <w:numPr>
                <w:ilvl w:val="0"/>
                <w:numId w:val="14"/>
              </w:numPr>
              <w:pBdr>
                <w:left w:val="none" w:color="auto" w:sz="0" w:space="7"/>
              </w:pBdr>
              <w:spacing w:line="247" w:lineRule="auto"/>
              <w:jc w:val="both"/>
              <w:rPr>
                <w:sz w:val="22"/>
                <w:szCs w:val="22"/>
              </w:rPr>
            </w:pPr>
            <w:r w:rsidRPr="0099582B">
              <w:rPr>
                <w:sz w:val="22"/>
                <w:szCs w:val="22"/>
              </w:rPr>
              <w:t>Financial audit or audited financial statements that contain the items listed above for the fiscal agent.</w:t>
            </w:r>
          </w:p>
          <w:p w:rsidRPr="0099582B" w:rsidR="00D60E80" w:rsidP="005270BA" w:rsidRDefault="00D60E80" w14:paraId="052BE9B2" w14:textId="77777777">
            <w:pPr>
              <w:pStyle w:val="ListParagraph"/>
              <w:numPr>
                <w:ilvl w:val="0"/>
                <w:numId w:val="14"/>
              </w:numPr>
              <w:pBdr>
                <w:left w:val="none" w:color="auto" w:sz="0" w:space="7"/>
              </w:pBdr>
              <w:spacing w:line="247" w:lineRule="auto"/>
              <w:jc w:val="both"/>
              <w:rPr>
                <w:sz w:val="22"/>
                <w:szCs w:val="22"/>
              </w:rPr>
            </w:pPr>
            <w:r w:rsidRPr="0099582B">
              <w:rPr>
                <w:sz w:val="22"/>
                <w:szCs w:val="22"/>
              </w:rPr>
              <w:t>A contract between the applicant and the fiscal agent that contains the responsibilities of the fiscal agent and the authority to act on behalf of the applicant.</w:t>
            </w:r>
          </w:p>
          <w:p w:rsidRPr="0099582B" w:rsidR="00D60E80" w:rsidP="005270BA" w:rsidRDefault="00D60E80" w14:paraId="00B0FC27" w14:textId="77777777">
            <w:pPr>
              <w:spacing w:line="247" w:lineRule="auto"/>
              <w:jc w:val="both"/>
              <w:rPr>
                <w:rFonts w:eastAsia="Times New Roman" w:cs="Times New Roman"/>
                <w:sz w:val="22"/>
                <w:szCs w:val="22"/>
              </w:rPr>
            </w:pPr>
          </w:p>
        </w:tc>
      </w:tr>
      <w:tr w:rsidR="00D60E80" w:rsidTr="4CA59C92" w14:paraId="66BF44EB" w14:textId="77777777">
        <w:trPr>
          <w:trHeight w:val="432"/>
        </w:trPr>
        <w:tc>
          <w:tcPr>
            <w:tcW w:w="4825" w:type="dxa"/>
          </w:tcPr>
          <w:p w:rsidRPr="0099582B" w:rsidR="00D60E80" w:rsidP="005270BA" w:rsidRDefault="00AB0700" w14:paraId="6A778742" w14:textId="213297D4">
            <w:pPr>
              <w:pStyle w:val="ListParagraph"/>
              <w:numPr>
                <w:ilvl w:val="1"/>
                <w:numId w:val="19"/>
              </w:numPr>
              <w:jc w:val="both"/>
              <w:rPr>
                <w:rFonts w:eastAsia="Aptos"/>
                <w:sz w:val="22"/>
                <w:szCs w:val="22"/>
              </w:rPr>
            </w:pPr>
            <w:sdt>
              <w:sdtPr>
                <w:rPr>
                  <w:rFonts w:eastAsia="Aptos"/>
                  <w:sz w:val="22"/>
                  <w:szCs w:val="22"/>
                </w:rPr>
                <w:id w:val="1631288432"/>
                <w14:checkbox>
                  <w14:checked w14:val="0"/>
                  <w14:checkedState w14:val="2612" w14:font="MS Gothic"/>
                  <w14:uncheckedState w14:val="2610" w14:font="MS Gothic"/>
                </w14:checkbox>
              </w:sdtPr>
              <w:sdtContent>
                <w:r w:rsidRPr="0099582B" w:rsidR="00D60E80">
                  <w:rPr>
                    <w:rFonts w:eastAsia="MS Gothic" w:cs="Segoe UI Symbol"/>
                    <w:sz w:val="22"/>
                    <w:szCs w:val="22"/>
                  </w:rPr>
                  <w:t>☐</w:t>
                </w:r>
              </w:sdtContent>
            </w:sdt>
            <w:r w:rsidRPr="0099582B" w:rsidR="00D60E80">
              <w:rPr>
                <w:rFonts w:eastAsia="Aptos"/>
                <w:sz w:val="22"/>
                <w:szCs w:val="22"/>
              </w:rPr>
              <w:t xml:space="preserve"> Have n</w:t>
            </w:r>
            <w:r w:rsidRPr="0099582B" w:rsidR="00D60E80">
              <w:rPr>
                <w:sz w:val="22"/>
                <w:szCs w:val="22"/>
              </w:rPr>
              <w:t>o significant financial audit findings, and no significant outstanding or unresolved monitoring findings from any governmental entity, or from Housing New Mexico</w:t>
            </w:r>
            <w:r w:rsidRPr="0099582B" w:rsidR="00D60E80">
              <w:rPr>
                <w:color w:val="B5082E"/>
                <w:sz w:val="22"/>
                <w:szCs w:val="22"/>
              </w:rPr>
              <w:t>,</w:t>
            </w:r>
            <w:r w:rsidRPr="0099582B" w:rsidR="00D60E80">
              <w:rPr>
                <w:sz w:val="22"/>
                <w:szCs w:val="22"/>
              </w:rPr>
              <w:t xml:space="preserve"> or otherwise; or if it has any such findings, it has a certified letter from the auditor, governmental entity, Housing New Mexico</w:t>
            </w:r>
            <w:r w:rsidRPr="0099582B" w:rsidR="00D60E80">
              <w:rPr>
                <w:color w:val="B5082E"/>
                <w:sz w:val="22"/>
                <w:szCs w:val="22"/>
              </w:rPr>
              <w:t>,</w:t>
            </w:r>
            <w:r w:rsidRPr="0099582B" w:rsidR="00D60E80">
              <w:rPr>
                <w:sz w:val="22"/>
                <w:szCs w:val="22"/>
              </w:rPr>
              <w:t xml:space="preserve"> or otherwise, stating that the findings are in the process of being resolved.</w:t>
            </w:r>
          </w:p>
        </w:tc>
        <w:tc>
          <w:tcPr>
            <w:tcW w:w="4530" w:type="dxa"/>
            <w:vMerge/>
          </w:tcPr>
          <w:p w:rsidRPr="0099582B" w:rsidR="00D60E80" w:rsidP="005270BA" w:rsidRDefault="00D60E80" w14:paraId="068CE87A" w14:textId="77777777">
            <w:pPr>
              <w:spacing w:line="247" w:lineRule="auto"/>
              <w:jc w:val="both"/>
              <w:rPr>
                <w:rFonts w:eastAsia="Times New Roman" w:cs="Times New Roman"/>
                <w:sz w:val="22"/>
                <w:szCs w:val="22"/>
              </w:rPr>
            </w:pPr>
          </w:p>
        </w:tc>
      </w:tr>
      <w:tr w:rsidR="00D60E80" w:rsidTr="4CA59C92" w14:paraId="677DA1A0" w14:textId="77777777">
        <w:trPr>
          <w:trHeight w:val="432"/>
        </w:trPr>
        <w:tc>
          <w:tcPr>
            <w:tcW w:w="4825" w:type="dxa"/>
          </w:tcPr>
          <w:p w:rsidRPr="0099582B" w:rsidR="00D60E80" w:rsidP="005270BA" w:rsidRDefault="00D60E80" w14:paraId="52C3D8D7" w14:textId="3A93509B">
            <w:pPr>
              <w:pStyle w:val="ListParagraph"/>
              <w:numPr>
                <w:ilvl w:val="1"/>
                <w:numId w:val="19"/>
              </w:numPr>
              <w:spacing w:line="247" w:lineRule="auto"/>
              <w:jc w:val="both"/>
              <w:rPr>
                <w:rFonts w:eastAsia="Times New Roman" w:cs="Times New Roman"/>
                <w:sz w:val="22"/>
                <w:szCs w:val="22"/>
              </w:rPr>
            </w:pPr>
            <w:r w:rsidRPr="0099582B">
              <w:rPr>
                <w:sz w:val="22"/>
                <w:szCs w:val="22"/>
              </w:rPr>
              <w:t>☐ Have no significant financial audit findings, and no significant outstanding or unresolved monitoring findings from any governmental entity, or from Housing New Mexico</w:t>
            </w:r>
            <w:r w:rsidRPr="0099582B">
              <w:rPr>
                <w:color w:val="B5082E"/>
                <w:sz w:val="22"/>
                <w:szCs w:val="22"/>
              </w:rPr>
              <w:t>,</w:t>
            </w:r>
            <w:r w:rsidRPr="0099582B">
              <w:rPr>
                <w:sz w:val="22"/>
                <w:szCs w:val="22"/>
              </w:rPr>
              <w:t xml:space="preserve"> or otherwise; or if it has any such findings, it has a certified letter from the auditor, governmental entity, Housing New Mexico</w:t>
            </w:r>
            <w:r w:rsidRPr="0099582B">
              <w:rPr>
                <w:color w:val="B5082E"/>
                <w:sz w:val="22"/>
                <w:szCs w:val="22"/>
              </w:rPr>
              <w:t>,</w:t>
            </w:r>
            <w:r w:rsidRPr="0099582B">
              <w:rPr>
                <w:sz w:val="22"/>
                <w:szCs w:val="22"/>
              </w:rPr>
              <w:t xml:space="preserve"> or otherwise, stating that the findings are in the process of being resolved.</w:t>
            </w:r>
          </w:p>
        </w:tc>
        <w:tc>
          <w:tcPr>
            <w:tcW w:w="4530" w:type="dxa"/>
            <w:vMerge/>
          </w:tcPr>
          <w:p w:rsidRPr="0099582B" w:rsidR="00D60E80" w:rsidP="005270BA" w:rsidRDefault="00D60E80" w14:paraId="3E629868" w14:textId="77777777">
            <w:pPr>
              <w:spacing w:line="247" w:lineRule="auto"/>
              <w:jc w:val="both"/>
              <w:rPr>
                <w:rFonts w:eastAsia="Times New Roman" w:cs="Times New Roman"/>
                <w:sz w:val="22"/>
                <w:szCs w:val="22"/>
              </w:rPr>
            </w:pPr>
          </w:p>
        </w:tc>
      </w:tr>
      <w:tr w:rsidRPr="0096069A" w:rsidR="00D60E80" w:rsidTr="4CA59C92" w14:paraId="4577D2FD" w14:textId="77777777">
        <w:trPr>
          <w:trHeight w:val="432"/>
        </w:trPr>
        <w:tc>
          <w:tcPr>
            <w:tcW w:w="4825" w:type="dxa"/>
          </w:tcPr>
          <w:p w:rsidRPr="0099582B" w:rsidR="00D60E80" w:rsidP="005270BA" w:rsidRDefault="00AB0700" w14:paraId="59AE5AC7" w14:textId="21E7A050">
            <w:pPr>
              <w:pStyle w:val="ListParagraph"/>
              <w:numPr>
                <w:ilvl w:val="0"/>
                <w:numId w:val="19"/>
              </w:numPr>
              <w:jc w:val="both"/>
              <w:rPr>
                <w:rFonts w:eastAsia="Aptos"/>
                <w:sz w:val="22"/>
                <w:szCs w:val="22"/>
              </w:rPr>
            </w:pPr>
            <w:sdt>
              <w:sdtPr>
                <w:rPr>
                  <w:rFonts w:eastAsia="Aptos"/>
                  <w:sz w:val="22"/>
                  <w:szCs w:val="22"/>
                </w:rPr>
                <w:id w:val="-1137255948"/>
                <w14:checkbox>
                  <w14:checked w14:val="0"/>
                  <w14:checkedState w14:val="2612" w14:font="MS Gothic"/>
                  <w14:uncheckedState w14:val="2610" w14:font="MS Gothic"/>
                </w14:checkbox>
              </w:sdtPr>
              <w:sdtContent>
                <w:r w:rsidRPr="0099582B" w:rsidR="00D60E80">
                  <w:rPr>
                    <w:rFonts w:eastAsia="MS Gothic" w:cs="Segoe UI Symbol"/>
                    <w:sz w:val="22"/>
                    <w:szCs w:val="22"/>
                  </w:rPr>
                  <w:t>☐</w:t>
                </w:r>
              </w:sdtContent>
            </w:sdt>
            <w:r w:rsidRPr="0099582B" w:rsidR="00D60E80">
              <w:rPr>
                <w:rFonts w:eastAsia="Aptos"/>
                <w:sz w:val="22"/>
                <w:szCs w:val="22"/>
              </w:rPr>
              <w:t xml:space="preserve"> </w:t>
            </w:r>
            <w:r w:rsidRPr="0099582B" w:rsidR="00D60E80">
              <w:rPr>
                <w:sz w:val="22"/>
                <w:szCs w:val="22"/>
              </w:rPr>
              <w:t xml:space="preserve">Have not been suspended, debarred or otherwise restricted by any department or agency of the federal government, any state or local government, or Housing New Mexico from doing business with such </w:t>
            </w:r>
            <w:r w:rsidRPr="0099582B" w:rsidR="00E537BC">
              <w:rPr>
                <w:sz w:val="22"/>
                <w:szCs w:val="22"/>
              </w:rPr>
              <w:t>department, agency</w:t>
            </w:r>
            <w:r w:rsidRPr="0099582B" w:rsidR="00D60E80">
              <w:rPr>
                <w:sz w:val="22"/>
                <w:szCs w:val="22"/>
              </w:rPr>
              <w:t>, or authority because of misconduct or alleged misconduct.</w:t>
            </w:r>
          </w:p>
        </w:tc>
        <w:tc>
          <w:tcPr>
            <w:tcW w:w="4530" w:type="dxa"/>
            <w:vMerge w:val="restart"/>
          </w:tcPr>
          <w:p w:rsidRPr="0099582B" w:rsidR="00D60E80" w:rsidP="005270BA" w:rsidRDefault="00AB104C" w14:paraId="1AC9A97D" w14:textId="03598050">
            <w:pPr>
              <w:pStyle w:val="ListParagraph"/>
              <w:numPr>
                <w:ilvl w:val="0"/>
                <w:numId w:val="23"/>
              </w:numPr>
              <w:jc w:val="both"/>
              <w:rPr>
                <w:sz w:val="22"/>
                <w:szCs w:val="22"/>
              </w:rPr>
            </w:pPr>
            <w:r w:rsidRPr="0099582B">
              <w:rPr>
                <w:sz w:val="22"/>
                <w:szCs w:val="22"/>
              </w:rPr>
              <w:t xml:space="preserve">Good Standing and </w:t>
            </w:r>
            <w:r w:rsidRPr="0099582B" w:rsidR="00CD5951">
              <w:rPr>
                <w:sz w:val="22"/>
                <w:szCs w:val="22"/>
              </w:rPr>
              <w:t>Reputation</w:t>
            </w:r>
            <w:r w:rsidRPr="0099582B">
              <w:rPr>
                <w:sz w:val="22"/>
                <w:szCs w:val="22"/>
              </w:rPr>
              <w:t xml:space="preserve"> Certification and Ac</w:t>
            </w:r>
            <w:r w:rsidRPr="0099582B" w:rsidR="00CD5951">
              <w:rPr>
                <w:sz w:val="22"/>
                <w:szCs w:val="22"/>
              </w:rPr>
              <w:t>know</w:t>
            </w:r>
            <w:r w:rsidRPr="0099582B" w:rsidR="00E655B0">
              <w:rPr>
                <w:sz w:val="22"/>
                <w:szCs w:val="22"/>
              </w:rPr>
              <w:t>ledgment</w:t>
            </w:r>
          </w:p>
        </w:tc>
      </w:tr>
      <w:tr w:rsidR="00D60E80" w:rsidTr="4CA59C92" w14:paraId="6F92F499" w14:textId="77777777">
        <w:trPr>
          <w:trHeight w:val="432"/>
        </w:trPr>
        <w:tc>
          <w:tcPr>
            <w:tcW w:w="4825" w:type="dxa"/>
          </w:tcPr>
          <w:p w:rsidRPr="0099582B" w:rsidR="00D60E80" w:rsidP="4CA59C92" w:rsidRDefault="00D60E80" w14:paraId="20E5FEB1" w14:textId="4E55648E">
            <w:pPr>
              <w:pStyle w:val="ListParagraph"/>
              <w:numPr>
                <w:ilvl w:val="1"/>
                <w:numId w:val="19"/>
              </w:numPr>
              <w:spacing w:line="247" w:lineRule="auto"/>
              <w:rPr>
                <w:sz w:val="22"/>
                <w:szCs w:val="22"/>
              </w:rPr>
            </w:pPr>
            <w:r w:rsidRPr="0099582B">
              <w:rPr>
                <w:sz w:val="22"/>
                <w:szCs w:val="22"/>
              </w:rPr>
              <w:t>☐ Have no</w:t>
            </w:r>
            <w:r w:rsidRPr="0099582B" w:rsidR="00E537BC">
              <w:rPr>
                <w:sz w:val="22"/>
                <w:szCs w:val="22"/>
              </w:rPr>
              <w:t>t</w:t>
            </w:r>
            <w:r w:rsidRPr="0099582B">
              <w:rPr>
                <w:sz w:val="22"/>
                <w:szCs w:val="22"/>
              </w:rPr>
              <w:t xml:space="preserve"> defaulted on any obligation covered by a surety or performance bond. </w:t>
            </w:r>
          </w:p>
        </w:tc>
        <w:tc>
          <w:tcPr>
            <w:tcW w:w="4530" w:type="dxa"/>
            <w:vMerge/>
          </w:tcPr>
          <w:p w:rsidRPr="0099582B" w:rsidR="00D60E80" w:rsidRDefault="00D60E80" w14:paraId="32688A6B" w14:textId="77777777">
            <w:pPr>
              <w:spacing w:line="247" w:lineRule="auto"/>
              <w:jc w:val="both"/>
              <w:rPr>
                <w:rFonts w:eastAsia="Times New Roman" w:cs="Times New Roman"/>
                <w:sz w:val="22"/>
                <w:szCs w:val="22"/>
              </w:rPr>
            </w:pPr>
          </w:p>
        </w:tc>
      </w:tr>
      <w:tr w:rsidRPr="0027734F" w:rsidR="00D60E80" w:rsidTr="4CA59C92" w14:paraId="6F64AF5A" w14:textId="77777777">
        <w:trPr>
          <w:trHeight w:val="432"/>
        </w:trPr>
        <w:tc>
          <w:tcPr>
            <w:tcW w:w="9355" w:type="dxa"/>
            <w:gridSpan w:val="2"/>
          </w:tcPr>
          <w:p w:rsidRPr="0099582B" w:rsidR="00D60E80" w:rsidRDefault="00D60E80" w14:paraId="73BE8797" w14:textId="537BA04F">
            <w:pPr>
              <w:spacing w:after="160"/>
              <w:rPr>
                <w:b/>
                <w:bCs/>
                <w:sz w:val="22"/>
                <w:szCs w:val="22"/>
              </w:rPr>
            </w:pPr>
            <w:r w:rsidRPr="0099582B">
              <w:rPr>
                <w:b/>
                <w:bCs/>
                <w:sz w:val="22"/>
                <w:szCs w:val="22"/>
              </w:rPr>
              <w:t xml:space="preserve">Additional </w:t>
            </w:r>
            <w:r w:rsidRPr="0099582B" w:rsidR="00A4062F">
              <w:rPr>
                <w:b/>
                <w:bCs/>
                <w:sz w:val="22"/>
                <w:szCs w:val="22"/>
              </w:rPr>
              <w:t>Qualification</w:t>
            </w:r>
            <w:r w:rsidRPr="0099582B">
              <w:rPr>
                <w:b/>
                <w:bCs/>
                <w:sz w:val="22"/>
                <w:szCs w:val="22"/>
              </w:rPr>
              <w:t xml:space="preserve"> Requirements for Non-Profit Applicants</w:t>
            </w:r>
          </w:p>
        </w:tc>
      </w:tr>
      <w:tr w:rsidRPr="00F4426C" w:rsidR="00D60E80" w:rsidTr="4CA59C92" w14:paraId="2D546294" w14:textId="77777777">
        <w:trPr>
          <w:trHeight w:val="432"/>
        </w:trPr>
        <w:tc>
          <w:tcPr>
            <w:tcW w:w="4825" w:type="dxa"/>
          </w:tcPr>
          <w:p w:rsidRPr="0099582B" w:rsidR="00D60E80" w:rsidP="2CF78D1B" w:rsidRDefault="00D60E80" w14:paraId="04A80782" w14:textId="4F66DD44">
            <w:pPr>
              <w:pStyle w:val="ListParagraph"/>
              <w:numPr>
                <w:ilvl w:val="0"/>
                <w:numId w:val="19"/>
              </w:numPr>
              <w:spacing w:line="247" w:lineRule="auto"/>
              <w:jc w:val="both"/>
              <w:rPr>
                <w:sz w:val="22"/>
                <w:szCs w:val="22"/>
              </w:rPr>
            </w:pPr>
            <w:r w:rsidRPr="0099582B">
              <w:rPr>
                <w:sz w:val="22"/>
                <w:szCs w:val="22"/>
              </w:rPr>
              <w:t>☐ 501(c)(3) tax status;</w:t>
            </w:r>
          </w:p>
        </w:tc>
        <w:tc>
          <w:tcPr>
            <w:tcW w:w="4530" w:type="dxa"/>
          </w:tcPr>
          <w:p w:rsidRPr="0099582B" w:rsidR="00D60E80" w:rsidP="00D60E80" w:rsidRDefault="00D60E80" w14:paraId="3D34CAC9" w14:textId="77777777">
            <w:pPr>
              <w:pStyle w:val="ListParagraph"/>
              <w:numPr>
                <w:ilvl w:val="0"/>
                <w:numId w:val="11"/>
              </w:numPr>
              <w:pBdr>
                <w:left w:val="none" w:color="auto" w:sz="0" w:space="7"/>
              </w:pBdr>
              <w:spacing w:line="247" w:lineRule="auto"/>
              <w:jc w:val="both"/>
              <w:rPr>
                <w:sz w:val="22"/>
                <w:szCs w:val="22"/>
              </w:rPr>
            </w:pPr>
            <w:r w:rsidRPr="0099582B">
              <w:rPr>
                <w:sz w:val="22"/>
                <w:szCs w:val="22"/>
              </w:rPr>
              <w:t>501(c)(3) certificate from the IRS</w:t>
            </w:r>
          </w:p>
        </w:tc>
      </w:tr>
      <w:tr w:rsidRPr="00F4426C" w:rsidR="00D60E80" w:rsidTr="4CA59C92" w14:paraId="26D726C9" w14:textId="77777777">
        <w:trPr>
          <w:trHeight w:val="432"/>
        </w:trPr>
        <w:tc>
          <w:tcPr>
            <w:tcW w:w="4825" w:type="dxa"/>
          </w:tcPr>
          <w:p w:rsidRPr="0099582B" w:rsidR="00D60E80" w:rsidP="2CF78D1B" w:rsidRDefault="00D60E80" w14:paraId="19568E47" w14:textId="69FE2AF3">
            <w:pPr>
              <w:pStyle w:val="ListParagraph"/>
              <w:numPr>
                <w:ilvl w:val="0"/>
                <w:numId w:val="19"/>
              </w:numPr>
              <w:spacing w:line="247" w:lineRule="auto"/>
              <w:jc w:val="both"/>
              <w:rPr>
                <w:sz w:val="22"/>
                <w:szCs w:val="22"/>
              </w:rPr>
            </w:pPr>
            <w:r w:rsidRPr="0099582B">
              <w:rPr>
                <w:sz w:val="22"/>
                <w:szCs w:val="22"/>
              </w:rPr>
              <w:t>☐ Compliance with the Charitable Solicitations Act NMSA 1978, §57-22-1, et seq. and with the filing requirements by the New Mexico Attorney General’s Office under that Act; and</w:t>
            </w:r>
          </w:p>
        </w:tc>
        <w:tc>
          <w:tcPr>
            <w:tcW w:w="4530" w:type="dxa"/>
          </w:tcPr>
          <w:p w:rsidRPr="0099582B" w:rsidR="00D60E80" w:rsidP="00D60E80" w:rsidRDefault="00D60E80" w14:paraId="289CEA59" w14:textId="77777777">
            <w:pPr>
              <w:pStyle w:val="ListParagraph"/>
              <w:numPr>
                <w:ilvl w:val="0"/>
                <w:numId w:val="11"/>
              </w:numPr>
              <w:pBdr>
                <w:left w:val="none" w:color="auto" w:sz="0" w:space="7"/>
              </w:pBdr>
              <w:spacing w:line="247" w:lineRule="auto"/>
              <w:jc w:val="both"/>
              <w:rPr>
                <w:sz w:val="22"/>
                <w:szCs w:val="22"/>
              </w:rPr>
            </w:pPr>
            <w:r w:rsidRPr="0099582B">
              <w:rPr>
                <w:sz w:val="22"/>
                <w:szCs w:val="22"/>
              </w:rPr>
              <w:t>New Mexico proof of current registration as a charitable organization by the New Mexico Attorney General’s office</w:t>
            </w:r>
          </w:p>
        </w:tc>
      </w:tr>
      <w:tr w:rsidRPr="00B335B1" w:rsidR="00D60E80" w:rsidTr="4CA59C92" w14:paraId="2C87F7A4" w14:textId="77777777">
        <w:trPr>
          <w:trHeight w:val="432"/>
        </w:trPr>
        <w:tc>
          <w:tcPr>
            <w:tcW w:w="4825" w:type="dxa"/>
          </w:tcPr>
          <w:p w:rsidRPr="0099582B" w:rsidR="00D60E80" w:rsidP="2CF78D1B" w:rsidRDefault="00D60E80" w14:paraId="26F7A751" w14:textId="4C8ED492">
            <w:pPr>
              <w:pStyle w:val="ListParagraph"/>
              <w:numPr>
                <w:ilvl w:val="0"/>
                <w:numId w:val="19"/>
              </w:numPr>
              <w:spacing w:line="247" w:lineRule="auto"/>
              <w:jc w:val="both"/>
              <w:rPr>
                <w:sz w:val="22"/>
                <w:szCs w:val="22"/>
              </w:rPr>
            </w:pPr>
            <w:r w:rsidRPr="0099582B">
              <w:rPr>
                <w:sz w:val="22"/>
                <w:szCs w:val="22"/>
              </w:rPr>
              <w:t xml:space="preserve">☐ Having no part of its net earnings </w:t>
            </w:r>
            <w:proofErr w:type="gramStart"/>
            <w:r w:rsidRPr="0099582B">
              <w:rPr>
                <w:sz w:val="22"/>
                <w:szCs w:val="22"/>
              </w:rPr>
              <w:t>inuring</w:t>
            </w:r>
            <w:proofErr w:type="gramEnd"/>
            <w:r w:rsidRPr="0099582B">
              <w:rPr>
                <w:sz w:val="22"/>
                <w:szCs w:val="22"/>
              </w:rPr>
              <w:t xml:space="preserve"> to the benefit of any member, founder, contributor or individual.</w:t>
            </w:r>
          </w:p>
        </w:tc>
        <w:tc>
          <w:tcPr>
            <w:tcW w:w="4530" w:type="dxa"/>
          </w:tcPr>
          <w:p w:rsidRPr="0099582B" w:rsidR="00D60E80" w:rsidP="00D60E80" w:rsidRDefault="00D60E80" w14:paraId="05DA8E0B" w14:textId="77777777">
            <w:pPr>
              <w:pStyle w:val="ListParagraph"/>
              <w:numPr>
                <w:ilvl w:val="0"/>
                <w:numId w:val="15"/>
              </w:numPr>
              <w:pBdr>
                <w:left w:val="none" w:color="auto" w:sz="0" w:space="7"/>
              </w:pBdr>
              <w:spacing w:line="247" w:lineRule="auto"/>
              <w:jc w:val="both"/>
              <w:rPr>
                <w:sz w:val="22"/>
                <w:szCs w:val="22"/>
              </w:rPr>
            </w:pPr>
            <w:r w:rsidRPr="0099582B">
              <w:rPr>
                <w:sz w:val="22"/>
                <w:szCs w:val="22"/>
              </w:rPr>
              <w:t>Articles of incorporation or charter that evidence that no part of the nonprofits net earnings inures to the benefit of any member, founder, contributor or individual</w:t>
            </w:r>
          </w:p>
        </w:tc>
      </w:tr>
    </w:tbl>
    <w:p w:rsidRPr="002043D6" w:rsidR="42BBD67D" w:rsidP="006D1638" w:rsidRDefault="42BBD67D" w14:paraId="0B223BED" w14:textId="6EBBF232">
      <w:pPr>
        <w:pStyle w:val="Heading1"/>
        <w:spacing w:after="240" w:line="240" w:lineRule="auto"/>
        <w:rPr>
          <w:rFonts w:ascii="Calibri" w:hAnsi="Calibri" w:cs="Calibri"/>
          <w:sz w:val="24"/>
          <w:szCs w:val="24"/>
        </w:rPr>
      </w:pPr>
      <w:r w:rsidRPr="002043D6">
        <w:rPr>
          <w:rFonts w:ascii="Calibri" w:hAnsi="Calibri" w:eastAsia="Aptos" w:cs="Calibri"/>
          <w:sz w:val="24"/>
          <w:szCs w:val="24"/>
        </w:rPr>
        <w:t>Experience</w:t>
      </w:r>
    </w:p>
    <w:tbl>
      <w:tblPr>
        <w:tblStyle w:val="TableGrid"/>
        <w:tblW w:w="0" w:type="auto"/>
        <w:tblLook w:val="04A0" w:firstRow="1" w:lastRow="0" w:firstColumn="1" w:lastColumn="0" w:noHBand="0" w:noVBand="1"/>
      </w:tblPr>
      <w:tblGrid>
        <w:gridCol w:w="9350"/>
      </w:tblGrid>
      <w:tr w:rsidRPr="002043D6" w:rsidR="008F33E9" w:rsidTr="1056323E" w14:paraId="1C8F13A5" w14:textId="77777777">
        <w:trPr>
          <w:trHeight w:val="864"/>
        </w:trPr>
        <w:tc>
          <w:tcPr>
            <w:tcW w:w="9350" w:type="dxa"/>
          </w:tcPr>
          <w:p w:rsidRPr="0099582B" w:rsidR="008F33E9" w:rsidP="00D60E80" w:rsidRDefault="00D7435D" w14:paraId="515748C2" w14:textId="58596C4F">
            <w:pPr>
              <w:pStyle w:val="ListParagraph"/>
              <w:numPr>
                <w:ilvl w:val="0"/>
                <w:numId w:val="18"/>
              </w:numPr>
              <w:rPr>
                <w:rFonts w:eastAsia="Aptos"/>
                <w:b/>
                <w:bCs/>
                <w:sz w:val="22"/>
                <w:szCs w:val="22"/>
              </w:rPr>
            </w:pPr>
            <w:r w:rsidRPr="0099582B">
              <w:rPr>
                <w:rFonts w:eastAsia="Aptos"/>
                <w:b/>
                <w:bCs/>
                <w:sz w:val="22"/>
                <w:szCs w:val="22"/>
              </w:rPr>
              <w:t>Describe</w:t>
            </w:r>
            <w:r w:rsidRPr="0099582B" w:rsidR="008F33E9">
              <w:rPr>
                <w:rFonts w:eastAsia="Aptos"/>
                <w:b/>
                <w:bCs/>
                <w:sz w:val="22"/>
                <w:szCs w:val="22"/>
              </w:rPr>
              <w:t xml:space="preserve"> your organization's experience with housing assistance or property rehabilitation</w:t>
            </w:r>
            <w:r w:rsidRPr="0099582B" w:rsidR="00B3F4C2">
              <w:rPr>
                <w:rFonts w:eastAsia="Aptos"/>
                <w:b/>
                <w:bCs/>
                <w:sz w:val="22"/>
                <w:szCs w:val="22"/>
              </w:rPr>
              <w:t xml:space="preserve"> below, including key projects, and outcomes.</w:t>
            </w:r>
            <w:r w:rsidRPr="0099582B" w:rsidR="12194053">
              <w:rPr>
                <w:rFonts w:eastAsia="Aptos"/>
                <w:b/>
                <w:bCs/>
                <w:sz w:val="22"/>
                <w:szCs w:val="22"/>
              </w:rPr>
              <w:t xml:space="preserve"> </w:t>
            </w:r>
          </w:p>
        </w:tc>
      </w:tr>
      <w:tr w:rsidRPr="002043D6" w:rsidR="008F33E9" w:rsidTr="1056323E" w14:paraId="41209475" w14:textId="77777777">
        <w:trPr>
          <w:trHeight w:val="864"/>
        </w:trPr>
        <w:tc>
          <w:tcPr>
            <w:tcW w:w="9350" w:type="dxa"/>
          </w:tcPr>
          <w:p w:rsidRPr="002043D6" w:rsidR="008F33E9" w:rsidP="006D1638" w:rsidRDefault="008F33E9" w14:paraId="37F15A43" w14:textId="7A592BF2">
            <w:pPr>
              <w:spacing w:before="240" w:after="240"/>
              <w:rPr>
                <w:rFonts w:ascii="Calibri" w:hAnsi="Calibri" w:cs="Calibri"/>
                <w:sz w:val="24"/>
                <w:szCs w:val="24"/>
              </w:rPr>
            </w:pPr>
          </w:p>
        </w:tc>
      </w:tr>
    </w:tbl>
    <w:p w:rsidRPr="002043D6" w:rsidR="00E33537" w:rsidP="006D1638" w:rsidRDefault="00E33537" w14:paraId="2B9A540B" w14:textId="2E6A1AF9">
      <w:pPr>
        <w:pStyle w:val="Heading1"/>
        <w:spacing w:after="240" w:line="240" w:lineRule="auto"/>
        <w:rPr>
          <w:rFonts w:ascii="Calibri" w:hAnsi="Calibri" w:cs="Calibri"/>
          <w:sz w:val="24"/>
          <w:szCs w:val="24"/>
        </w:rPr>
      </w:pPr>
      <w:r w:rsidRPr="002043D6">
        <w:rPr>
          <w:rFonts w:ascii="Calibri" w:hAnsi="Calibri" w:cs="Calibri"/>
          <w:sz w:val="24"/>
          <w:szCs w:val="24"/>
        </w:rPr>
        <w:t>Applicant Questionnaire</w:t>
      </w:r>
    </w:p>
    <w:tbl>
      <w:tblPr>
        <w:tblStyle w:val="TableGrid"/>
        <w:tblW w:w="9350" w:type="dxa"/>
        <w:tblLook w:val="04A0" w:firstRow="1" w:lastRow="0" w:firstColumn="1" w:lastColumn="0" w:noHBand="0" w:noVBand="1"/>
      </w:tblPr>
      <w:tblGrid>
        <w:gridCol w:w="2625"/>
        <w:gridCol w:w="6725"/>
      </w:tblGrid>
      <w:tr w:rsidRPr="002043D6" w:rsidR="0042130A" w:rsidTr="4CA59C92" w14:paraId="0B8B4E36" w14:textId="77777777">
        <w:trPr>
          <w:trHeight w:val="432"/>
        </w:trPr>
        <w:tc>
          <w:tcPr>
            <w:tcW w:w="9350" w:type="dxa"/>
            <w:gridSpan w:val="2"/>
          </w:tcPr>
          <w:p w:rsidRPr="0099582B" w:rsidR="00E33537" w:rsidP="00D60E80" w:rsidRDefault="00E33537" w14:paraId="654462B3" w14:textId="45979BF4">
            <w:pPr>
              <w:pStyle w:val="ListParagraph"/>
              <w:numPr>
                <w:ilvl w:val="0"/>
                <w:numId w:val="18"/>
              </w:numPr>
              <w:rPr>
                <w:rFonts w:ascii="Calibri" w:hAnsi="Calibri" w:eastAsia="Aptos" w:cs="Calibri"/>
                <w:b/>
                <w:bCs/>
                <w:sz w:val="22"/>
                <w:szCs w:val="22"/>
              </w:rPr>
            </w:pPr>
            <w:r w:rsidRPr="0099582B">
              <w:rPr>
                <w:b/>
                <w:bCs/>
                <w:sz w:val="22"/>
                <w:szCs w:val="22"/>
              </w:rPr>
              <w:t>Does your organization administer tenant-based housing vouchers?</w:t>
            </w:r>
          </w:p>
        </w:tc>
      </w:tr>
      <w:tr w:rsidRPr="002043D6" w:rsidR="00D7435D" w:rsidTr="4CA59C92" w14:paraId="13181AFB" w14:textId="77777777">
        <w:trPr>
          <w:trHeight w:val="300"/>
        </w:trPr>
        <w:tc>
          <w:tcPr>
            <w:tcW w:w="9350" w:type="dxa"/>
            <w:gridSpan w:val="2"/>
          </w:tcPr>
          <w:p w:rsidRPr="0099582B" w:rsidR="00D7435D" w:rsidP="225A6ADD" w:rsidRDefault="306ACEB7" w14:paraId="1BE3F419" w14:textId="6CF1B3F0">
            <w:pPr>
              <w:pStyle w:val="ListParagraph"/>
              <w:numPr>
                <w:ilvl w:val="0"/>
                <w:numId w:val="9"/>
              </w:numPr>
              <w:rPr>
                <w:rFonts w:eastAsia="Aptos" w:cs="Calibri"/>
                <w:sz w:val="22"/>
                <w:szCs w:val="22"/>
              </w:rPr>
            </w:pPr>
            <w:r w:rsidRPr="0099582B">
              <w:rPr>
                <w:rFonts w:eastAsia="Aptos" w:cs="Segoe UI Symbol"/>
                <w:sz w:val="22"/>
                <w:szCs w:val="22"/>
              </w:rPr>
              <w:t>☐Yes</w:t>
            </w:r>
            <w:r w:rsidRPr="0099582B" w:rsidR="4A568F84">
              <w:rPr>
                <w:rFonts w:eastAsia="Aptos" w:cs="Segoe UI Symbol"/>
                <w:sz w:val="22"/>
                <w:szCs w:val="22"/>
              </w:rPr>
              <w:t xml:space="preserve">, </w:t>
            </w:r>
            <w:r w:rsidRPr="0099582B">
              <w:rPr>
                <w:rFonts w:eastAsia="Aptos" w:cs="Segoe UI Symbol"/>
                <w:sz w:val="22"/>
                <w:szCs w:val="22"/>
              </w:rPr>
              <w:t>please specify which housing voucher</w:t>
            </w:r>
            <w:r w:rsidRPr="0099582B" w:rsidR="6C6DCE7A">
              <w:rPr>
                <w:rFonts w:eastAsia="Aptos" w:cs="Segoe UI Symbol"/>
                <w:sz w:val="22"/>
                <w:szCs w:val="22"/>
              </w:rPr>
              <w:t xml:space="preserve"> program</w:t>
            </w:r>
            <w:r w:rsidRPr="0099582B">
              <w:rPr>
                <w:rFonts w:eastAsia="Aptos" w:cs="Segoe UI Symbol"/>
                <w:sz w:val="22"/>
                <w:szCs w:val="22"/>
              </w:rPr>
              <w:t xml:space="preserve"> you administer (e.g.  Section 8 Tenant Based Vouchers, Linkages, Emergency Solutions Grante Homelessness Prevention, etc.)</w:t>
            </w:r>
            <w:r w:rsidRPr="0099582B">
              <w:rPr>
                <w:rFonts w:eastAsia="Aptos" w:cs="Calibri"/>
                <w:sz w:val="22"/>
                <w:szCs w:val="22"/>
              </w:rPr>
              <w:t xml:space="preserve"> </w:t>
            </w:r>
          </w:p>
        </w:tc>
      </w:tr>
      <w:tr w:rsidRPr="002043D6" w:rsidR="00733228" w:rsidTr="4CA59C92" w14:paraId="602B3B59" w14:textId="77777777">
        <w:trPr>
          <w:trHeight w:val="432"/>
        </w:trPr>
        <w:tc>
          <w:tcPr>
            <w:tcW w:w="9350" w:type="dxa"/>
            <w:gridSpan w:val="2"/>
          </w:tcPr>
          <w:p w:rsidRPr="0099582B" w:rsidR="00733228" w:rsidP="006D1638" w:rsidRDefault="7EB08C4E" w14:paraId="4899AAAD" w14:textId="1EACFA0C">
            <w:pPr>
              <w:rPr>
                <w:b/>
                <w:bCs/>
                <w:sz w:val="22"/>
                <w:szCs w:val="22"/>
              </w:rPr>
            </w:pPr>
            <w:r w:rsidRPr="0099582B">
              <w:rPr>
                <w:b/>
                <w:bCs/>
                <w:sz w:val="22"/>
                <w:szCs w:val="22"/>
              </w:rPr>
              <w:t xml:space="preserve">List </w:t>
            </w:r>
            <w:r w:rsidRPr="0099582B" w:rsidR="512FC04E">
              <w:rPr>
                <w:b/>
                <w:bCs/>
                <w:sz w:val="22"/>
                <w:szCs w:val="22"/>
              </w:rPr>
              <w:t>housing voucher</w:t>
            </w:r>
            <w:r w:rsidRPr="0099582B" w:rsidR="5D432FF4">
              <w:rPr>
                <w:b/>
                <w:bCs/>
                <w:sz w:val="22"/>
                <w:szCs w:val="22"/>
              </w:rPr>
              <w:t xml:space="preserve"> programs</w:t>
            </w:r>
            <w:r w:rsidRPr="0099582B" w:rsidR="512FC04E">
              <w:rPr>
                <w:b/>
                <w:bCs/>
                <w:sz w:val="22"/>
                <w:szCs w:val="22"/>
              </w:rPr>
              <w:t xml:space="preserve"> administered</w:t>
            </w:r>
            <w:r w:rsidRPr="0099582B" w:rsidR="58FF60FC">
              <w:rPr>
                <w:b/>
                <w:bCs/>
                <w:sz w:val="22"/>
                <w:szCs w:val="22"/>
              </w:rPr>
              <w:t xml:space="preserve"> below:</w:t>
            </w:r>
          </w:p>
        </w:tc>
      </w:tr>
      <w:tr w:rsidR="225A6ADD" w:rsidTr="4CA59C92" w14:paraId="103CCEAB" w14:textId="77777777">
        <w:trPr>
          <w:trHeight w:val="300"/>
        </w:trPr>
        <w:tc>
          <w:tcPr>
            <w:tcW w:w="9350" w:type="dxa"/>
            <w:gridSpan w:val="2"/>
          </w:tcPr>
          <w:p w:rsidRPr="0099582B" w:rsidR="225A6ADD" w:rsidP="225A6ADD" w:rsidRDefault="225A6ADD" w14:paraId="548937A5" w14:textId="43E99877">
            <w:pPr>
              <w:rPr>
                <w:b/>
                <w:bCs/>
                <w:sz w:val="22"/>
                <w:szCs w:val="22"/>
              </w:rPr>
            </w:pPr>
          </w:p>
          <w:p w:rsidRPr="0099582B" w:rsidR="225A6ADD" w:rsidP="225A6ADD" w:rsidRDefault="225A6ADD" w14:paraId="7E2808E8" w14:textId="2CF57921">
            <w:pPr>
              <w:rPr>
                <w:b/>
                <w:bCs/>
                <w:sz w:val="22"/>
                <w:szCs w:val="22"/>
              </w:rPr>
            </w:pPr>
          </w:p>
        </w:tc>
      </w:tr>
      <w:tr w:rsidRPr="002043D6" w:rsidR="00B71691" w:rsidTr="4CA59C92" w14:paraId="545E881D" w14:textId="77777777">
        <w:trPr>
          <w:trHeight w:val="432"/>
        </w:trPr>
        <w:tc>
          <w:tcPr>
            <w:tcW w:w="9350" w:type="dxa"/>
            <w:gridSpan w:val="2"/>
          </w:tcPr>
          <w:p w:rsidRPr="0099582B" w:rsidR="00B71691" w:rsidP="006D1638" w:rsidRDefault="00B71691" w14:paraId="1E4A34D5" w14:textId="77777777">
            <w:pPr>
              <w:rPr>
                <w:b/>
                <w:bCs/>
                <w:sz w:val="22"/>
                <w:szCs w:val="22"/>
              </w:rPr>
            </w:pPr>
            <w:r w:rsidRPr="0099582B">
              <w:rPr>
                <w:b/>
                <w:bCs/>
                <w:sz w:val="22"/>
                <w:szCs w:val="22"/>
              </w:rPr>
              <w:t xml:space="preserve">List the housing standards for each voucher program administered (e.g. for Section 8 Tenant Based Vouchers that standard is National Standards for the Physical Inspection of Real Estate (NSPIRE). </w:t>
            </w:r>
          </w:p>
          <w:p w:rsidRPr="0099582B" w:rsidR="00B71691" w:rsidP="225A6ADD" w:rsidRDefault="512FC04E" w14:paraId="3C479EDB" w14:textId="3337346C">
            <w:pPr>
              <w:rPr>
                <w:b/>
                <w:bCs/>
                <w:i/>
                <w:iCs/>
                <w:sz w:val="22"/>
                <w:szCs w:val="22"/>
              </w:rPr>
            </w:pPr>
            <w:r w:rsidRPr="0099582B">
              <w:rPr>
                <w:b/>
                <w:bCs/>
                <w:i/>
                <w:iCs/>
                <w:sz w:val="22"/>
                <w:szCs w:val="22"/>
              </w:rPr>
              <w:t xml:space="preserve">For each housing standard, </w:t>
            </w:r>
            <w:r w:rsidRPr="0099582B" w:rsidR="5F98DBB2">
              <w:rPr>
                <w:b/>
                <w:bCs/>
                <w:i/>
                <w:iCs/>
                <w:sz w:val="22"/>
                <w:szCs w:val="22"/>
              </w:rPr>
              <w:t>attach</w:t>
            </w:r>
            <w:r w:rsidRPr="0099582B">
              <w:rPr>
                <w:b/>
                <w:bCs/>
                <w:i/>
                <w:iCs/>
                <w:sz w:val="22"/>
                <w:szCs w:val="22"/>
              </w:rPr>
              <w:t xml:space="preserve"> an inspection checklist used to assess units.</w:t>
            </w:r>
          </w:p>
        </w:tc>
      </w:tr>
      <w:tr w:rsidR="225A6ADD" w:rsidTr="4CA59C92" w14:paraId="61F29318" w14:textId="77777777">
        <w:trPr>
          <w:trHeight w:val="300"/>
        </w:trPr>
        <w:tc>
          <w:tcPr>
            <w:tcW w:w="9350" w:type="dxa"/>
            <w:gridSpan w:val="2"/>
          </w:tcPr>
          <w:p w:rsidRPr="0099582B" w:rsidR="225A6ADD" w:rsidP="225A6ADD" w:rsidRDefault="225A6ADD" w14:paraId="05619EFF" w14:textId="2E167C96">
            <w:pPr>
              <w:rPr>
                <w:b/>
                <w:bCs/>
                <w:sz w:val="22"/>
                <w:szCs w:val="22"/>
              </w:rPr>
            </w:pPr>
          </w:p>
          <w:p w:rsidRPr="0099582B" w:rsidR="225A6ADD" w:rsidP="225A6ADD" w:rsidRDefault="225A6ADD" w14:paraId="72073279" w14:textId="7A4CA118">
            <w:pPr>
              <w:rPr>
                <w:b/>
                <w:bCs/>
                <w:sz w:val="22"/>
                <w:szCs w:val="22"/>
              </w:rPr>
            </w:pPr>
          </w:p>
          <w:p w:rsidRPr="0099582B" w:rsidR="225A6ADD" w:rsidP="225A6ADD" w:rsidRDefault="225A6ADD" w14:paraId="089645B1" w14:textId="044CBBE1">
            <w:pPr>
              <w:rPr>
                <w:b/>
                <w:bCs/>
                <w:sz w:val="22"/>
                <w:szCs w:val="22"/>
              </w:rPr>
            </w:pPr>
          </w:p>
        </w:tc>
      </w:tr>
      <w:tr w:rsidRPr="002043D6" w:rsidR="00D7435D" w:rsidTr="4CA59C92" w14:paraId="1C45313F" w14:textId="77777777">
        <w:trPr>
          <w:trHeight w:val="432"/>
        </w:trPr>
        <w:tc>
          <w:tcPr>
            <w:tcW w:w="9350" w:type="dxa"/>
            <w:gridSpan w:val="2"/>
          </w:tcPr>
          <w:p w:rsidRPr="0099582B" w:rsidR="00D7435D" w:rsidP="225A6ADD" w:rsidRDefault="00AB0700" w14:paraId="238ABB6E" w14:textId="3E915004">
            <w:pPr>
              <w:pStyle w:val="ListParagraph"/>
              <w:numPr>
                <w:ilvl w:val="0"/>
                <w:numId w:val="9"/>
              </w:numPr>
              <w:rPr>
                <w:rFonts w:eastAsia="Aptos" w:cs="Segoe UI Symbol"/>
                <w:sz w:val="22"/>
                <w:szCs w:val="22"/>
              </w:rPr>
            </w:pPr>
            <w:sdt>
              <w:sdtPr>
                <w:rPr>
                  <w:rFonts w:eastAsia="Aptos" w:cs="Segoe UI Symbol"/>
                  <w:sz w:val="22"/>
                  <w:szCs w:val="22"/>
                </w:rPr>
                <w:id w:val="-421564775"/>
                <w14:checkbox>
                  <w14:checked w14:val="0"/>
                  <w14:checkedState w14:val="2612" w14:font="MS Gothic"/>
                  <w14:uncheckedState w14:val="2610" w14:font="MS Gothic"/>
                </w14:checkbox>
              </w:sdtPr>
              <w:sdtContent>
                <w:r w:rsidRPr="0099582B" w:rsidR="306ACEB7">
                  <w:rPr>
                    <w:rFonts w:eastAsia="Aptos" w:cs="Segoe UI Symbol"/>
                    <w:sz w:val="22"/>
                    <w:szCs w:val="22"/>
                  </w:rPr>
                  <w:t>☐</w:t>
                </w:r>
              </w:sdtContent>
            </w:sdt>
            <w:r w:rsidRPr="0099582B" w:rsidR="306ACEB7">
              <w:rPr>
                <w:rFonts w:eastAsia="Aptos" w:cs="Segoe UI Symbol"/>
                <w:sz w:val="22"/>
                <w:szCs w:val="22"/>
              </w:rPr>
              <w:t xml:space="preserve">No. </w:t>
            </w:r>
            <w:r w:rsidRPr="0099582B" w:rsidR="6A0A5CE2">
              <w:rPr>
                <w:rFonts w:eastAsia="Aptos" w:cs="Segoe UI Symbol"/>
                <w:sz w:val="22"/>
                <w:szCs w:val="22"/>
              </w:rPr>
              <w:t>To be eligible to administer the Rehab-2-Rental, Service Providers</w:t>
            </w:r>
            <w:r w:rsidRPr="0099582B" w:rsidR="306ACEB7">
              <w:rPr>
                <w:rFonts w:eastAsia="Aptos" w:cs="Segoe UI Symbol"/>
                <w:sz w:val="22"/>
                <w:szCs w:val="22"/>
              </w:rPr>
              <w:t xml:space="preserve"> must partner with a Housing Voucher Administrator</w:t>
            </w:r>
            <w:r w:rsidRPr="0099582B" w:rsidR="2833CE68">
              <w:rPr>
                <w:rFonts w:eastAsia="Aptos" w:cs="Segoe UI Symbol"/>
                <w:sz w:val="22"/>
                <w:szCs w:val="22"/>
              </w:rPr>
              <w:t xml:space="preserve"> and provide the following information about the Housing Voucher Administrator</w:t>
            </w:r>
            <w:r w:rsidRPr="0099582B" w:rsidR="75C2E71B">
              <w:rPr>
                <w:rFonts w:eastAsia="Aptos" w:cs="Segoe UI Symbol"/>
                <w:sz w:val="22"/>
                <w:szCs w:val="22"/>
              </w:rPr>
              <w:t xml:space="preserve"> partner</w:t>
            </w:r>
            <w:r w:rsidRPr="0099582B" w:rsidR="306ACEB7">
              <w:rPr>
                <w:rFonts w:eastAsia="Aptos" w:cs="Segoe UI Symbol"/>
                <w:sz w:val="22"/>
                <w:szCs w:val="22"/>
              </w:rPr>
              <w:t xml:space="preserve">. </w:t>
            </w:r>
            <w:r w:rsidRPr="0099582B" w:rsidR="49C3F5E0">
              <w:rPr>
                <w:rFonts w:eastAsia="Aptos" w:cs="Segoe UI Symbol"/>
                <w:sz w:val="22"/>
                <w:szCs w:val="22"/>
              </w:rPr>
              <w:t>Attach the</w:t>
            </w:r>
            <w:r w:rsidRPr="0099582B" w:rsidR="306ACEB7">
              <w:rPr>
                <w:rFonts w:eastAsia="Aptos" w:cs="Segoe UI Symbol"/>
                <w:sz w:val="22"/>
                <w:szCs w:val="22"/>
              </w:rPr>
              <w:t xml:space="preserve"> Partnership Agreement (Appendix B)</w:t>
            </w:r>
            <w:r w:rsidRPr="0099582B" w:rsidR="782C8303">
              <w:rPr>
                <w:rFonts w:eastAsia="Aptos" w:cs="Segoe UI Symbol"/>
                <w:sz w:val="22"/>
                <w:szCs w:val="22"/>
              </w:rPr>
              <w:t xml:space="preserve"> signed by both parties</w:t>
            </w:r>
            <w:r w:rsidRPr="0099582B" w:rsidR="306ACEB7">
              <w:rPr>
                <w:rFonts w:eastAsia="Aptos" w:cs="Segoe UI Symbol"/>
                <w:sz w:val="22"/>
                <w:szCs w:val="22"/>
              </w:rPr>
              <w:t>.</w:t>
            </w:r>
          </w:p>
        </w:tc>
      </w:tr>
      <w:tr w:rsidRPr="002043D6" w:rsidR="00210952" w:rsidTr="4CA59C92" w14:paraId="2617A077" w14:textId="77777777">
        <w:trPr>
          <w:trHeight w:val="432"/>
        </w:trPr>
        <w:tc>
          <w:tcPr>
            <w:tcW w:w="2625" w:type="dxa"/>
          </w:tcPr>
          <w:p w:rsidRPr="0099582B" w:rsidR="00210952" w:rsidP="006D1638" w:rsidRDefault="0756D96C" w14:paraId="187D7E6A" w14:textId="09E7130D">
            <w:pPr>
              <w:rPr>
                <w:b/>
                <w:bCs/>
                <w:sz w:val="22"/>
                <w:szCs w:val="22"/>
              </w:rPr>
            </w:pPr>
            <w:r w:rsidRPr="0099582B">
              <w:rPr>
                <w:b/>
                <w:bCs/>
                <w:sz w:val="22"/>
                <w:szCs w:val="22"/>
              </w:rPr>
              <w:t>Housing Voucher Administrator</w:t>
            </w:r>
            <w:r w:rsidRPr="0099582B" w:rsidR="3FBCFB7E">
              <w:rPr>
                <w:b/>
                <w:bCs/>
                <w:sz w:val="22"/>
                <w:szCs w:val="22"/>
              </w:rPr>
              <w:t xml:space="preserve"> </w:t>
            </w:r>
            <w:r w:rsidRPr="0099582B" w:rsidR="720942D9">
              <w:rPr>
                <w:b/>
                <w:bCs/>
                <w:sz w:val="22"/>
                <w:szCs w:val="22"/>
              </w:rPr>
              <w:t>p</w:t>
            </w:r>
            <w:r w:rsidRPr="0099582B" w:rsidR="3FBCFB7E">
              <w:rPr>
                <w:b/>
                <w:bCs/>
                <w:sz w:val="22"/>
                <w:szCs w:val="22"/>
              </w:rPr>
              <w:t xml:space="preserve">artner </w:t>
            </w:r>
            <w:r w:rsidRPr="0099582B" w:rsidR="720942D9">
              <w:rPr>
                <w:b/>
                <w:bCs/>
                <w:sz w:val="22"/>
                <w:szCs w:val="22"/>
              </w:rPr>
              <w:t>o</w:t>
            </w:r>
            <w:r w:rsidRPr="0099582B" w:rsidR="3FBCFB7E">
              <w:rPr>
                <w:b/>
                <w:bCs/>
                <w:sz w:val="22"/>
                <w:szCs w:val="22"/>
              </w:rPr>
              <w:t xml:space="preserve">rganization </w:t>
            </w:r>
            <w:r w:rsidRPr="0099582B" w:rsidR="720942D9">
              <w:rPr>
                <w:b/>
                <w:bCs/>
                <w:sz w:val="22"/>
                <w:szCs w:val="22"/>
              </w:rPr>
              <w:t>n</w:t>
            </w:r>
            <w:r w:rsidRPr="0099582B" w:rsidR="3FBCFB7E">
              <w:rPr>
                <w:b/>
                <w:bCs/>
                <w:sz w:val="22"/>
                <w:szCs w:val="22"/>
              </w:rPr>
              <w:t>ame:</w:t>
            </w:r>
            <w:r w:rsidRPr="0099582B">
              <w:rPr>
                <w:b/>
                <w:bCs/>
                <w:sz w:val="22"/>
                <w:szCs w:val="22"/>
              </w:rPr>
              <w:t xml:space="preserve"> </w:t>
            </w:r>
          </w:p>
        </w:tc>
        <w:tc>
          <w:tcPr>
            <w:tcW w:w="6725" w:type="dxa"/>
          </w:tcPr>
          <w:p w:rsidRPr="0099582B" w:rsidR="00210952" w:rsidP="4CA59C92" w:rsidRDefault="00210952" w14:paraId="7A4437A5" w14:textId="24D4F310">
            <w:pPr>
              <w:tabs>
                <w:tab w:val="left" w:leader="underscore" w:pos="8630"/>
              </w:tabs>
              <w:spacing w:before="240" w:after="240"/>
              <w:rPr>
                <w:sz w:val="22"/>
                <w:szCs w:val="22"/>
              </w:rPr>
            </w:pPr>
          </w:p>
        </w:tc>
      </w:tr>
      <w:tr w:rsidRPr="002043D6" w:rsidR="00286FF2" w:rsidTr="4CA59C92" w14:paraId="12E7863C" w14:textId="77777777">
        <w:trPr>
          <w:trHeight w:val="315"/>
        </w:trPr>
        <w:tc>
          <w:tcPr>
            <w:tcW w:w="2625" w:type="dxa"/>
          </w:tcPr>
          <w:p w:rsidRPr="0099582B" w:rsidR="00286FF2" w:rsidP="4CA59C92" w:rsidRDefault="3FBCFB7E" w14:paraId="0722F8A9" w14:textId="553F354D">
            <w:pPr>
              <w:rPr>
                <w:b/>
                <w:bCs/>
                <w:sz w:val="22"/>
                <w:szCs w:val="22"/>
              </w:rPr>
            </w:pPr>
            <w:r w:rsidRPr="0099582B">
              <w:rPr>
                <w:b/>
                <w:bCs/>
                <w:sz w:val="22"/>
                <w:szCs w:val="22"/>
              </w:rPr>
              <w:t xml:space="preserve">Primary </w:t>
            </w:r>
            <w:r w:rsidRPr="0099582B" w:rsidR="720942D9">
              <w:rPr>
                <w:b/>
                <w:bCs/>
                <w:sz w:val="22"/>
                <w:szCs w:val="22"/>
              </w:rPr>
              <w:t>c</w:t>
            </w:r>
            <w:r w:rsidRPr="0099582B">
              <w:rPr>
                <w:b/>
                <w:bCs/>
                <w:sz w:val="22"/>
                <w:szCs w:val="22"/>
              </w:rPr>
              <w:t xml:space="preserve">ontact </w:t>
            </w:r>
            <w:r w:rsidRPr="0099582B" w:rsidR="720942D9">
              <w:rPr>
                <w:b/>
                <w:bCs/>
                <w:sz w:val="22"/>
                <w:szCs w:val="22"/>
              </w:rPr>
              <w:t>n</w:t>
            </w:r>
            <w:r w:rsidRPr="0099582B">
              <w:rPr>
                <w:b/>
                <w:bCs/>
                <w:sz w:val="22"/>
                <w:szCs w:val="22"/>
              </w:rPr>
              <w:t>a</w:t>
            </w:r>
            <w:r w:rsidRPr="0099582B" w:rsidR="4FE1A181">
              <w:rPr>
                <w:b/>
                <w:bCs/>
                <w:sz w:val="22"/>
                <w:szCs w:val="22"/>
              </w:rPr>
              <w:t>me:</w:t>
            </w:r>
          </w:p>
        </w:tc>
        <w:tc>
          <w:tcPr>
            <w:tcW w:w="6725" w:type="dxa"/>
          </w:tcPr>
          <w:p w:rsidRPr="0099582B" w:rsidR="00286FF2" w:rsidP="4CA59C92" w:rsidRDefault="00286FF2" w14:paraId="63AA2F5A" w14:textId="77777777">
            <w:pPr>
              <w:tabs>
                <w:tab w:val="left" w:leader="underscore" w:pos="8630"/>
              </w:tabs>
              <w:spacing w:before="240" w:after="240"/>
              <w:rPr>
                <w:sz w:val="22"/>
                <w:szCs w:val="22"/>
              </w:rPr>
            </w:pPr>
          </w:p>
        </w:tc>
      </w:tr>
      <w:tr w:rsidRPr="002043D6" w:rsidR="00286FF2" w:rsidTr="4CA59C92" w14:paraId="24383DE0" w14:textId="77777777">
        <w:trPr>
          <w:trHeight w:val="302"/>
        </w:trPr>
        <w:tc>
          <w:tcPr>
            <w:tcW w:w="2625" w:type="dxa"/>
          </w:tcPr>
          <w:p w:rsidRPr="0099582B" w:rsidR="00286FF2" w:rsidP="4CA59C92" w:rsidRDefault="4FE1A181" w14:paraId="563C50EF" w14:textId="55CA6E59">
            <w:pPr>
              <w:rPr>
                <w:b/>
                <w:bCs/>
                <w:sz w:val="22"/>
                <w:szCs w:val="22"/>
              </w:rPr>
            </w:pPr>
            <w:r w:rsidRPr="0099582B">
              <w:rPr>
                <w:b/>
                <w:bCs/>
                <w:sz w:val="22"/>
                <w:szCs w:val="22"/>
              </w:rPr>
              <w:t xml:space="preserve">Primary </w:t>
            </w:r>
            <w:r w:rsidRPr="0099582B" w:rsidR="720942D9">
              <w:rPr>
                <w:b/>
                <w:bCs/>
                <w:sz w:val="22"/>
                <w:szCs w:val="22"/>
              </w:rPr>
              <w:t>c</w:t>
            </w:r>
            <w:r w:rsidRPr="0099582B">
              <w:rPr>
                <w:b/>
                <w:bCs/>
                <w:sz w:val="22"/>
                <w:szCs w:val="22"/>
              </w:rPr>
              <w:t xml:space="preserve">ontact </w:t>
            </w:r>
            <w:r w:rsidRPr="0099582B" w:rsidR="720942D9">
              <w:rPr>
                <w:b/>
                <w:bCs/>
                <w:sz w:val="22"/>
                <w:szCs w:val="22"/>
              </w:rPr>
              <w:t>p</w:t>
            </w:r>
            <w:r w:rsidRPr="0099582B">
              <w:rPr>
                <w:b/>
                <w:bCs/>
                <w:sz w:val="22"/>
                <w:szCs w:val="22"/>
              </w:rPr>
              <w:t xml:space="preserve">hone </w:t>
            </w:r>
            <w:r w:rsidRPr="0099582B" w:rsidR="720942D9">
              <w:rPr>
                <w:b/>
                <w:bCs/>
                <w:sz w:val="22"/>
                <w:szCs w:val="22"/>
              </w:rPr>
              <w:t>n</w:t>
            </w:r>
            <w:r w:rsidRPr="0099582B">
              <w:rPr>
                <w:b/>
                <w:bCs/>
                <w:sz w:val="22"/>
                <w:szCs w:val="22"/>
              </w:rPr>
              <w:t>umber:</w:t>
            </w:r>
          </w:p>
        </w:tc>
        <w:tc>
          <w:tcPr>
            <w:tcW w:w="6725" w:type="dxa"/>
          </w:tcPr>
          <w:p w:rsidRPr="0099582B" w:rsidR="00286FF2" w:rsidP="4CA59C92" w:rsidRDefault="00286FF2" w14:paraId="62F9CCF2" w14:textId="77777777">
            <w:pPr>
              <w:tabs>
                <w:tab w:val="left" w:leader="underscore" w:pos="8630"/>
              </w:tabs>
              <w:spacing w:before="240" w:after="240"/>
              <w:rPr>
                <w:sz w:val="22"/>
                <w:szCs w:val="22"/>
              </w:rPr>
            </w:pPr>
          </w:p>
        </w:tc>
      </w:tr>
      <w:tr w:rsidRPr="002043D6" w:rsidR="00286FF2" w:rsidTr="4CA59C92" w14:paraId="7FF98888" w14:textId="77777777">
        <w:trPr>
          <w:trHeight w:val="302"/>
        </w:trPr>
        <w:tc>
          <w:tcPr>
            <w:tcW w:w="2625" w:type="dxa"/>
          </w:tcPr>
          <w:p w:rsidRPr="0099582B" w:rsidR="00286FF2" w:rsidP="4CA59C92" w:rsidRDefault="4FE1A181" w14:paraId="53DD5F85" w14:textId="65FDE730">
            <w:pPr>
              <w:rPr>
                <w:b/>
                <w:bCs/>
                <w:sz w:val="22"/>
                <w:szCs w:val="22"/>
              </w:rPr>
            </w:pPr>
            <w:r w:rsidRPr="0099582B">
              <w:rPr>
                <w:b/>
                <w:bCs/>
                <w:sz w:val="22"/>
                <w:szCs w:val="22"/>
              </w:rPr>
              <w:t xml:space="preserve">Primary </w:t>
            </w:r>
            <w:r w:rsidRPr="0099582B" w:rsidR="720942D9">
              <w:rPr>
                <w:b/>
                <w:bCs/>
                <w:sz w:val="22"/>
                <w:szCs w:val="22"/>
              </w:rPr>
              <w:t>c</w:t>
            </w:r>
            <w:r w:rsidRPr="0099582B">
              <w:rPr>
                <w:b/>
                <w:bCs/>
                <w:sz w:val="22"/>
                <w:szCs w:val="22"/>
              </w:rPr>
              <w:t xml:space="preserve">ontact </w:t>
            </w:r>
            <w:r w:rsidRPr="0099582B" w:rsidR="720942D9">
              <w:rPr>
                <w:b/>
                <w:bCs/>
                <w:sz w:val="22"/>
                <w:szCs w:val="22"/>
              </w:rPr>
              <w:t>e</w:t>
            </w:r>
            <w:r w:rsidRPr="0099582B">
              <w:rPr>
                <w:b/>
                <w:bCs/>
                <w:sz w:val="22"/>
                <w:szCs w:val="22"/>
              </w:rPr>
              <w:t xml:space="preserve">mail </w:t>
            </w:r>
            <w:r w:rsidRPr="0099582B" w:rsidR="720942D9">
              <w:rPr>
                <w:b/>
                <w:bCs/>
                <w:sz w:val="22"/>
                <w:szCs w:val="22"/>
              </w:rPr>
              <w:t>a</w:t>
            </w:r>
            <w:r w:rsidRPr="0099582B">
              <w:rPr>
                <w:b/>
                <w:bCs/>
                <w:sz w:val="22"/>
                <w:szCs w:val="22"/>
              </w:rPr>
              <w:t>ddress:</w:t>
            </w:r>
          </w:p>
        </w:tc>
        <w:tc>
          <w:tcPr>
            <w:tcW w:w="6725" w:type="dxa"/>
          </w:tcPr>
          <w:p w:rsidRPr="0099582B" w:rsidR="00286FF2" w:rsidP="4CA59C92" w:rsidRDefault="00286FF2" w14:paraId="6EA6618E" w14:textId="77777777">
            <w:pPr>
              <w:tabs>
                <w:tab w:val="left" w:leader="underscore" w:pos="8630"/>
              </w:tabs>
              <w:spacing w:before="240" w:after="240"/>
              <w:rPr>
                <w:sz w:val="22"/>
                <w:szCs w:val="22"/>
              </w:rPr>
            </w:pPr>
          </w:p>
        </w:tc>
      </w:tr>
      <w:tr w:rsidRPr="002043D6" w:rsidR="005D7A7C" w:rsidTr="4CA59C92" w14:paraId="61E3618F" w14:textId="77777777">
        <w:trPr>
          <w:trHeight w:val="432"/>
        </w:trPr>
        <w:tc>
          <w:tcPr>
            <w:tcW w:w="9350" w:type="dxa"/>
            <w:gridSpan w:val="2"/>
          </w:tcPr>
          <w:p w:rsidRPr="0099582B" w:rsidR="005D7A7C" w:rsidP="006D1638" w:rsidRDefault="00B71691" w14:paraId="6D4A3354" w14:textId="17D74A51">
            <w:pPr>
              <w:rPr>
                <w:b/>
                <w:bCs/>
                <w:sz w:val="22"/>
                <w:szCs w:val="22"/>
              </w:rPr>
            </w:pPr>
            <w:r w:rsidRPr="0099582B">
              <w:rPr>
                <w:b/>
                <w:bCs/>
                <w:sz w:val="22"/>
                <w:szCs w:val="22"/>
              </w:rPr>
              <w:t>Type(s) of housing vouchers administered (e.g.  Section 8 Tenant Based Vouchers, Linkages, Emergency Solutions Grante Homelessness Prevention, etc.):</w:t>
            </w:r>
          </w:p>
        </w:tc>
      </w:tr>
      <w:tr w:rsidR="225A6ADD" w:rsidTr="4CA59C92" w14:paraId="5F272F9D" w14:textId="77777777">
        <w:trPr>
          <w:trHeight w:val="300"/>
        </w:trPr>
        <w:tc>
          <w:tcPr>
            <w:tcW w:w="9350" w:type="dxa"/>
            <w:gridSpan w:val="2"/>
          </w:tcPr>
          <w:p w:rsidRPr="0099582B" w:rsidR="225A6ADD" w:rsidP="225A6ADD" w:rsidRDefault="225A6ADD" w14:paraId="52C2DFF7" w14:textId="155D3518">
            <w:pPr>
              <w:rPr>
                <w:b/>
                <w:bCs/>
                <w:sz w:val="22"/>
                <w:szCs w:val="22"/>
              </w:rPr>
            </w:pPr>
          </w:p>
          <w:p w:rsidRPr="0099582B" w:rsidR="225A6ADD" w:rsidP="225A6ADD" w:rsidRDefault="225A6ADD" w14:paraId="226D796C" w14:textId="744FCFC8">
            <w:pPr>
              <w:rPr>
                <w:b/>
                <w:bCs/>
                <w:sz w:val="22"/>
                <w:szCs w:val="22"/>
              </w:rPr>
            </w:pPr>
          </w:p>
          <w:p w:rsidRPr="0099582B" w:rsidR="225A6ADD" w:rsidP="225A6ADD" w:rsidRDefault="225A6ADD" w14:paraId="04CE1892" w14:textId="32768C68">
            <w:pPr>
              <w:rPr>
                <w:b/>
                <w:bCs/>
                <w:sz w:val="22"/>
                <w:szCs w:val="22"/>
              </w:rPr>
            </w:pPr>
          </w:p>
        </w:tc>
      </w:tr>
      <w:tr w:rsidRPr="002043D6" w:rsidR="005D7A7C" w:rsidTr="4CA59C92" w14:paraId="4EE9812A" w14:textId="77777777">
        <w:trPr>
          <w:trHeight w:val="432"/>
        </w:trPr>
        <w:tc>
          <w:tcPr>
            <w:tcW w:w="9350" w:type="dxa"/>
            <w:gridSpan w:val="2"/>
          </w:tcPr>
          <w:p w:rsidRPr="0099582B" w:rsidR="00813983" w:rsidP="006D1638" w:rsidRDefault="005D05AE" w14:paraId="4B84B7C6" w14:textId="3C335BF8">
            <w:pPr>
              <w:rPr>
                <w:b/>
                <w:bCs/>
                <w:sz w:val="22"/>
                <w:szCs w:val="22"/>
              </w:rPr>
            </w:pPr>
            <w:r w:rsidRPr="0099582B">
              <w:rPr>
                <w:b/>
                <w:bCs/>
                <w:sz w:val="22"/>
                <w:szCs w:val="22"/>
              </w:rPr>
              <w:t xml:space="preserve">List the housing standards for each voucher program </w:t>
            </w:r>
            <w:r w:rsidRPr="0099582B" w:rsidR="00102916">
              <w:rPr>
                <w:b/>
                <w:bCs/>
                <w:sz w:val="22"/>
                <w:szCs w:val="22"/>
              </w:rPr>
              <w:t xml:space="preserve">administered </w:t>
            </w:r>
            <w:r w:rsidRPr="0099582B">
              <w:rPr>
                <w:b/>
                <w:bCs/>
                <w:sz w:val="22"/>
                <w:szCs w:val="22"/>
              </w:rPr>
              <w:t xml:space="preserve">(e.g. for Section 8 Tenant Based Vouchers </w:t>
            </w:r>
            <w:r w:rsidRPr="0099582B" w:rsidR="000B022F">
              <w:rPr>
                <w:b/>
                <w:bCs/>
                <w:sz w:val="22"/>
                <w:szCs w:val="22"/>
              </w:rPr>
              <w:t xml:space="preserve">that standard is </w:t>
            </w:r>
            <w:r w:rsidRPr="0099582B" w:rsidR="00813983">
              <w:rPr>
                <w:b/>
                <w:bCs/>
                <w:sz w:val="22"/>
                <w:szCs w:val="22"/>
              </w:rPr>
              <w:t xml:space="preserve">National Standards for the Physical Inspection of Real Estate (NSPIRE). </w:t>
            </w:r>
          </w:p>
          <w:p w:rsidRPr="0099582B" w:rsidR="00102916" w:rsidP="225A6ADD" w:rsidRDefault="18FAE364" w14:paraId="509F33CC" w14:textId="7F442F60">
            <w:pPr>
              <w:rPr>
                <w:b/>
                <w:bCs/>
                <w:i/>
                <w:iCs/>
                <w:sz w:val="22"/>
                <w:szCs w:val="22"/>
              </w:rPr>
            </w:pPr>
            <w:r w:rsidRPr="0099582B">
              <w:rPr>
                <w:b/>
                <w:bCs/>
                <w:i/>
                <w:iCs/>
                <w:sz w:val="22"/>
                <w:szCs w:val="22"/>
              </w:rPr>
              <w:t xml:space="preserve">For each </w:t>
            </w:r>
            <w:r w:rsidRPr="0099582B" w:rsidR="0A6F2873">
              <w:rPr>
                <w:b/>
                <w:bCs/>
                <w:i/>
                <w:iCs/>
                <w:sz w:val="22"/>
                <w:szCs w:val="22"/>
              </w:rPr>
              <w:t xml:space="preserve">housing standard, </w:t>
            </w:r>
            <w:r w:rsidRPr="0099582B" w:rsidR="130E85B9">
              <w:rPr>
                <w:b/>
                <w:bCs/>
                <w:i/>
                <w:iCs/>
                <w:sz w:val="22"/>
                <w:szCs w:val="22"/>
              </w:rPr>
              <w:t>attach</w:t>
            </w:r>
            <w:r w:rsidRPr="0099582B" w:rsidR="0A6F2873">
              <w:rPr>
                <w:b/>
                <w:bCs/>
                <w:i/>
                <w:iCs/>
                <w:sz w:val="22"/>
                <w:szCs w:val="22"/>
              </w:rPr>
              <w:t xml:space="preserve"> an inspection checklist used to </w:t>
            </w:r>
            <w:r w:rsidRPr="0099582B" w:rsidR="03CD83E4">
              <w:rPr>
                <w:b/>
                <w:bCs/>
                <w:i/>
                <w:iCs/>
                <w:sz w:val="22"/>
                <w:szCs w:val="22"/>
              </w:rPr>
              <w:t>assess units.</w:t>
            </w:r>
          </w:p>
        </w:tc>
      </w:tr>
      <w:tr w:rsidR="225A6ADD" w:rsidTr="4CA59C92" w14:paraId="3EF775B7" w14:textId="77777777">
        <w:trPr>
          <w:trHeight w:val="300"/>
        </w:trPr>
        <w:tc>
          <w:tcPr>
            <w:tcW w:w="9350" w:type="dxa"/>
            <w:gridSpan w:val="2"/>
          </w:tcPr>
          <w:p w:rsidRPr="0099582B" w:rsidR="225A6ADD" w:rsidP="225A6ADD" w:rsidRDefault="225A6ADD" w14:paraId="0C8B8046" w14:textId="14D8B07D">
            <w:pPr>
              <w:rPr>
                <w:b/>
                <w:bCs/>
                <w:sz w:val="22"/>
                <w:szCs w:val="22"/>
              </w:rPr>
            </w:pPr>
          </w:p>
          <w:p w:rsidRPr="0099582B" w:rsidR="225A6ADD" w:rsidP="225A6ADD" w:rsidRDefault="225A6ADD" w14:paraId="2D0E10CF" w14:textId="23099930">
            <w:pPr>
              <w:rPr>
                <w:b/>
                <w:bCs/>
                <w:sz w:val="22"/>
                <w:szCs w:val="22"/>
              </w:rPr>
            </w:pPr>
          </w:p>
          <w:p w:rsidRPr="0099582B" w:rsidR="225A6ADD" w:rsidP="225A6ADD" w:rsidRDefault="225A6ADD" w14:paraId="2F6D213C" w14:textId="19C927D3">
            <w:pPr>
              <w:rPr>
                <w:b/>
                <w:bCs/>
                <w:sz w:val="22"/>
                <w:szCs w:val="22"/>
              </w:rPr>
            </w:pPr>
          </w:p>
        </w:tc>
      </w:tr>
    </w:tbl>
    <w:p w:rsidR="4BD653FC" w:rsidP="225A6ADD" w:rsidRDefault="4BD653FC" w14:paraId="1077B562" w14:textId="24C38691">
      <w:pPr>
        <w:pStyle w:val="Heading1"/>
        <w:spacing w:after="240" w:line="240" w:lineRule="auto"/>
        <w:rPr>
          <w:rFonts w:eastAsia="Aptos"/>
        </w:rPr>
      </w:pPr>
      <w:r w:rsidRPr="225A6ADD">
        <w:rPr>
          <w:rFonts w:eastAsia="Aptos"/>
        </w:rPr>
        <w:t>ADMINISTERING THE rehab-2-rental program</w:t>
      </w:r>
    </w:p>
    <w:tbl>
      <w:tblPr>
        <w:tblStyle w:val="TableGrid"/>
        <w:tblW w:w="0" w:type="auto"/>
        <w:tblLayout w:type="fixed"/>
        <w:tblLook w:val="06A0" w:firstRow="1" w:lastRow="0" w:firstColumn="1" w:lastColumn="0" w:noHBand="1" w:noVBand="1"/>
      </w:tblPr>
      <w:tblGrid>
        <w:gridCol w:w="9360"/>
      </w:tblGrid>
      <w:tr w:rsidR="225A6ADD" w:rsidTr="225A6ADD" w14:paraId="0B5700AA" w14:textId="77777777">
        <w:trPr>
          <w:trHeight w:val="300"/>
        </w:trPr>
        <w:tc>
          <w:tcPr>
            <w:tcW w:w="9360" w:type="dxa"/>
          </w:tcPr>
          <w:p w:rsidRPr="0099582B" w:rsidR="4BD653FC" w:rsidP="225A6ADD" w:rsidRDefault="4BD653FC" w14:paraId="59DDFFC8" w14:textId="29F62008">
            <w:pPr>
              <w:pStyle w:val="ListParagraph"/>
              <w:numPr>
                <w:ilvl w:val="0"/>
                <w:numId w:val="18"/>
              </w:numPr>
              <w:rPr>
                <w:rFonts w:eastAsia="Aptos"/>
                <w:b/>
                <w:bCs/>
                <w:sz w:val="22"/>
                <w:szCs w:val="22"/>
              </w:rPr>
            </w:pPr>
            <w:r w:rsidRPr="0099582B">
              <w:rPr>
                <w:rFonts w:eastAsia="Aptos"/>
                <w:b/>
                <w:bCs/>
                <w:sz w:val="22"/>
                <w:szCs w:val="22"/>
              </w:rPr>
              <w:t>Describe how your organization intends to engage landlords to participate in the in the Rehab-2-Rental Pilot Program.</w:t>
            </w:r>
          </w:p>
          <w:p w:rsidRPr="0099582B" w:rsidR="225A6ADD" w:rsidP="225A6ADD" w:rsidRDefault="225A6ADD" w14:paraId="11028DA7" w14:textId="6B735053">
            <w:pPr>
              <w:rPr>
                <w:sz w:val="22"/>
                <w:szCs w:val="22"/>
              </w:rPr>
            </w:pPr>
          </w:p>
        </w:tc>
      </w:tr>
      <w:tr w:rsidR="225A6ADD" w:rsidTr="225A6ADD" w14:paraId="78DD7834" w14:textId="77777777">
        <w:trPr>
          <w:trHeight w:val="300"/>
        </w:trPr>
        <w:tc>
          <w:tcPr>
            <w:tcW w:w="9360" w:type="dxa"/>
          </w:tcPr>
          <w:p w:rsidRPr="0099582B" w:rsidR="225A6ADD" w:rsidP="225A6ADD" w:rsidRDefault="225A6ADD" w14:paraId="29586AAE" w14:textId="7E0FCA32">
            <w:pPr>
              <w:rPr>
                <w:sz w:val="22"/>
                <w:szCs w:val="22"/>
              </w:rPr>
            </w:pPr>
          </w:p>
          <w:p w:rsidRPr="0099582B" w:rsidR="225A6ADD" w:rsidP="225A6ADD" w:rsidRDefault="225A6ADD" w14:paraId="4230D9D0" w14:textId="2AF961AF">
            <w:pPr>
              <w:rPr>
                <w:sz w:val="22"/>
                <w:szCs w:val="22"/>
              </w:rPr>
            </w:pPr>
          </w:p>
          <w:p w:rsidRPr="0099582B" w:rsidR="225A6ADD" w:rsidP="225A6ADD" w:rsidRDefault="225A6ADD" w14:paraId="2310072E" w14:textId="3FAF396B">
            <w:pPr>
              <w:rPr>
                <w:sz w:val="22"/>
                <w:szCs w:val="22"/>
              </w:rPr>
            </w:pPr>
          </w:p>
        </w:tc>
      </w:tr>
      <w:tr w:rsidR="225A6ADD" w:rsidTr="225A6ADD" w14:paraId="161C21CC" w14:textId="77777777">
        <w:trPr>
          <w:trHeight w:val="300"/>
        </w:trPr>
        <w:tc>
          <w:tcPr>
            <w:tcW w:w="9360" w:type="dxa"/>
          </w:tcPr>
          <w:p w:rsidRPr="0099582B" w:rsidR="4BD653FC" w:rsidP="225A6ADD" w:rsidRDefault="4BD653FC" w14:paraId="7D37087D" w14:textId="1311CFB5">
            <w:pPr>
              <w:pStyle w:val="ListParagraph"/>
              <w:numPr>
                <w:ilvl w:val="0"/>
                <w:numId w:val="18"/>
              </w:numPr>
              <w:rPr>
                <w:rFonts w:eastAsia="Aptos"/>
                <w:b/>
                <w:bCs/>
                <w:sz w:val="22"/>
                <w:szCs w:val="22"/>
              </w:rPr>
            </w:pPr>
            <w:r w:rsidRPr="0099582B">
              <w:rPr>
                <w:rFonts w:eastAsia="Aptos"/>
                <w:b/>
                <w:bCs/>
                <w:sz w:val="22"/>
                <w:szCs w:val="22"/>
              </w:rPr>
              <w:t xml:space="preserve">Describe how your organization intends to monitor properties rehabilitated through the Rehab-2-Rental Pilot Program to ensure fulfillment of the 60-month affordability period.  </w:t>
            </w:r>
          </w:p>
          <w:p w:rsidRPr="0099582B" w:rsidR="225A6ADD" w:rsidP="225A6ADD" w:rsidRDefault="225A6ADD" w14:paraId="30685D89" w14:textId="112E71B7">
            <w:pPr>
              <w:rPr>
                <w:sz w:val="22"/>
                <w:szCs w:val="22"/>
              </w:rPr>
            </w:pPr>
          </w:p>
        </w:tc>
      </w:tr>
      <w:tr w:rsidR="225A6ADD" w:rsidTr="225A6ADD" w14:paraId="545B0B75" w14:textId="77777777">
        <w:trPr>
          <w:trHeight w:val="300"/>
        </w:trPr>
        <w:tc>
          <w:tcPr>
            <w:tcW w:w="9360" w:type="dxa"/>
          </w:tcPr>
          <w:p w:rsidRPr="0099582B" w:rsidR="225A6ADD" w:rsidP="225A6ADD" w:rsidRDefault="225A6ADD" w14:paraId="5BD600B4" w14:textId="5ABB687E">
            <w:pPr>
              <w:rPr>
                <w:sz w:val="22"/>
                <w:szCs w:val="22"/>
              </w:rPr>
            </w:pPr>
          </w:p>
          <w:p w:rsidRPr="0099582B" w:rsidR="225A6ADD" w:rsidP="225A6ADD" w:rsidRDefault="225A6ADD" w14:paraId="7CC2A47C" w14:textId="5A065BEC">
            <w:pPr>
              <w:rPr>
                <w:sz w:val="22"/>
                <w:szCs w:val="22"/>
              </w:rPr>
            </w:pPr>
          </w:p>
          <w:p w:rsidRPr="0099582B" w:rsidR="225A6ADD" w:rsidP="225A6ADD" w:rsidRDefault="225A6ADD" w14:paraId="1643D369" w14:textId="50C18C16">
            <w:pPr>
              <w:rPr>
                <w:sz w:val="22"/>
                <w:szCs w:val="22"/>
              </w:rPr>
            </w:pPr>
          </w:p>
        </w:tc>
      </w:tr>
      <w:tr w:rsidR="4204563D" w:rsidTr="4204563D" w14:paraId="3A89578F" w14:textId="77777777">
        <w:trPr>
          <w:trHeight w:val="300"/>
        </w:trPr>
        <w:tc>
          <w:tcPr>
            <w:tcW w:w="9360" w:type="dxa"/>
          </w:tcPr>
          <w:p w:rsidR="4204563D" w:rsidP="49E34FB6" w:rsidRDefault="0F3A3CD6" w14:paraId="4626BBD0" w14:textId="5E8DE2A4">
            <w:pPr>
              <w:pStyle w:val="ListParagraph"/>
              <w:numPr>
                <w:ilvl w:val="0"/>
                <w:numId w:val="18"/>
              </w:numPr>
              <w:rPr>
                <w:b/>
                <w:sz w:val="22"/>
                <w:szCs w:val="22"/>
              </w:rPr>
            </w:pPr>
            <w:r w:rsidRPr="71E667AD">
              <w:rPr>
                <w:b/>
                <w:sz w:val="22"/>
                <w:szCs w:val="22"/>
              </w:rPr>
              <w:t xml:space="preserve">If the Housing Quality Standards </w:t>
            </w:r>
            <w:r w:rsidRPr="22C82E9D" w:rsidR="7B359425">
              <w:rPr>
                <w:b/>
                <w:bCs/>
                <w:sz w:val="22"/>
                <w:szCs w:val="22"/>
              </w:rPr>
              <w:t xml:space="preserve">your organization </w:t>
            </w:r>
            <w:r w:rsidRPr="2DDAF73E" w:rsidR="7B359425">
              <w:rPr>
                <w:b/>
                <w:bCs/>
                <w:sz w:val="22"/>
                <w:szCs w:val="22"/>
              </w:rPr>
              <w:t xml:space="preserve">is </w:t>
            </w:r>
            <w:r w:rsidRPr="7BAAF254" w:rsidR="7B359425">
              <w:rPr>
                <w:b/>
                <w:bCs/>
                <w:sz w:val="22"/>
                <w:szCs w:val="22"/>
              </w:rPr>
              <w:t>following</w:t>
            </w:r>
            <w:r w:rsidRPr="41132BFC" w:rsidR="7B359425">
              <w:rPr>
                <w:b/>
                <w:bCs/>
                <w:sz w:val="22"/>
                <w:szCs w:val="22"/>
              </w:rPr>
              <w:t xml:space="preserve"> requires</w:t>
            </w:r>
            <w:r w:rsidRPr="06638DFA">
              <w:rPr>
                <w:b/>
                <w:bCs/>
                <w:sz w:val="22"/>
                <w:szCs w:val="22"/>
              </w:rPr>
              <w:t xml:space="preserve"> </w:t>
            </w:r>
            <w:r w:rsidRPr="6144EC61" w:rsidR="7B359425">
              <w:rPr>
                <w:b/>
                <w:bCs/>
                <w:sz w:val="22"/>
                <w:szCs w:val="22"/>
              </w:rPr>
              <w:t xml:space="preserve">the </w:t>
            </w:r>
            <w:r w:rsidRPr="13236412" w:rsidR="7B359425">
              <w:rPr>
                <w:b/>
                <w:bCs/>
                <w:sz w:val="22"/>
                <w:szCs w:val="22"/>
              </w:rPr>
              <w:t xml:space="preserve">prioritization of homes </w:t>
            </w:r>
            <w:r w:rsidRPr="716FA78C" w:rsidR="7B359425">
              <w:rPr>
                <w:b/>
                <w:bCs/>
                <w:sz w:val="22"/>
                <w:szCs w:val="22"/>
              </w:rPr>
              <w:t xml:space="preserve">based on needs, </w:t>
            </w:r>
            <w:r w:rsidRPr="531B9F4E" w:rsidR="7B359425">
              <w:rPr>
                <w:b/>
                <w:bCs/>
                <w:sz w:val="22"/>
                <w:szCs w:val="22"/>
              </w:rPr>
              <w:t xml:space="preserve">how would </w:t>
            </w:r>
            <w:r w:rsidRPr="4D2718C8" w:rsidR="7B359425">
              <w:rPr>
                <w:b/>
                <w:bCs/>
                <w:sz w:val="22"/>
                <w:szCs w:val="22"/>
              </w:rPr>
              <w:t xml:space="preserve">your </w:t>
            </w:r>
            <w:r w:rsidRPr="783AA0A7" w:rsidR="7B359425">
              <w:rPr>
                <w:b/>
                <w:bCs/>
                <w:sz w:val="22"/>
                <w:szCs w:val="22"/>
              </w:rPr>
              <w:t xml:space="preserve">organization </w:t>
            </w:r>
            <w:r w:rsidRPr="12F7F852" w:rsidR="7B359425">
              <w:rPr>
                <w:b/>
                <w:bCs/>
                <w:sz w:val="22"/>
                <w:szCs w:val="22"/>
              </w:rPr>
              <w:t xml:space="preserve">implement </w:t>
            </w:r>
            <w:r w:rsidRPr="160290C9" w:rsidR="7B359425">
              <w:rPr>
                <w:b/>
                <w:bCs/>
                <w:sz w:val="22"/>
                <w:szCs w:val="22"/>
              </w:rPr>
              <w:t xml:space="preserve">that </w:t>
            </w:r>
            <w:r w:rsidRPr="734C0E80" w:rsidR="7B359425">
              <w:rPr>
                <w:b/>
                <w:bCs/>
                <w:sz w:val="22"/>
                <w:szCs w:val="22"/>
              </w:rPr>
              <w:t>requirement.</w:t>
            </w:r>
            <w:r w:rsidRPr="6144EC61">
              <w:rPr>
                <w:b/>
                <w:bCs/>
                <w:sz w:val="22"/>
                <w:szCs w:val="22"/>
              </w:rPr>
              <w:t xml:space="preserve"> </w:t>
            </w:r>
          </w:p>
        </w:tc>
      </w:tr>
      <w:tr w:rsidR="49D14E59" w:rsidTr="49D14E59" w14:paraId="749CCCC1" w14:textId="77777777">
        <w:trPr>
          <w:trHeight w:val="300"/>
        </w:trPr>
        <w:tc>
          <w:tcPr>
            <w:tcW w:w="9360" w:type="dxa"/>
          </w:tcPr>
          <w:p w:rsidR="69F5D15B" w:rsidP="69F5D15B" w:rsidRDefault="69F5D15B" w14:paraId="0959F18E" w14:textId="116B935C">
            <w:pPr>
              <w:rPr>
                <w:sz w:val="22"/>
                <w:szCs w:val="22"/>
              </w:rPr>
            </w:pPr>
          </w:p>
          <w:p w:rsidR="69F5D15B" w:rsidP="69F5D15B" w:rsidRDefault="69F5D15B" w14:paraId="542A2560" w14:textId="4996EEEF">
            <w:pPr>
              <w:rPr>
                <w:sz w:val="22"/>
                <w:szCs w:val="22"/>
              </w:rPr>
            </w:pPr>
          </w:p>
          <w:p w:rsidR="49D14E59" w:rsidP="49D14E59" w:rsidRDefault="49D14E59" w14:paraId="13C13483" w14:textId="6AC5AD26">
            <w:pPr>
              <w:rPr>
                <w:sz w:val="22"/>
                <w:szCs w:val="22"/>
              </w:rPr>
            </w:pPr>
          </w:p>
        </w:tc>
      </w:tr>
    </w:tbl>
    <w:p w:rsidRPr="002043D6" w:rsidR="42BBD67D" w:rsidP="006D1638" w:rsidRDefault="42BBD67D" w14:paraId="449E66D7" w14:textId="5CCC4C34">
      <w:pPr>
        <w:pStyle w:val="Heading1"/>
        <w:spacing w:after="240" w:line="240" w:lineRule="auto"/>
      </w:pPr>
      <w:r w:rsidRPr="002043D6">
        <w:rPr>
          <w:rFonts w:eastAsia="Aptos"/>
        </w:rPr>
        <w:t>Project Proposal Information</w:t>
      </w:r>
    </w:p>
    <w:tbl>
      <w:tblPr>
        <w:tblStyle w:val="TableGrid"/>
        <w:tblW w:w="0" w:type="auto"/>
        <w:tblLook w:val="04A0" w:firstRow="1" w:lastRow="0" w:firstColumn="1" w:lastColumn="0" w:noHBand="0" w:noVBand="1"/>
      </w:tblPr>
      <w:tblGrid>
        <w:gridCol w:w="9350"/>
      </w:tblGrid>
      <w:tr w:rsidR="00772AF1" w:rsidTr="225A6ADD" w14:paraId="5B4BB5C6" w14:textId="77777777">
        <w:trPr>
          <w:trHeight w:val="432"/>
        </w:trPr>
        <w:tc>
          <w:tcPr>
            <w:tcW w:w="9350" w:type="dxa"/>
          </w:tcPr>
          <w:p w:rsidRPr="00693F39" w:rsidR="00772AF1" w:rsidP="00D60E80" w:rsidRDefault="00D36738" w14:paraId="63C01753" w14:textId="6A2AD22E">
            <w:pPr>
              <w:pStyle w:val="ListParagraph"/>
              <w:numPr>
                <w:ilvl w:val="0"/>
                <w:numId w:val="18"/>
              </w:numPr>
              <w:rPr>
                <w:rFonts w:ascii="Calibri" w:hAnsi="Calibri" w:eastAsia="Aptos" w:cs="Calibri"/>
                <w:b/>
                <w:sz w:val="22"/>
                <w:szCs w:val="22"/>
              </w:rPr>
            </w:pPr>
            <w:r w:rsidRPr="675176A7">
              <w:rPr>
                <w:rFonts w:eastAsia="Aptos"/>
                <w:b/>
                <w:sz w:val="22"/>
                <w:szCs w:val="22"/>
              </w:rPr>
              <w:t xml:space="preserve">Do </w:t>
            </w:r>
            <w:r w:rsidRPr="675176A7" w:rsidR="00233BAF">
              <w:rPr>
                <w:rFonts w:eastAsia="Aptos"/>
                <w:b/>
                <w:sz w:val="22"/>
                <w:szCs w:val="22"/>
              </w:rPr>
              <w:t>your organization</w:t>
            </w:r>
            <w:r w:rsidRPr="675176A7" w:rsidR="0035760D">
              <w:rPr>
                <w:rFonts w:eastAsia="Aptos"/>
                <w:b/>
                <w:sz w:val="22"/>
                <w:szCs w:val="22"/>
              </w:rPr>
              <w:t xml:space="preserve"> have</w:t>
            </w:r>
            <w:r w:rsidRPr="675176A7">
              <w:rPr>
                <w:rFonts w:eastAsia="Aptos"/>
                <w:b/>
                <w:sz w:val="22"/>
                <w:szCs w:val="22"/>
              </w:rPr>
              <w:t xml:space="preserve"> a pipeline of rehabilitation projects</w:t>
            </w:r>
            <w:r w:rsidRPr="675176A7" w:rsidR="000C2772">
              <w:rPr>
                <w:rFonts w:eastAsia="Aptos"/>
                <w:b/>
                <w:sz w:val="22"/>
                <w:szCs w:val="22"/>
              </w:rPr>
              <w:t xml:space="preserve"> for Reha</w:t>
            </w:r>
            <w:r w:rsidRPr="675176A7" w:rsidR="002C4C7A">
              <w:rPr>
                <w:rFonts w:eastAsia="Aptos"/>
                <w:b/>
                <w:sz w:val="22"/>
                <w:szCs w:val="22"/>
              </w:rPr>
              <w:t>b</w:t>
            </w:r>
            <w:r w:rsidRPr="675176A7" w:rsidR="000C2772">
              <w:rPr>
                <w:rFonts w:eastAsia="Aptos"/>
                <w:b/>
                <w:sz w:val="22"/>
                <w:szCs w:val="22"/>
              </w:rPr>
              <w:t>-2-Rental</w:t>
            </w:r>
            <w:r w:rsidRPr="675176A7">
              <w:rPr>
                <w:rFonts w:eastAsia="Aptos"/>
                <w:b/>
                <w:sz w:val="22"/>
                <w:szCs w:val="22"/>
              </w:rPr>
              <w:t>?</w:t>
            </w:r>
          </w:p>
        </w:tc>
      </w:tr>
      <w:tr w:rsidR="002C4C7A" w:rsidTr="225A6ADD" w14:paraId="0106AE0D" w14:textId="77777777">
        <w:trPr>
          <w:trHeight w:val="432"/>
        </w:trPr>
        <w:tc>
          <w:tcPr>
            <w:tcW w:w="9350" w:type="dxa"/>
          </w:tcPr>
          <w:p w:rsidRPr="00693F39" w:rsidR="002C4C7A" w:rsidP="006D1638" w:rsidRDefault="64FB75F0" w14:paraId="24D4567D" w14:textId="2B564B6A">
            <w:pPr>
              <w:pStyle w:val="ListParagraph"/>
              <w:numPr>
                <w:ilvl w:val="0"/>
                <w:numId w:val="9"/>
              </w:numPr>
              <w:rPr>
                <w:rFonts w:eastAsia="Aptos" w:cs="Segoe UI Symbol"/>
                <w:sz w:val="22"/>
                <w:szCs w:val="22"/>
              </w:rPr>
            </w:pPr>
            <w:r w:rsidRPr="143F3B21">
              <w:rPr>
                <w:rFonts w:eastAsia="Aptos" w:cs="Segoe UI Symbol"/>
                <w:sz w:val="22"/>
                <w:szCs w:val="22"/>
              </w:rPr>
              <w:t>☐Yes. If yes, for each project/unit provide a preliminary budget, including labor, materials, permits, and any other anticipated costs.</w:t>
            </w:r>
          </w:p>
        </w:tc>
      </w:tr>
      <w:tr w:rsidR="00403991" w:rsidTr="225A6ADD" w14:paraId="35F23A87" w14:textId="77777777">
        <w:trPr>
          <w:trHeight w:val="432"/>
        </w:trPr>
        <w:tc>
          <w:tcPr>
            <w:tcW w:w="9350" w:type="dxa"/>
          </w:tcPr>
          <w:p w:rsidRPr="00693F39" w:rsidR="00403991" w:rsidP="006D1638" w:rsidRDefault="183998C2" w14:paraId="13015A4F" w14:textId="681767E8">
            <w:pPr>
              <w:pStyle w:val="ListParagraph"/>
              <w:numPr>
                <w:ilvl w:val="0"/>
                <w:numId w:val="9"/>
              </w:numPr>
              <w:rPr>
                <w:rFonts w:eastAsia="Aptos" w:cs="Segoe UI Symbol"/>
                <w:sz w:val="22"/>
                <w:szCs w:val="22"/>
              </w:rPr>
            </w:pPr>
            <w:r w:rsidRPr="143F3B21">
              <w:rPr>
                <w:rFonts w:eastAsia="Aptos" w:cs="Segoe UI Symbol"/>
                <w:sz w:val="22"/>
                <w:szCs w:val="22"/>
              </w:rPr>
              <w:t xml:space="preserve">☐No. </w:t>
            </w:r>
          </w:p>
        </w:tc>
      </w:tr>
    </w:tbl>
    <w:p w:rsidR="00C667BC" w:rsidP="006D1638" w:rsidRDefault="00AD0D01" w14:paraId="0F255704" w14:textId="70FFF243">
      <w:pPr>
        <w:pStyle w:val="Heading1"/>
        <w:spacing w:after="240" w:line="240" w:lineRule="auto"/>
        <w:rPr>
          <w:rFonts w:eastAsia="Aptos"/>
        </w:rPr>
      </w:pPr>
      <w:r>
        <w:rPr>
          <w:rFonts w:eastAsia="Aptos"/>
        </w:rPr>
        <w:t>Construction Contract</w:t>
      </w:r>
      <w:r w:rsidR="005B133F">
        <w:rPr>
          <w:rFonts w:eastAsia="Aptos"/>
        </w:rPr>
        <w:t>ors</w:t>
      </w:r>
    </w:p>
    <w:tbl>
      <w:tblPr>
        <w:tblStyle w:val="TableGrid"/>
        <w:tblW w:w="9439" w:type="dxa"/>
        <w:tblLook w:val="04A0" w:firstRow="1" w:lastRow="0" w:firstColumn="1" w:lastColumn="0" w:noHBand="0" w:noVBand="1"/>
      </w:tblPr>
      <w:tblGrid>
        <w:gridCol w:w="4719"/>
        <w:gridCol w:w="4720"/>
      </w:tblGrid>
      <w:tr w:rsidR="00780A9C" w:rsidTr="394CB997" w14:paraId="373A7CD9" w14:textId="77777777">
        <w:trPr>
          <w:trHeight w:val="432"/>
        </w:trPr>
        <w:tc>
          <w:tcPr>
            <w:tcW w:w="9439" w:type="dxa"/>
            <w:gridSpan w:val="2"/>
            <w:tcMar/>
          </w:tcPr>
          <w:p w:rsidRPr="00693F39" w:rsidR="00B6551E" w:rsidP="00D60E80" w:rsidRDefault="00780A9C" w14:paraId="6B3A50CB" w14:textId="1E485CD3">
            <w:pPr>
              <w:pStyle w:val="ListParagraph"/>
              <w:numPr>
                <w:ilvl w:val="0"/>
                <w:numId w:val="18"/>
              </w:numPr>
              <w:rPr>
                <w:rFonts w:eastAsia="Aptos"/>
                <w:b/>
                <w:bCs/>
                <w:sz w:val="22"/>
                <w:szCs w:val="22"/>
              </w:rPr>
            </w:pPr>
            <w:r w:rsidRPr="00693F39">
              <w:rPr>
                <w:rFonts w:eastAsia="Aptos"/>
                <w:b/>
                <w:bCs/>
                <w:sz w:val="22"/>
                <w:szCs w:val="22"/>
              </w:rPr>
              <w:t xml:space="preserve">How does your organization </w:t>
            </w:r>
            <w:r w:rsidRPr="00693F39" w:rsidR="00E36D50">
              <w:rPr>
                <w:rFonts w:eastAsia="Aptos"/>
                <w:b/>
                <w:bCs/>
                <w:sz w:val="22"/>
                <w:szCs w:val="22"/>
              </w:rPr>
              <w:t>intend</w:t>
            </w:r>
            <w:r w:rsidRPr="00693F39">
              <w:rPr>
                <w:rFonts w:eastAsia="Aptos"/>
                <w:b/>
                <w:bCs/>
                <w:sz w:val="22"/>
                <w:szCs w:val="22"/>
              </w:rPr>
              <w:t xml:space="preserve"> to engage </w:t>
            </w:r>
            <w:r w:rsidRPr="00693F39" w:rsidR="00E36D50">
              <w:rPr>
                <w:rFonts w:eastAsia="Aptos"/>
                <w:b/>
                <w:bCs/>
                <w:sz w:val="22"/>
                <w:szCs w:val="22"/>
              </w:rPr>
              <w:t>contractors</w:t>
            </w:r>
            <w:r w:rsidRPr="00693F39" w:rsidR="00663D51">
              <w:rPr>
                <w:rFonts w:eastAsia="Aptos"/>
                <w:b/>
                <w:bCs/>
                <w:sz w:val="22"/>
                <w:szCs w:val="22"/>
              </w:rPr>
              <w:t>? (Select all that apply.)</w:t>
            </w:r>
            <w:r w:rsidRPr="00693F39" w:rsidR="00B6551E">
              <w:rPr>
                <w:rFonts w:eastAsia="Aptos"/>
                <w:b/>
                <w:bCs/>
                <w:sz w:val="22"/>
                <w:szCs w:val="22"/>
              </w:rPr>
              <w:t xml:space="preserve"> </w:t>
            </w:r>
          </w:p>
        </w:tc>
      </w:tr>
      <w:tr w:rsidR="00B6551E" w:rsidTr="394CB997" w14:paraId="26F911D9" w14:textId="77777777">
        <w:trPr>
          <w:trHeight w:val="432"/>
        </w:trPr>
        <w:tc>
          <w:tcPr>
            <w:tcW w:w="9439" w:type="dxa"/>
            <w:gridSpan w:val="2"/>
            <w:tcMar/>
          </w:tcPr>
          <w:p w:rsidRPr="00693F39" w:rsidR="00B6551E" w:rsidP="006D1638" w:rsidRDefault="091A7663" w14:paraId="612EDD9A" w14:textId="77777777">
            <w:pPr>
              <w:pStyle w:val="ListParagraph"/>
              <w:numPr>
                <w:ilvl w:val="0"/>
                <w:numId w:val="9"/>
              </w:numPr>
              <w:rPr>
                <w:rFonts w:eastAsia="Aptos" w:cs="Segoe UI Symbol"/>
                <w:sz w:val="22"/>
                <w:szCs w:val="22"/>
              </w:rPr>
            </w:pPr>
            <w:r w:rsidRPr="00693F39">
              <w:rPr>
                <w:rFonts w:eastAsia="Aptos" w:cs="Segoe UI Symbol"/>
                <w:sz w:val="22"/>
                <w:szCs w:val="22"/>
              </w:rPr>
              <w:t>☐We have contractors on staff to carry out rehabilitation.</w:t>
            </w:r>
          </w:p>
          <w:p w:rsidRPr="00693F39" w:rsidR="00B6551E" w:rsidP="006D1638" w:rsidRDefault="091A7663" w14:paraId="5DF84578" w14:textId="77777777">
            <w:pPr>
              <w:pStyle w:val="ListParagraph"/>
              <w:numPr>
                <w:ilvl w:val="0"/>
                <w:numId w:val="9"/>
              </w:numPr>
              <w:rPr>
                <w:rFonts w:eastAsia="Aptos" w:cs="Segoe UI Symbol"/>
                <w:sz w:val="22"/>
                <w:szCs w:val="22"/>
              </w:rPr>
            </w:pPr>
            <w:r w:rsidRPr="00693F39">
              <w:rPr>
                <w:rFonts w:eastAsia="Aptos" w:cs="Segoe UI Symbol"/>
                <w:sz w:val="22"/>
                <w:szCs w:val="22"/>
              </w:rPr>
              <w:t>☐We will bid for contractors to “pre-qualify” rehabilitation for multiple projects.</w:t>
            </w:r>
          </w:p>
          <w:p w:rsidRPr="00693F39" w:rsidR="00B6551E" w:rsidP="006D1638" w:rsidRDefault="091A7663" w14:paraId="4909C788" w14:textId="77777777">
            <w:pPr>
              <w:pStyle w:val="ListParagraph"/>
              <w:numPr>
                <w:ilvl w:val="0"/>
                <w:numId w:val="9"/>
              </w:numPr>
              <w:rPr>
                <w:rFonts w:eastAsia="Aptos" w:cs="Segoe UI Symbol"/>
                <w:sz w:val="22"/>
                <w:szCs w:val="22"/>
              </w:rPr>
            </w:pPr>
            <w:r w:rsidRPr="00693F39">
              <w:rPr>
                <w:rFonts w:eastAsia="Aptos" w:cs="Segoe UI Symbol"/>
                <w:sz w:val="22"/>
                <w:szCs w:val="22"/>
              </w:rPr>
              <w:t xml:space="preserve">☐We will allow homeowners to seek bids from licensed contractors to conduct work on their home. </w:t>
            </w:r>
          </w:p>
          <w:p w:rsidRPr="00693F39" w:rsidR="008B0D7C" w:rsidP="006D1638" w:rsidRDefault="091A7663" w14:paraId="22FEF7EB" w14:textId="77777777">
            <w:pPr>
              <w:pStyle w:val="ListParagraph"/>
              <w:numPr>
                <w:ilvl w:val="0"/>
                <w:numId w:val="9"/>
              </w:numPr>
              <w:rPr>
                <w:rFonts w:eastAsia="Aptos" w:cs="Calibri"/>
                <w:sz w:val="22"/>
                <w:szCs w:val="22"/>
              </w:rPr>
            </w:pPr>
            <w:r w:rsidRPr="00693F39">
              <w:rPr>
                <w:rFonts w:eastAsia="Aptos" w:cs="Segoe UI Symbol"/>
                <w:sz w:val="22"/>
                <w:szCs w:val="22"/>
              </w:rPr>
              <w:t>☐We will allow homeowners to seek bids from licensed contractors to conduct work on their home.</w:t>
            </w:r>
            <w:r w:rsidRPr="00693F39" w:rsidR="0037A416">
              <w:rPr>
                <w:rFonts w:eastAsia="Aptos" w:cs="Segoe UI Symbol"/>
                <w:sz w:val="22"/>
                <w:szCs w:val="22"/>
              </w:rPr>
              <w:t xml:space="preserve"> </w:t>
            </w:r>
          </w:p>
          <w:p w:rsidRPr="00693F39" w:rsidR="008B0D7C" w:rsidP="006D1638" w:rsidRDefault="008B0D7C" w14:paraId="7B8135C7" w14:textId="66B6D33E">
            <w:pPr>
              <w:pStyle w:val="ListParagraph"/>
              <w:numPr>
                <w:ilvl w:val="0"/>
                <w:numId w:val="9"/>
              </w:numPr>
              <w:rPr>
                <w:rFonts w:ascii="Calibri" w:hAnsi="Calibri" w:eastAsia="Aptos" w:cs="Calibri"/>
                <w:sz w:val="22"/>
                <w:szCs w:val="22"/>
              </w:rPr>
            </w:pPr>
            <w:r w:rsidRPr="00693F39">
              <w:rPr>
                <w:rFonts w:eastAsia="Aptos" w:cs="Segoe UI Symbol"/>
                <w:sz w:val="22"/>
                <w:szCs w:val="22"/>
              </w:rPr>
              <w:t>☐Other:</w:t>
            </w:r>
            <w:r w:rsidRPr="00693F39">
              <w:rPr>
                <w:rFonts w:ascii="Segoe UI Symbol" w:hAnsi="Segoe UI Symbol" w:eastAsia="Aptos" w:cs="Segoe UI Symbol"/>
                <w:sz w:val="22"/>
                <w:szCs w:val="22"/>
              </w:rPr>
              <w:t xml:space="preserve"> </w:t>
            </w:r>
          </w:p>
        </w:tc>
      </w:tr>
      <w:tr w:rsidR="005B133F" w:rsidTr="394CB997" w14:paraId="30F83C76" w14:textId="77777777">
        <w:trPr>
          <w:trHeight w:val="432"/>
        </w:trPr>
        <w:tc>
          <w:tcPr>
            <w:tcW w:w="9439" w:type="dxa"/>
            <w:gridSpan w:val="2"/>
            <w:tcMar/>
          </w:tcPr>
          <w:p w:rsidRPr="00693F39" w:rsidR="005B133F" w:rsidP="00D60E80" w:rsidRDefault="00E73BF4" w14:paraId="7CADC1FF" w14:textId="1C734487">
            <w:pPr>
              <w:pStyle w:val="ListParagraph"/>
              <w:numPr>
                <w:ilvl w:val="0"/>
                <w:numId w:val="18"/>
              </w:numPr>
              <w:rPr>
                <w:rFonts w:ascii="Calibri" w:hAnsi="Calibri" w:eastAsia="Aptos" w:cs="Calibri"/>
                <w:b/>
                <w:bCs/>
                <w:sz w:val="22"/>
                <w:szCs w:val="22"/>
              </w:rPr>
            </w:pPr>
            <w:r w:rsidRPr="00693F39">
              <w:rPr>
                <w:rFonts w:eastAsia="Aptos"/>
                <w:b/>
                <w:bCs/>
                <w:sz w:val="22"/>
                <w:szCs w:val="22"/>
              </w:rPr>
              <w:t xml:space="preserve">If your organization </w:t>
            </w:r>
            <w:r w:rsidRPr="00693F39" w:rsidR="00A61C5B">
              <w:rPr>
                <w:rFonts w:eastAsia="Aptos"/>
                <w:b/>
                <w:bCs/>
                <w:sz w:val="22"/>
                <w:szCs w:val="22"/>
              </w:rPr>
              <w:t>has already</w:t>
            </w:r>
            <w:r w:rsidRPr="00693F39">
              <w:rPr>
                <w:rFonts w:eastAsia="Aptos"/>
                <w:b/>
                <w:bCs/>
                <w:sz w:val="22"/>
                <w:szCs w:val="22"/>
              </w:rPr>
              <w:t xml:space="preserve"> “pre-qualified</w:t>
            </w:r>
            <w:r w:rsidRPr="00693F39" w:rsidR="00A61C5B">
              <w:rPr>
                <w:rFonts w:eastAsia="Aptos"/>
                <w:b/>
                <w:bCs/>
                <w:sz w:val="22"/>
                <w:szCs w:val="22"/>
              </w:rPr>
              <w:t xml:space="preserve">” </w:t>
            </w:r>
            <w:r w:rsidRPr="00693F39">
              <w:rPr>
                <w:rFonts w:eastAsia="Aptos"/>
                <w:b/>
                <w:bCs/>
                <w:sz w:val="22"/>
                <w:szCs w:val="22"/>
              </w:rPr>
              <w:t>contractors,</w:t>
            </w:r>
            <w:r w:rsidRPr="00693F39" w:rsidR="00A61C5B">
              <w:rPr>
                <w:rFonts w:eastAsia="Aptos"/>
                <w:b/>
                <w:bCs/>
                <w:sz w:val="22"/>
                <w:szCs w:val="22"/>
              </w:rPr>
              <w:t xml:space="preserve"> provide the following information for those contractors:</w:t>
            </w:r>
          </w:p>
        </w:tc>
      </w:tr>
      <w:tr w:rsidR="006841ED" w:rsidTr="394CB997" w14:paraId="45FCB9A5" w14:textId="77777777">
        <w:trPr>
          <w:trHeight w:val="432"/>
        </w:trPr>
        <w:tc>
          <w:tcPr>
            <w:tcW w:w="9439" w:type="dxa"/>
            <w:gridSpan w:val="2"/>
            <w:tcMar/>
          </w:tcPr>
          <w:p w:rsidRPr="00693F39" w:rsidR="006841ED" w:rsidP="006841ED" w:rsidRDefault="006841ED" w14:paraId="0AA3B8FF" w14:textId="66487BBA">
            <w:pPr>
              <w:rPr>
                <w:rFonts w:eastAsia="Aptos"/>
                <w:b/>
                <w:bCs/>
                <w:sz w:val="22"/>
                <w:szCs w:val="22"/>
              </w:rPr>
            </w:pPr>
            <w:r w:rsidRPr="00693F39">
              <w:rPr>
                <w:rFonts w:eastAsia="Aptos"/>
                <w:b/>
                <w:bCs/>
                <w:sz w:val="22"/>
                <w:szCs w:val="22"/>
              </w:rPr>
              <w:t xml:space="preserve">Contractor 1: </w:t>
            </w:r>
          </w:p>
        </w:tc>
      </w:tr>
      <w:tr w:rsidR="006841ED" w:rsidTr="394CB997" w14:paraId="794EEDAA" w14:textId="77777777">
        <w:trPr>
          <w:trHeight w:val="432"/>
        </w:trPr>
        <w:tc>
          <w:tcPr>
            <w:tcW w:w="4719" w:type="dxa"/>
            <w:tcMar/>
          </w:tcPr>
          <w:p w:rsidRPr="00693F39" w:rsidR="006841ED" w:rsidP="006841ED" w:rsidRDefault="006841ED" w14:paraId="1BDBA84B" w14:textId="65D65C3A">
            <w:pPr>
              <w:rPr>
                <w:rFonts w:eastAsia="Aptos"/>
                <w:sz w:val="22"/>
                <w:szCs w:val="22"/>
              </w:rPr>
            </w:pPr>
            <w:r w:rsidRPr="00693F39">
              <w:rPr>
                <w:rFonts w:eastAsia="Aptos"/>
                <w:sz w:val="22"/>
                <w:szCs w:val="22"/>
              </w:rPr>
              <w:t xml:space="preserve">Business name: </w:t>
            </w:r>
          </w:p>
        </w:tc>
        <w:tc>
          <w:tcPr>
            <w:tcW w:w="4720" w:type="dxa"/>
            <w:tcMar/>
          </w:tcPr>
          <w:p w:rsidRPr="00693F39" w:rsidR="006841ED" w:rsidP="006841ED" w:rsidRDefault="006841ED" w14:paraId="3E345934" w14:textId="453EF8CD">
            <w:pPr>
              <w:rPr>
                <w:rFonts w:eastAsia="Aptos"/>
                <w:b/>
                <w:bCs/>
                <w:sz w:val="22"/>
                <w:szCs w:val="22"/>
              </w:rPr>
            </w:pPr>
          </w:p>
        </w:tc>
      </w:tr>
      <w:tr w:rsidR="006841ED" w:rsidTr="394CB997" w14:paraId="5BF78E2C" w14:textId="77777777">
        <w:trPr>
          <w:trHeight w:val="432"/>
        </w:trPr>
        <w:tc>
          <w:tcPr>
            <w:tcW w:w="4719" w:type="dxa"/>
            <w:tcMar/>
          </w:tcPr>
          <w:p w:rsidRPr="00693F39" w:rsidR="006841ED" w:rsidP="006841ED" w:rsidRDefault="771C32F8" w14:paraId="3911447A" w14:textId="3C4508BB">
            <w:pPr>
              <w:rPr>
                <w:rFonts w:eastAsia="Aptos"/>
                <w:sz w:val="22"/>
                <w:szCs w:val="22"/>
              </w:rPr>
            </w:pPr>
            <w:r w:rsidRPr="00693F39">
              <w:rPr>
                <w:rFonts w:eastAsia="Aptos"/>
                <w:sz w:val="22"/>
                <w:szCs w:val="22"/>
              </w:rPr>
              <w:t>Contractor license number:</w:t>
            </w:r>
          </w:p>
        </w:tc>
        <w:tc>
          <w:tcPr>
            <w:tcW w:w="4720" w:type="dxa"/>
            <w:tcMar/>
          </w:tcPr>
          <w:p w:rsidRPr="00693F39" w:rsidR="006841ED" w:rsidP="006841ED" w:rsidRDefault="006841ED" w14:paraId="667CC752" w14:textId="77777777">
            <w:pPr>
              <w:rPr>
                <w:rFonts w:eastAsia="Aptos"/>
                <w:b/>
                <w:bCs/>
                <w:sz w:val="22"/>
                <w:szCs w:val="22"/>
              </w:rPr>
            </w:pPr>
          </w:p>
        </w:tc>
      </w:tr>
      <w:tr w:rsidR="006841ED" w:rsidTr="394CB997" w14:paraId="0A6BF98B" w14:textId="77777777">
        <w:trPr>
          <w:trHeight w:val="432"/>
        </w:trPr>
        <w:tc>
          <w:tcPr>
            <w:tcW w:w="4719" w:type="dxa"/>
            <w:tcMar/>
          </w:tcPr>
          <w:p w:rsidRPr="00693F39" w:rsidR="006841ED" w:rsidP="006841ED" w:rsidRDefault="006841ED" w14:paraId="1FC91D8C" w14:textId="78A9B1C6">
            <w:pPr>
              <w:rPr>
                <w:rFonts w:eastAsia="Aptos"/>
                <w:sz w:val="22"/>
                <w:szCs w:val="22"/>
              </w:rPr>
            </w:pPr>
            <w:proofErr w:type="gramStart"/>
            <w:r w:rsidRPr="00693F39">
              <w:rPr>
                <w:rFonts w:eastAsia="Aptos"/>
                <w:sz w:val="22"/>
                <w:szCs w:val="22"/>
              </w:rPr>
              <w:t>Contractor</w:t>
            </w:r>
            <w:proofErr w:type="gramEnd"/>
            <w:r w:rsidRPr="00693F39">
              <w:rPr>
                <w:rFonts w:eastAsia="Aptos"/>
                <w:sz w:val="22"/>
                <w:szCs w:val="22"/>
              </w:rPr>
              <w:t xml:space="preserve"> primary contact name:</w:t>
            </w:r>
          </w:p>
        </w:tc>
        <w:tc>
          <w:tcPr>
            <w:tcW w:w="4720" w:type="dxa"/>
            <w:tcMar/>
          </w:tcPr>
          <w:p w:rsidRPr="00693F39" w:rsidR="006841ED" w:rsidP="006841ED" w:rsidRDefault="006841ED" w14:paraId="017F444D" w14:textId="77777777">
            <w:pPr>
              <w:rPr>
                <w:rFonts w:eastAsia="Aptos"/>
                <w:b/>
                <w:bCs/>
                <w:sz w:val="22"/>
                <w:szCs w:val="22"/>
              </w:rPr>
            </w:pPr>
          </w:p>
        </w:tc>
      </w:tr>
      <w:tr w:rsidR="006841ED" w:rsidTr="394CB997" w14:paraId="7EA1F39B" w14:textId="77777777">
        <w:trPr>
          <w:trHeight w:val="432"/>
        </w:trPr>
        <w:tc>
          <w:tcPr>
            <w:tcW w:w="4719" w:type="dxa"/>
            <w:tcMar/>
          </w:tcPr>
          <w:p w:rsidRPr="00693F39" w:rsidR="006841ED" w:rsidP="006841ED" w:rsidRDefault="006841ED" w14:paraId="00E28CBE" w14:textId="376F8643">
            <w:pPr>
              <w:rPr>
                <w:rFonts w:eastAsia="Aptos"/>
                <w:sz w:val="22"/>
                <w:szCs w:val="22"/>
              </w:rPr>
            </w:pPr>
            <w:proofErr w:type="gramStart"/>
            <w:r w:rsidRPr="00693F39">
              <w:rPr>
                <w:rFonts w:eastAsia="Aptos"/>
                <w:sz w:val="22"/>
                <w:szCs w:val="22"/>
              </w:rPr>
              <w:t>Contractor</w:t>
            </w:r>
            <w:proofErr w:type="gramEnd"/>
            <w:r w:rsidRPr="00693F39">
              <w:rPr>
                <w:rFonts w:eastAsia="Aptos"/>
                <w:sz w:val="22"/>
                <w:szCs w:val="22"/>
              </w:rPr>
              <w:t xml:space="preserve"> primary contact phone number:</w:t>
            </w:r>
          </w:p>
        </w:tc>
        <w:tc>
          <w:tcPr>
            <w:tcW w:w="4720" w:type="dxa"/>
            <w:tcMar/>
          </w:tcPr>
          <w:p w:rsidRPr="00693F39" w:rsidR="006841ED" w:rsidP="006841ED" w:rsidRDefault="006841ED" w14:paraId="0E3E146B" w14:textId="77777777">
            <w:pPr>
              <w:rPr>
                <w:rFonts w:eastAsia="Aptos"/>
                <w:b/>
                <w:bCs/>
                <w:sz w:val="22"/>
                <w:szCs w:val="22"/>
              </w:rPr>
            </w:pPr>
          </w:p>
        </w:tc>
      </w:tr>
      <w:tr w:rsidR="007E2355" w:rsidTr="394CB997" w14:paraId="0FC235D9" w14:textId="77777777">
        <w:trPr>
          <w:trHeight w:val="432"/>
        </w:trPr>
        <w:tc>
          <w:tcPr>
            <w:tcW w:w="4719" w:type="dxa"/>
            <w:tcMar/>
          </w:tcPr>
          <w:p w:rsidRPr="00693F39" w:rsidR="007E2355" w:rsidP="00AD250A" w:rsidRDefault="00AD250A" w14:paraId="28AC81D1" w14:textId="42D93E02" w14:noSpellErr="1">
            <w:pPr>
              <w:pStyle w:val="ListParagraph"/>
              <w:numPr>
                <w:ilvl w:val="0"/>
                <w:numId w:val="22"/>
              </w:numPr>
              <w:rPr>
                <w:rFonts w:eastAsia="Aptos"/>
                <w:sz w:val="22"/>
                <w:szCs w:val="22"/>
              </w:rPr>
            </w:pPr>
            <w:bookmarkStart w:name="_Hlk190154593" w:id="0"/>
            <w:r w:rsidRPr="394CB997" w:rsidR="00AD250A">
              <w:rPr>
                <w:rFonts w:eastAsia="Aptos"/>
                <w:sz w:val="22"/>
                <w:szCs w:val="22"/>
              </w:rPr>
              <w:t>Evidence that the contractor is licensed to do business in New Mexico.</w:t>
            </w:r>
          </w:p>
        </w:tc>
        <w:tc>
          <w:tcPr>
            <w:tcW w:w="4720" w:type="dxa"/>
            <w:tcMar/>
          </w:tcPr>
          <w:p w:rsidRPr="00693F39" w:rsidR="009F64D1" w:rsidP="009F64D1" w:rsidRDefault="006F2DE6" w14:paraId="73412FF0" w14:textId="48168C45">
            <w:pPr>
              <w:rPr>
                <w:sz w:val="22"/>
                <w:szCs w:val="22"/>
              </w:rPr>
            </w:pPr>
            <w:r w:rsidRPr="00693F39">
              <w:rPr>
                <w:rFonts w:eastAsia="Aptos" w:cs="Segoe UI Symbol"/>
                <w:sz w:val="22"/>
                <w:szCs w:val="22"/>
              </w:rPr>
              <w:t>☐</w:t>
            </w:r>
            <w:r w:rsidRPr="00693F39" w:rsidR="00FA3306">
              <w:rPr>
                <w:sz w:val="22"/>
                <w:szCs w:val="22"/>
              </w:rPr>
              <w:t>New Mexico Contractors License</w:t>
            </w:r>
          </w:p>
          <w:p w:rsidRPr="00693F39" w:rsidR="009F64D1" w:rsidP="009F64D1" w:rsidRDefault="006F2DE6" w14:paraId="51E46949" w14:textId="24100989">
            <w:pPr>
              <w:rPr>
                <w:sz w:val="22"/>
                <w:szCs w:val="22"/>
              </w:rPr>
            </w:pPr>
            <w:r w:rsidRPr="00693F39">
              <w:rPr>
                <w:rFonts w:eastAsia="Aptos" w:cs="Segoe UI Symbol"/>
                <w:sz w:val="22"/>
                <w:szCs w:val="22"/>
              </w:rPr>
              <w:t>☐</w:t>
            </w:r>
            <w:r w:rsidRPr="00693F39" w:rsidR="009F64D1">
              <w:rPr>
                <w:sz w:val="22"/>
                <w:szCs w:val="22"/>
              </w:rPr>
              <w:t xml:space="preserve">Insurance Bonds </w:t>
            </w:r>
          </w:p>
          <w:p w:rsidRPr="00693F39" w:rsidR="002B4572" w:rsidP="009F64D1" w:rsidRDefault="009F64D1" w14:paraId="17D66435" w14:textId="25EB6428">
            <w:pPr>
              <w:pStyle w:val="ListParagraph"/>
              <w:numPr>
                <w:ilvl w:val="0"/>
                <w:numId w:val="20"/>
              </w:numPr>
              <w:rPr>
                <w:sz w:val="22"/>
                <w:szCs w:val="22"/>
              </w:rPr>
            </w:pPr>
            <w:r w:rsidRPr="00693F39">
              <w:rPr>
                <w:sz w:val="22"/>
                <w:szCs w:val="22"/>
              </w:rPr>
              <w:t xml:space="preserve">Evidence </w:t>
            </w:r>
            <w:proofErr w:type="gramStart"/>
            <w:r w:rsidRPr="00693F39">
              <w:rPr>
                <w:sz w:val="22"/>
                <w:szCs w:val="22"/>
              </w:rPr>
              <w:t>that</w:t>
            </w:r>
            <w:proofErr w:type="gramEnd"/>
            <w:r w:rsidRPr="00693F39">
              <w:rPr>
                <w:sz w:val="22"/>
                <w:szCs w:val="22"/>
              </w:rPr>
              <w:t xml:space="preserve"> the </w:t>
            </w:r>
            <w:r w:rsidRPr="00693F39" w:rsidR="006F2DE6">
              <w:rPr>
                <w:sz w:val="22"/>
                <w:szCs w:val="22"/>
              </w:rPr>
              <w:t>contractor is</w:t>
            </w:r>
            <w:r w:rsidRPr="00693F39">
              <w:rPr>
                <w:sz w:val="22"/>
                <w:szCs w:val="22"/>
              </w:rPr>
              <w:t xml:space="preserve"> properly insured with </w:t>
            </w:r>
            <w:r w:rsidRPr="00693F39" w:rsidR="2844A34B">
              <w:rPr>
                <w:sz w:val="22"/>
                <w:szCs w:val="22"/>
              </w:rPr>
              <w:t xml:space="preserve">a </w:t>
            </w:r>
            <w:r w:rsidRPr="00693F39">
              <w:rPr>
                <w:sz w:val="22"/>
                <w:szCs w:val="22"/>
              </w:rPr>
              <w:t>commercial general liability insurance policy</w:t>
            </w:r>
            <w:r w:rsidRPr="00693F39" w:rsidR="006F2DE6">
              <w:rPr>
                <w:sz w:val="22"/>
                <w:szCs w:val="22"/>
              </w:rPr>
              <w:t>.</w:t>
            </w:r>
          </w:p>
          <w:p w:rsidRPr="00693F39" w:rsidR="00704A2A" w:rsidP="00AD250A" w:rsidRDefault="006F2DE6" w14:paraId="7CFCF7FA" w14:textId="3431668C">
            <w:pPr>
              <w:pStyle w:val="ListParagraph"/>
              <w:numPr>
                <w:ilvl w:val="0"/>
                <w:numId w:val="20"/>
              </w:numPr>
              <w:rPr>
                <w:sz w:val="22"/>
                <w:szCs w:val="22"/>
              </w:rPr>
            </w:pPr>
            <w:r w:rsidRPr="00693F39">
              <w:rPr>
                <w:sz w:val="22"/>
                <w:szCs w:val="22"/>
              </w:rPr>
              <w:t>Evidence that the Offeror is properly insured with Workers Compensation and Auto Insurance.</w:t>
            </w:r>
            <w:r w:rsidRPr="00693F39" w:rsidR="00704A2A">
              <w:rPr>
                <w:sz w:val="22"/>
                <w:szCs w:val="22"/>
              </w:rPr>
              <w:t xml:space="preserve"> </w:t>
            </w:r>
          </w:p>
        </w:tc>
      </w:tr>
      <w:tr w:rsidR="00AD250A" w:rsidTr="394CB997" w14:paraId="76CD488F" w14:textId="77777777">
        <w:trPr>
          <w:trHeight w:val="432"/>
        </w:trPr>
        <w:tc>
          <w:tcPr>
            <w:tcW w:w="4719" w:type="dxa"/>
            <w:tcMar/>
          </w:tcPr>
          <w:p w:rsidRPr="00693F39" w:rsidR="00AD250A" w:rsidP="00AD250A" w:rsidRDefault="00AD250A" w14:paraId="75E686F6" w14:textId="7F2EE2B1">
            <w:pPr>
              <w:pStyle w:val="ListParagraph"/>
              <w:numPr>
                <w:ilvl w:val="0"/>
                <w:numId w:val="20"/>
              </w:numPr>
              <w:rPr>
                <w:sz w:val="22"/>
                <w:szCs w:val="22"/>
              </w:rPr>
            </w:pPr>
            <w:r w:rsidRPr="00693F39">
              <w:rPr>
                <w:sz w:val="22"/>
                <w:szCs w:val="22"/>
              </w:rPr>
              <w:t xml:space="preserve">Evidence </w:t>
            </w:r>
            <w:proofErr w:type="gramStart"/>
            <w:r w:rsidRPr="00693F39">
              <w:rPr>
                <w:sz w:val="22"/>
                <w:szCs w:val="22"/>
              </w:rPr>
              <w:t>that</w:t>
            </w:r>
            <w:proofErr w:type="gramEnd"/>
            <w:r w:rsidRPr="00693F39">
              <w:rPr>
                <w:sz w:val="22"/>
                <w:szCs w:val="22"/>
              </w:rPr>
              <w:t xml:space="preserve"> the contractor is properly insured with </w:t>
            </w:r>
            <w:r w:rsidRPr="00693F39" w:rsidR="601046B6">
              <w:rPr>
                <w:sz w:val="22"/>
                <w:szCs w:val="22"/>
              </w:rPr>
              <w:t xml:space="preserve">a </w:t>
            </w:r>
            <w:r w:rsidRPr="00693F39">
              <w:rPr>
                <w:sz w:val="22"/>
                <w:szCs w:val="22"/>
              </w:rPr>
              <w:t>commercial general liability insurance policy.</w:t>
            </w:r>
          </w:p>
          <w:p w:rsidRPr="00693F39" w:rsidR="00AD250A" w:rsidP="00AD250A" w:rsidRDefault="00AD250A" w14:paraId="299398A1" w14:textId="09D137CE">
            <w:pPr>
              <w:pStyle w:val="ListParagraph"/>
              <w:numPr>
                <w:ilvl w:val="0"/>
                <w:numId w:val="20"/>
              </w:numPr>
              <w:rPr>
                <w:sz w:val="22"/>
                <w:szCs w:val="22"/>
              </w:rPr>
            </w:pPr>
            <w:r w:rsidRPr="00693F39">
              <w:rPr>
                <w:sz w:val="22"/>
                <w:szCs w:val="22"/>
              </w:rPr>
              <w:t>Evidence that the Offeror is properly insured with Workers Compensation and Auto Insurance.</w:t>
            </w:r>
          </w:p>
        </w:tc>
        <w:tc>
          <w:tcPr>
            <w:tcW w:w="4720" w:type="dxa"/>
            <w:tcMar/>
          </w:tcPr>
          <w:p w:rsidRPr="00693F39" w:rsidR="00AD250A" w:rsidP="00AD250A" w:rsidRDefault="00AD250A" w14:paraId="2341C137" w14:textId="77777777">
            <w:pPr>
              <w:rPr>
                <w:sz w:val="22"/>
                <w:szCs w:val="22"/>
              </w:rPr>
            </w:pPr>
            <w:r w:rsidRPr="00693F39">
              <w:rPr>
                <w:rFonts w:eastAsia="Aptos" w:cs="Segoe UI Symbol"/>
                <w:sz w:val="22"/>
                <w:szCs w:val="22"/>
              </w:rPr>
              <w:t>☐</w:t>
            </w:r>
            <w:r w:rsidRPr="00693F39">
              <w:rPr>
                <w:sz w:val="22"/>
                <w:szCs w:val="22"/>
              </w:rPr>
              <w:t xml:space="preserve">Insurance Bonds </w:t>
            </w:r>
          </w:p>
          <w:p w:rsidRPr="00693F39" w:rsidR="00AD250A" w:rsidP="009F64D1" w:rsidRDefault="00AD250A" w14:paraId="1E53255E" w14:textId="77777777">
            <w:pPr>
              <w:rPr>
                <w:rFonts w:eastAsia="Aptos" w:cs="Segoe UI Symbol"/>
                <w:sz w:val="22"/>
                <w:szCs w:val="22"/>
              </w:rPr>
            </w:pPr>
          </w:p>
        </w:tc>
      </w:tr>
      <w:tr w:rsidR="00AD250A" w:rsidTr="394CB997" w14:paraId="237557BB" w14:textId="77777777">
        <w:trPr>
          <w:trHeight w:val="432"/>
        </w:trPr>
        <w:tc>
          <w:tcPr>
            <w:tcW w:w="4719" w:type="dxa"/>
            <w:tcMar/>
          </w:tcPr>
          <w:p w:rsidRPr="00693F39" w:rsidR="00AD250A" w:rsidP="00AD250A" w:rsidRDefault="00AD571E" w14:paraId="354EA671" w14:textId="4E5AC421">
            <w:pPr>
              <w:pStyle w:val="ListParagraph"/>
              <w:numPr>
                <w:ilvl w:val="0"/>
                <w:numId w:val="22"/>
              </w:numPr>
              <w:rPr>
                <w:rFonts w:eastAsia="Aptos"/>
                <w:sz w:val="22"/>
                <w:szCs w:val="22"/>
              </w:rPr>
            </w:pPr>
            <w:r w:rsidRPr="00693F39">
              <w:rPr>
                <w:rFonts w:eastAsia="Aptos"/>
                <w:sz w:val="22"/>
                <w:szCs w:val="22"/>
              </w:rPr>
              <w:t xml:space="preserve">Evidence of </w:t>
            </w:r>
            <w:r w:rsidRPr="00693F39" w:rsidR="2496F379">
              <w:rPr>
                <w:rFonts w:eastAsia="Aptos"/>
                <w:sz w:val="22"/>
                <w:szCs w:val="22"/>
              </w:rPr>
              <w:t>taxpayer</w:t>
            </w:r>
            <w:r w:rsidRPr="00693F39">
              <w:rPr>
                <w:rFonts w:eastAsia="Aptos"/>
                <w:sz w:val="22"/>
                <w:szCs w:val="22"/>
              </w:rPr>
              <w:t xml:space="preserve"> identification. </w:t>
            </w:r>
          </w:p>
        </w:tc>
        <w:tc>
          <w:tcPr>
            <w:tcW w:w="4720" w:type="dxa"/>
            <w:tcMar/>
          </w:tcPr>
          <w:p w:rsidRPr="00693F39" w:rsidR="00AD250A" w:rsidP="009F64D1" w:rsidRDefault="00AD250A" w14:paraId="255405F5" w14:textId="506E7FD0">
            <w:pPr>
              <w:rPr>
                <w:rFonts w:eastAsia="Aptos" w:cs="Segoe UI Symbol"/>
                <w:sz w:val="22"/>
                <w:szCs w:val="22"/>
              </w:rPr>
            </w:pPr>
            <w:r w:rsidRPr="00693F39">
              <w:rPr>
                <w:rFonts w:eastAsia="Aptos" w:cs="Segoe UI Symbol"/>
                <w:sz w:val="22"/>
                <w:szCs w:val="22"/>
              </w:rPr>
              <w:t xml:space="preserve">☐Completed W-9: </w:t>
            </w:r>
            <w:hyperlink w:history="1" r:id="rId14">
              <w:r w:rsidRPr="00693F39">
                <w:rPr>
                  <w:rStyle w:val="Hyperlink"/>
                  <w:sz w:val="22"/>
                  <w:szCs w:val="22"/>
                </w:rPr>
                <w:t>https://www.irs.gov/pub/irs-pdf/fw9.pdf</w:t>
              </w:r>
            </w:hyperlink>
          </w:p>
        </w:tc>
      </w:tr>
      <w:bookmarkEnd w:id="0"/>
      <w:tr w:rsidR="006841ED" w:rsidTr="394CB997" w14:paraId="24B7DD99" w14:textId="77777777">
        <w:trPr>
          <w:trHeight w:val="432"/>
        </w:trPr>
        <w:tc>
          <w:tcPr>
            <w:tcW w:w="9439" w:type="dxa"/>
            <w:gridSpan w:val="2"/>
            <w:tcMar/>
          </w:tcPr>
          <w:p w:rsidRPr="00693F39" w:rsidR="006841ED" w:rsidP="006841ED" w:rsidRDefault="006841ED" w14:paraId="4A652135" w14:textId="6546A9D6">
            <w:pPr>
              <w:rPr>
                <w:rFonts w:eastAsia="Aptos"/>
                <w:b/>
                <w:bCs/>
                <w:sz w:val="22"/>
                <w:szCs w:val="22"/>
              </w:rPr>
            </w:pPr>
            <w:r w:rsidRPr="00693F39">
              <w:rPr>
                <w:rFonts w:eastAsia="Aptos"/>
                <w:b/>
                <w:bCs/>
                <w:sz w:val="22"/>
                <w:szCs w:val="22"/>
              </w:rPr>
              <w:t>Contractor 2</w:t>
            </w:r>
            <w:r w:rsidRPr="00693F39" w:rsidR="08E2894D">
              <w:rPr>
                <w:rFonts w:eastAsia="Aptos"/>
                <w:b/>
                <w:bCs/>
                <w:sz w:val="22"/>
                <w:szCs w:val="22"/>
              </w:rPr>
              <w:t xml:space="preserve"> (if applicable)</w:t>
            </w:r>
            <w:r w:rsidRPr="00693F39">
              <w:rPr>
                <w:rFonts w:eastAsia="Aptos"/>
                <w:b/>
                <w:bCs/>
                <w:sz w:val="22"/>
                <w:szCs w:val="22"/>
              </w:rPr>
              <w:t xml:space="preserve">: </w:t>
            </w:r>
          </w:p>
        </w:tc>
      </w:tr>
      <w:tr w:rsidR="006841ED" w:rsidTr="394CB997" w14:paraId="50C7C016" w14:textId="77777777">
        <w:trPr>
          <w:trHeight w:val="432"/>
        </w:trPr>
        <w:tc>
          <w:tcPr>
            <w:tcW w:w="4719" w:type="dxa"/>
            <w:tcMar/>
          </w:tcPr>
          <w:p w:rsidRPr="00693F39" w:rsidR="006841ED" w:rsidP="006841ED" w:rsidRDefault="006841ED" w14:paraId="35CF29BB" w14:textId="1789715F">
            <w:pPr>
              <w:rPr>
                <w:rFonts w:eastAsia="Aptos"/>
                <w:sz w:val="22"/>
                <w:szCs w:val="22"/>
              </w:rPr>
            </w:pPr>
            <w:r w:rsidRPr="00693F39">
              <w:rPr>
                <w:sz w:val="22"/>
                <w:szCs w:val="22"/>
              </w:rPr>
              <w:t xml:space="preserve">Business name: </w:t>
            </w:r>
          </w:p>
        </w:tc>
        <w:tc>
          <w:tcPr>
            <w:tcW w:w="4720" w:type="dxa"/>
            <w:tcMar/>
          </w:tcPr>
          <w:p w:rsidRPr="00693F39" w:rsidR="006841ED" w:rsidP="006841ED" w:rsidRDefault="006841ED" w14:paraId="6780BC61" w14:textId="77777777">
            <w:pPr>
              <w:rPr>
                <w:rFonts w:eastAsia="Aptos"/>
                <w:b/>
                <w:bCs/>
                <w:sz w:val="22"/>
                <w:szCs w:val="22"/>
              </w:rPr>
            </w:pPr>
          </w:p>
        </w:tc>
      </w:tr>
      <w:tr w:rsidR="006841ED" w:rsidTr="394CB997" w14:paraId="1566D560" w14:textId="77777777">
        <w:trPr>
          <w:trHeight w:val="432"/>
        </w:trPr>
        <w:tc>
          <w:tcPr>
            <w:tcW w:w="4719" w:type="dxa"/>
            <w:tcMar/>
          </w:tcPr>
          <w:p w:rsidRPr="00693F39" w:rsidR="006841ED" w:rsidP="006841ED" w:rsidRDefault="006841ED" w14:paraId="606CCE43" w14:textId="0ECF0A07">
            <w:pPr>
              <w:rPr>
                <w:rFonts w:eastAsia="Aptos"/>
                <w:sz w:val="22"/>
                <w:szCs w:val="22"/>
              </w:rPr>
            </w:pPr>
            <w:r w:rsidRPr="00693F39">
              <w:rPr>
                <w:sz w:val="22"/>
                <w:szCs w:val="22"/>
              </w:rPr>
              <w:t>Contractor license number:</w:t>
            </w:r>
          </w:p>
        </w:tc>
        <w:tc>
          <w:tcPr>
            <w:tcW w:w="4720" w:type="dxa"/>
            <w:tcMar/>
          </w:tcPr>
          <w:p w:rsidRPr="00693F39" w:rsidR="006841ED" w:rsidP="006841ED" w:rsidRDefault="006841ED" w14:paraId="4931C531" w14:textId="77777777">
            <w:pPr>
              <w:rPr>
                <w:rFonts w:eastAsia="Aptos"/>
                <w:b/>
                <w:bCs/>
                <w:sz w:val="22"/>
                <w:szCs w:val="22"/>
              </w:rPr>
            </w:pPr>
          </w:p>
        </w:tc>
      </w:tr>
      <w:tr w:rsidR="006841ED" w:rsidTr="394CB997" w14:paraId="47C3ED71" w14:textId="77777777">
        <w:trPr>
          <w:trHeight w:val="432"/>
        </w:trPr>
        <w:tc>
          <w:tcPr>
            <w:tcW w:w="4719" w:type="dxa"/>
            <w:tcMar/>
          </w:tcPr>
          <w:p w:rsidRPr="00693F39" w:rsidR="006841ED" w:rsidP="006841ED" w:rsidRDefault="00B37CD1" w14:paraId="5EF17B7E" w14:textId="7033A17C">
            <w:pPr>
              <w:rPr>
                <w:rFonts w:eastAsia="Aptos"/>
                <w:sz w:val="22"/>
                <w:szCs w:val="22"/>
              </w:rPr>
            </w:pPr>
            <w:proofErr w:type="gramStart"/>
            <w:r w:rsidRPr="00693F39">
              <w:rPr>
                <w:rFonts w:eastAsia="Aptos"/>
                <w:sz w:val="22"/>
                <w:szCs w:val="22"/>
              </w:rPr>
              <w:t>Contractor</w:t>
            </w:r>
            <w:proofErr w:type="gramEnd"/>
            <w:r w:rsidRPr="00693F39">
              <w:rPr>
                <w:rFonts w:eastAsia="Aptos"/>
                <w:sz w:val="22"/>
                <w:szCs w:val="22"/>
              </w:rPr>
              <w:t xml:space="preserve"> primary contact name:</w:t>
            </w:r>
          </w:p>
        </w:tc>
        <w:tc>
          <w:tcPr>
            <w:tcW w:w="4720" w:type="dxa"/>
            <w:tcMar/>
          </w:tcPr>
          <w:p w:rsidRPr="00693F39" w:rsidR="006841ED" w:rsidP="006841ED" w:rsidRDefault="006841ED" w14:paraId="711B84D6" w14:textId="77777777">
            <w:pPr>
              <w:rPr>
                <w:rFonts w:eastAsia="Aptos"/>
                <w:b/>
                <w:bCs/>
                <w:sz w:val="22"/>
                <w:szCs w:val="22"/>
              </w:rPr>
            </w:pPr>
          </w:p>
        </w:tc>
      </w:tr>
      <w:tr w:rsidR="006841ED" w:rsidTr="394CB997" w14:paraId="440FB7A3" w14:textId="77777777">
        <w:trPr>
          <w:trHeight w:val="432"/>
        </w:trPr>
        <w:tc>
          <w:tcPr>
            <w:tcW w:w="4719" w:type="dxa"/>
            <w:tcMar/>
          </w:tcPr>
          <w:p w:rsidRPr="00693F39" w:rsidR="006841ED" w:rsidP="006841ED" w:rsidRDefault="00B37CD1" w14:paraId="69A1F705" w14:textId="1F282A26">
            <w:pPr>
              <w:rPr>
                <w:rFonts w:eastAsia="Aptos"/>
                <w:sz w:val="22"/>
                <w:szCs w:val="22"/>
              </w:rPr>
            </w:pPr>
            <w:proofErr w:type="gramStart"/>
            <w:r w:rsidRPr="00693F39">
              <w:rPr>
                <w:sz w:val="22"/>
                <w:szCs w:val="22"/>
              </w:rPr>
              <w:t>Contractor</w:t>
            </w:r>
            <w:proofErr w:type="gramEnd"/>
            <w:r w:rsidRPr="00693F39">
              <w:rPr>
                <w:sz w:val="22"/>
                <w:szCs w:val="22"/>
              </w:rPr>
              <w:t xml:space="preserve"> primary contact phone number:</w:t>
            </w:r>
          </w:p>
        </w:tc>
        <w:tc>
          <w:tcPr>
            <w:tcW w:w="4720" w:type="dxa"/>
            <w:tcMar/>
          </w:tcPr>
          <w:p w:rsidRPr="00693F39" w:rsidR="006841ED" w:rsidP="006841ED" w:rsidRDefault="006841ED" w14:paraId="058E6D9C" w14:textId="77777777">
            <w:pPr>
              <w:rPr>
                <w:rFonts w:eastAsia="Aptos"/>
                <w:b/>
                <w:bCs/>
                <w:sz w:val="22"/>
                <w:szCs w:val="22"/>
              </w:rPr>
            </w:pPr>
          </w:p>
        </w:tc>
      </w:tr>
      <w:tr w:rsidR="009835C0" w:rsidTr="394CB997" w14:paraId="5A38B269" w14:textId="77777777">
        <w:trPr>
          <w:trHeight w:val="432"/>
        </w:trPr>
        <w:tc>
          <w:tcPr>
            <w:tcW w:w="4719" w:type="dxa"/>
            <w:tcMar/>
          </w:tcPr>
          <w:p w:rsidRPr="00693F39" w:rsidR="009835C0" w:rsidP="009835C0" w:rsidRDefault="009835C0" w14:paraId="5C58F12E" w14:textId="52AD4EF8">
            <w:pPr>
              <w:pStyle w:val="ListParagraph"/>
              <w:numPr>
                <w:ilvl w:val="0"/>
                <w:numId w:val="22"/>
              </w:numPr>
              <w:rPr>
                <w:sz w:val="22"/>
                <w:szCs w:val="22"/>
              </w:rPr>
            </w:pPr>
            <w:r w:rsidRPr="00693F39">
              <w:rPr>
                <w:rFonts w:eastAsia="Aptos"/>
                <w:sz w:val="22"/>
                <w:szCs w:val="22"/>
              </w:rPr>
              <w:t>Evidence that the contractor is licensed to do business in New Mexico.</w:t>
            </w:r>
          </w:p>
        </w:tc>
        <w:tc>
          <w:tcPr>
            <w:tcW w:w="4720" w:type="dxa"/>
            <w:tcMar/>
          </w:tcPr>
          <w:p w:rsidRPr="00693F39" w:rsidR="00163277" w:rsidP="00163277" w:rsidRDefault="009835C0" w14:paraId="63A1E11D" w14:textId="6F1A0EFD">
            <w:pPr>
              <w:rPr>
                <w:sz w:val="22"/>
                <w:szCs w:val="22"/>
              </w:rPr>
            </w:pPr>
            <w:r w:rsidRPr="00693F39">
              <w:rPr>
                <w:rFonts w:eastAsia="Aptos" w:cs="Segoe UI Symbol"/>
                <w:sz w:val="22"/>
                <w:szCs w:val="22"/>
              </w:rPr>
              <w:t>☐</w:t>
            </w:r>
            <w:r w:rsidRPr="00693F39">
              <w:rPr>
                <w:sz w:val="22"/>
                <w:szCs w:val="22"/>
              </w:rPr>
              <w:t>New Mexico Contractors License</w:t>
            </w:r>
          </w:p>
          <w:p w:rsidRPr="00693F39" w:rsidR="009835C0" w:rsidP="009835C0" w:rsidRDefault="009835C0" w14:paraId="5B294B40" w14:textId="3E188500">
            <w:pPr>
              <w:rPr>
                <w:rFonts w:eastAsia="Aptos"/>
                <w:b/>
                <w:bCs/>
                <w:sz w:val="22"/>
                <w:szCs w:val="22"/>
              </w:rPr>
            </w:pPr>
            <w:r w:rsidRPr="00693F39">
              <w:rPr>
                <w:sz w:val="22"/>
                <w:szCs w:val="22"/>
              </w:rPr>
              <w:t xml:space="preserve"> </w:t>
            </w:r>
          </w:p>
        </w:tc>
      </w:tr>
      <w:tr w:rsidR="009835C0" w:rsidTr="394CB997" w14:paraId="21423D9F" w14:textId="77777777">
        <w:trPr>
          <w:trHeight w:val="432"/>
        </w:trPr>
        <w:tc>
          <w:tcPr>
            <w:tcW w:w="4719" w:type="dxa"/>
            <w:tcMar/>
          </w:tcPr>
          <w:p w:rsidRPr="00693F39" w:rsidR="009835C0" w:rsidP="009835C0" w:rsidRDefault="009835C0" w14:paraId="794CDCE1" w14:textId="03DAD3DD">
            <w:pPr>
              <w:pStyle w:val="ListParagraph"/>
              <w:numPr>
                <w:ilvl w:val="0"/>
                <w:numId w:val="22"/>
              </w:numPr>
              <w:rPr>
                <w:sz w:val="22"/>
                <w:szCs w:val="22"/>
              </w:rPr>
            </w:pPr>
            <w:r w:rsidRPr="00693F39">
              <w:rPr>
                <w:sz w:val="22"/>
                <w:szCs w:val="22"/>
              </w:rPr>
              <w:t xml:space="preserve">Evidence </w:t>
            </w:r>
            <w:proofErr w:type="gramStart"/>
            <w:r w:rsidRPr="00693F39">
              <w:rPr>
                <w:sz w:val="22"/>
                <w:szCs w:val="22"/>
              </w:rPr>
              <w:t>that</w:t>
            </w:r>
            <w:proofErr w:type="gramEnd"/>
            <w:r w:rsidRPr="00693F39">
              <w:rPr>
                <w:sz w:val="22"/>
                <w:szCs w:val="22"/>
              </w:rPr>
              <w:t xml:space="preserve"> the contractor is properly insured with </w:t>
            </w:r>
            <w:r w:rsidRPr="00693F39" w:rsidR="39C412F7">
              <w:rPr>
                <w:sz w:val="22"/>
                <w:szCs w:val="22"/>
              </w:rPr>
              <w:t xml:space="preserve">a </w:t>
            </w:r>
            <w:r w:rsidRPr="00693F39">
              <w:rPr>
                <w:sz w:val="22"/>
                <w:szCs w:val="22"/>
              </w:rPr>
              <w:t>commercial general liability insurance policy.</w:t>
            </w:r>
          </w:p>
          <w:p w:rsidRPr="00693F39" w:rsidR="009835C0" w:rsidP="009835C0" w:rsidRDefault="009835C0" w14:paraId="5A9306B9" w14:textId="14C28A8B">
            <w:pPr>
              <w:pStyle w:val="ListParagraph"/>
              <w:numPr>
                <w:ilvl w:val="0"/>
                <w:numId w:val="22"/>
              </w:numPr>
              <w:rPr>
                <w:sz w:val="22"/>
                <w:szCs w:val="22"/>
              </w:rPr>
            </w:pPr>
            <w:r w:rsidRPr="00693F39">
              <w:rPr>
                <w:sz w:val="22"/>
                <w:szCs w:val="22"/>
              </w:rPr>
              <w:t>Evidence that the Offeror is properly insured with Workers Compensation and Auto Insurance.</w:t>
            </w:r>
          </w:p>
        </w:tc>
        <w:tc>
          <w:tcPr>
            <w:tcW w:w="4720" w:type="dxa"/>
            <w:tcMar/>
          </w:tcPr>
          <w:p w:rsidRPr="00693F39" w:rsidR="00D93616" w:rsidP="009835C0" w:rsidRDefault="009835C0" w14:paraId="55DE9471" w14:textId="0EB75892">
            <w:pPr>
              <w:rPr>
                <w:sz w:val="22"/>
                <w:szCs w:val="22"/>
              </w:rPr>
            </w:pPr>
            <w:r w:rsidRPr="00693F39">
              <w:rPr>
                <w:rFonts w:eastAsia="Aptos" w:cs="Segoe UI Symbol"/>
                <w:sz w:val="22"/>
                <w:szCs w:val="22"/>
              </w:rPr>
              <w:t>☐</w:t>
            </w:r>
            <w:r w:rsidRPr="00693F39">
              <w:rPr>
                <w:sz w:val="22"/>
                <w:szCs w:val="22"/>
              </w:rPr>
              <w:t xml:space="preserve">Insurance Bonds </w:t>
            </w:r>
            <w:r w:rsidRPr="00693F39" w:rsidR="00D93616">
              <w:rPr>
                <w:sz w:val="22"/>
                <w:szCs w:val="22"/>
              </w:rPr>
              <w:t>- commercial general liability insurance policy</w:t>
            </w:r>
          </w:p>
          <w:p w:rsidRPr="00693F39" w:rsidR="009835C0" w:rsidP="009835C0" w:rsidRDefault="00D93616" w14:paraId="5575BF8C" w14:textId="09BC86B8">
            <w:pPr>
              <w:rPr>
                <w:sz w:val="22"/>
                <w:szCs w:val="22"/>
              </w:rPr>
            </w:pPr>
            <w:r w:rsidRPr="00693F39">
              <w:rPr>
                <w:rFonts w:eastAsia="Aptos" w:cs="Segoe UI Symbol"/>
                <w:sz w:val="22"/>
                <w:szCs w:val="22"/>
              </w:rPr>
              <w:t>☐</w:t>
            </w:r>
            <w:r w:rsidRPr="00693F39">
              <w:rPr>
                <w:sz w:val="22"/>
                <w:szCs w:val="22"/>
              </w:rPr>
              <w:t>Insurance Bonds - Workers Compensation and Auto Insurance</w:t>
            </w:r>
          </w:p>
        </w:tc>
      </w:tr>
      <w:tr w:rsidR="009835C0" w:rsidTr="394CB997" w14:paraId="502BF866" w14:textId="77777777">
        <w:trPr>
          <w:trHeight w:val="432"/>
        </w:trPr>
        <w:tc>
          <w:tcPr>
            <w:tcW w:w="4719" w:type="dxa"/>
            <w:tcMar/>
          </w:tcPr>
          <w:p w:rsidRPr="00693F39" w:rsidR="009835C0" w:rsidP="009835C0" w:rsidRDefault="009835C0" w14:paraId="000D5A57" w14:textId="63B480B2">
            <w:pPr>
              <w:pStyle w:val="ListParagraph"/>
              <w:numPr>
                <w:ilvl w:val="0"/>
                <w:numId w:val="22"/>
              </w:numPr>
              <w:rPr>
                <w:rFonts w:eastAsia="Aptos"/>
                <w:sz w:val="22"/>
                <w:szCs w:val="22"/>
              </w:rPr>
            </w:pPr>
            <w:r w:rsidRPr="00693F39">
              <w:rPr>
                <w:rFonts w:eastAsia="Aptos"/>
                <w:sz w:val="22"/>
                <w:szCs w:val="22"/>
              </w:rPr>
              <w:t xml:space="preserve">Evidence of </w:t>
            </w:r>
            <w:r w:rsidRPr="00693F39" w:rsidR="5212878E">
              <w:rPr>
                <w:rFonts w:eastAsia="Aptos"/>
                <w:sz w:val="22"/>
                <w:szCs w:val="22"/>
              </w:rPr>
              <w:t>taxpayer</w:t>
            </w:r>
            <w:r w:rsidRPr="00693F39">
              <w:rPr>
                <w:rFonts w:eastAsia="Aptos"/>
                <w:sz w:val="22"/>
                <w:szCs w:val="22"/>
              </w:rPr>
              <w:t xml:space="preserve"> identification. </w:t>
            </w:r>
          </w:p>
        </w:tc>
        <w:tc>
          <w:tcPr>
            <w:tcW w:w="4720" w:type="dxa"/>
            <w:tcMar/>
          </w:tcPr>
          <w:p w:rsidRPr="00693F39" w:rsidR="009835C0" w:rsidP="009835C0" w:rsidRDefault="009835C0" w14:paraId="1B4F66EB" w14:textId="5BA38291">
            <w:pPr>
              <w:rPr>
                <w:rFonts w:eastAsia="Aptos"/>
                <w:b/>
                <w:bCs/>
                <w:sz w:val="22"/>
                <w:szCs w:val="22"/>
              </w:rPr>
            </w:pPr>
            <w:r w:rsidRPr="00693F39">
              <w:rPr>
                <w:rFonts w:eastAsia="Aptos" w:cs="Segoe UI Symbol"/>
                <w:sz w:val="22"/>
                <w:szCs w:val="22"/>
              </w:rPr>
              <w:t xml:space="preserve">☐Completed W-9: </w:t>
            </w:r>
            <w:hyperlink w:history="1" r:id="rId15">
              <w:r w:rsidRPr="00693F39">
                <w:rPr>
                  <w:rStyle w:val="Hyperlink"/>
                  <w:sz w:val="22"/>
                  <w:szCs w:val="22"/>
                </w:rPr>
                <w:t>https://www.irs.gov/pub/irs-pdf/fw9.pdf</w:t>
              </w:r>
            </w:hyperlink>
          </w:p>
        </w:tc>
      </w:tr>
    </w:tbl>
    <w:p w:rsidR="00621E24" w:rsidP="006D1638" w:rsidRDefault="00621E24" w14:paraId="390A7888" w14:textId="33B38B19">
      <w:pPr>
        <w:pStyle w:val="Heading1"/>
        <w:spacing w:after="240" w:line="240" w:lineRule="auto"/>
        <w:rPr>
          <w:rFonts w:eastAsia="Aptos"/>
        </w:rPr>
      </w:pPr>
      <w:r>
        <w:rPr>
          <w:rFonts w:eastAsia="Aptos"/>
        </w:rPr>
        <w:t>Attachments provided</w:t>
      </w:r>
    </w:p>
    <w:tbl>
      <w:tblPr>
        <w:tblStyle w:val="TableGrid"/>
        <w:tblW w:w="0" w:type="auto"/>
        <w:tblLook w:val="04A0" w:firstRow="1" w:lastRow="0" w:firstColumn="1" w:lastColumn="0" w:noHBand="0" w:noVBand="1"/>
      </w:tblPr>
      <w:tblGrid>
        <w:gridCol w:w="2425"/>
        <w:gridCol w:w="6925"/>
      </w:tblGrid>
      <w:tr w:rsidR="00A30127" w:rsidTr="225A6ADD" w14:paraId="7E24F97B" w14:textId="77777777">
        <w:trPr>
          <w:trHeight w:val="432"/>
        </w:trPr>
        <w:tc>
          <w:tcPr>
            <w:tcW w:w="9350" w:type="dxa"/>
            <w:gridSpan w:val="2"/>
            <w:shd w:val="clear" w:color="auto" w:fill="auto"/>
          </w:tcPr>
          <w:p w:rsidRPr="00693F39" w:rsidR="00A30127" w:rsidP="00DA6175" w:rsidRDefault="00A30127" w14:paraId="23D0038D" w14:textId="37791386">
            <w:pPr>
              <w:rPr>
                <w:b/>
                <w:bCs/>
                <w:sz w:val="22"/>
                <w:szCs w:val="22"/>
              </w:rPr>
            </w:pPr>
            <w:r w:rsidRPr="00693F39">
              <w:rPr>
                <w:b/>
                <w:bCs/>
                <w:sz w:val="22"/>
                <w:szCs w:val="22"/>
              </w:rPr>
              <w:t>Mini</w:t>
            </w:r>
            <w:r w:rsidRPr="00693F39" w:rsidR="00741613">
              <w:rPr>
                <w:b/>
                <w:bCs/>
                <w:sz w:val="22"/>
                <w:szCs w:val="22"/>
              </w:rPr>
              <w:t>mum Qualifications and Requirements</w:t>
            </w:r>
            <w:r w:rsidRPr="00693F39" w:rsidR="003A7C38">
              <w:rPr>
                <w:b/>
                <w:bCs/>
                <w:sz w:val="22"/>
                <w:szCs w:val="22"/>
              </w:rPr>
              <w:t xml:space="preserve"> - Not required for</w:t>
            </w:r>
            <w:r w:rsidRPr="00693F39" w:rsidR="00741613">
              <w:rPr>
                <w:b/>
                <w:bCs/>
                <w:sz w:val="22"/>
                <w:szCs w:val="22"/>
              </w:rPr>
              <w:t xml:space="preserve"> current Housing New Mexico Service </w:t>
            </w:r>
            <w:r w:rsidRPr="00693F39" w:rsidR="003A7C38">
              <w:rPr>
                <w:b/>
                <w:bCs/>
                <w:sz w:val="22"/>
                <w:szCs w:val="22"/>
              </w:rPr>
              <w:t>Providers</w:t>
            </w:r>
          </w:p>
        </w:tc>
      </w:tr>
      <w:tr w:rsidR="004444D2" w:rsidTr="225A6ADD" w14:paraId="7D88DE6A" w14:textId="77777777">
        <w:trPr>
          <w:trHeight w:val="432"/>
        </w:trPr>
        <w:tc>
          <w:tcPr>
            <w:tcW w:w="2425" w:type="dxa"/>
            <w:shd w:val="clear" w:color="auto" w:fill="auto"/>
          </w:tcPr>
          <w:p w:rsidRPr="00693F39" w:rsidR="004444D2" w:rsidP="004444D2" w:rsidRDefault="004444D2" w14:paraId="2232CBA8" w14:textId="28966688">
            <w:pPr>
              <w:rPr>
                <w:sz w:val="22"/>
                <w:szCs w:val="22"/>
              </w:rPr>
            </w:pPr>
            <w:r w:rsidRPr="00693F39">
              <w:rPr>
                <w:sz w:val="22"/>
                <w:szCs w:val="22"/>
              </w:rPr>
              <w:t>☐</w:t>
            </w:r>
            <w:r w:rsidRPr="00693F39" w:rsidR="00485732">
              <w:rPr>
                <w:sz w:val="22"/>
                <w:szCs w:val="22"/>
              </w:rPr>
              <w:t xml:space="preserve"> Yes, included</w:t>
            </w:r>
          </w:p>
          <w:p w:rsidRPr="00693F39" w:rsidR="00485732" w:rsidP="004444D2" w:rsidRDefault="00485732" w14:paraId="20590245" w14:textId="2CE82AFA">
            <w:pPr>
              <w:rPr>
                <w:rFonts w:eastAsia="Aptos"/>
                <w:sz w:val="22"/>
                <w:szCs w:val="22"/>
              </w:rPr>
            </w:pPr>
            <w:r w:rsidRPr="00693F39">
              <w:rPr>
                <w:rFonts w:eastAsia="Aptos"/>
                <w:sz w:val="22"/>
                <w:szCs w:val="22"/>
              </w:rPr>
              <w:t>☐ No, not applicable</w:t>
            </w:r>
          </w:p>
        </w:tc>
        <w:tc>
          <w:tcPr>
            <w:tcW w:w="6925" w:type="dxa"/>
            <w:shd w:val="clear" w:color="auto" w:fill="auto"/>
          </w:tcPr>
          <w:p w:rsidRPr="00693F39" w:rsidR="004444D2" w:rsidP="004444D2" w:rsidRDefault="004444D2" w14:paraId="11B8E72A" w14:textId="191FF2E5">
            <w:pPr>
              <w:rPr>
                <w:rFonts w:eastAsia="Aptos"/>
                <w:sz w:val="22"/>
                <w:szCs w:val="22"/>
              </w:rPr>
            </w:pPr>
            <w:r w:rsidRPr="00693F39">
              <w:rPr>
                <w:rFonts w:eastAsia="Aptos"/>
                <w:sz w:val="22"/>
                <w:szCs w:val="22"/>
              </w:rPr>
              <w:t>Applicant’s Board of Director’s or governing body information</w:t>
            </w:r>
          </w:p>
        </w:tc>
      </w:tr>
      <w:tr w:rsidR="004444D2" w:rsidTr="225A6ADD" w14:paraId="44683D86" w14:textId="77777777">
        <w:trPr>
          <w:trHeight w:val="432"/>
        </w:trPr>
        <w:tc>
          <w:tcPr>
            <w:tcW w:w="2425" w:type="dxa"/>
            <w:shd w:val="clear" w:color="auto" w:fill="auto"/>
          </w:tcPr>
          <w:p w:rsidRPr="00693F39" w:rsidR="00485732" w:rsidP="00485732" w:rsidRDefault="00485732" w14:paraId="7A6F2962" w14:textId="77777777">
            <w:pPr>
              <w:rPr>
                <w:rFonts w:eastAsia="Aptos"/>
                <w:sz w:val="22"/>
                <w:szCs w:val="22"/>
              </w:rPr>
            </w:pPr>
            <w:r w:rsidRPr="00693F39">
              <w:rPr>
                <w:rFonts w:eastAsia="Aptos"/>
                <w:sz w:val="22"/>
                <w:szCs w:val="22"/>
              </w:rPr>
              <w:t>☐ Yes, included</w:t>
            </w:r>
          </w:p>
          <w:p w:rsidRPr="00693F39" w:rsidR="004444D2" w:rsidP="00485732" w:rsidRDefault="00485732" w14:paraId="06C99680" w14:textId="15939422">
            <w:pPr>
              <w:rPr>
                <w:rFonts w:eastAsia="Aptos"/>
                <w:sz w:val="22"/>
                <w:szCs w:val="22"/>
              </w:rPr>
            </w:pPr>
            <w:r w:rsidRPr="00693F39">
              <w:rPr>
                <w:rFonts w:eastAsia="Aptos"/>
                <w:sz w:val="22"/>
                <w:szCs w:val="22"/>
              </w:rPr>
              <w:t>☐ No, not applicable</w:t>
            </w:r>
          </w:p>
        </w:tc>
        <w:tc>
          <w:tcPr>
            <w:tcW w:w="6925" w:type="dxa"/>
            <w:shd w:val="clear" w:color="auto" w:fill="auto"/>
          </w:tcPr>
          <w:p w:rsidRPr="00693F39" w:rsidR="004444D2" w:rsidP="004444D2" w:rsidRDefault="004444D2" w14:paraId="7E9F6811" w14:textId="2F53399E">
            <w:pPr>
              <w:rPr>
                <w:rFonts w:eastAsia="Aptos"/>
                <w:sz w:val="22"/>
                <w:szCs w:val="22"/>
              </w:rPr>
            </w:pPr>
            <w:r w:rsidRPr="00693F39">
              <w:rPr>
                <w:rFonts w:eastAsia="Aptos"/>
                <w:sz w:val="22"/>
                <w:szCs w:val="22"/>
              </w:rPr>
              <w:t>Organization Mission Statement</w:t>
            </w:r>
          </w:p>
        </w:tc>
      </w:tr>
      <w:tr w:rsidR="004444D2" w:rsidTr="225A6ADD" w14:paraId="754F2A42" w14:textId="77777777">
        <w:trPr>
          <w:trHeight w:val="432"/>
        </w:trPr>
        <w:tc>
          <w:tcPr>
            <w:tcW w:w="2425" w:type="dxa"/>
            <w:shd w:val="clear" w:color="auto" w:fill="auto"/>
          </w:tcPr>
          <w:p w:rsidRPr="00693F39" w:rsidR="00485732" w:rsidP="00485732" w:rsidRDefault="00485732" w14:paraId="1D319526" w14:textId="77777777">
            <w:pPr>
              <w:rPr>
                <w:sz w:val="22"/>
                <w:szCs w:val="22"/>
              </w:rPr>
            </w:pPr>
            <w:r w:rsidRPr="00693F39">
              <w:rPr>
                <w:sz w:val="22"/>
                <w:szCs w:val="22"/>
              </w:rPr>
              <w:t>☐ Yes, included</w:t>
            </w:r>
          </w:p>
          <w:p w:rsidRPr="00693F39" w:rsidR="004444D2" w:rsidP="00485732" w:rsidRDefault="00485732" w14:paraId="59EF6CE6" w14:textId="1233A215">
            <w:pPr>
              <w:rPr>
                <w:rFonts w:eastAsia="Aptos"/>
                <w:sz w:val="22"/>
                <w:szCs w:val="22"/>
              </w:rPr>
            </w:pPr>
            <w:r w:rsidRPr="00693F39">
              <w:rPr>
                <w:rFonts w:eastAsia="Aptos"/>
                <w:sz w:val="22"/>
                <w:szCs w:val="22"/>
              </w:rPr>
              <w:t>☐ No, not applicable</w:t>
            </w:r>
          </w:p>
        </w:tc>
        <w:tc>
          <w:tcPr>
            <w:tcW w:w="6925" w:type="dxa"/>
            <w:shd w:val="clear" w:color="auto" w:fill="auto"/>
          </w:tcPr>
          <w:p w:rsidRPr="00693F39" w:rsidR="004444D2" w:rsidP="004444D2" w:rsidRDefault="004444D2" w14:paraId="51318F31" w14:textId="491F39BF">
            <w:pPr>
              <w:rPr>
                <w:rFonts w:eastAsia="Aptos"/>
                <w:sz w:val="22"/>
                <w:szCs w:val="22"/>
              </w:rPr>
            </w:pPr>
            <w:r w:rsidRPr="00693F39">
              <w:rPr>
                <w:rFonts w:eastAsia="Aptos"/>
                <w:sz w:val="22"/>
                <w:szCs w:val="22"/>
              </w:rPr>
              <w:t>Current Business License</w:t>
            </w:r>
          </w:p>
        </w:tc>
      </w:tr>
      <w:tr w:rsidR="004444D2" w:rsidTr="225A6ADD" w14:paraId="34B6EF95" w14:textId="77777777">
        <w:trPr>
          <w:trHeight w:val="432"/>
        </w:trPr>
        <w:tc>
          <w:tcPr>
            <w:tcW w:w="2425" w:type="dxa"/>
            <w:shd w:val="clear" w:color="auto" w:fill="auto"/>
          </w:tcPr>
          <w:p w:rsidRPr="00693F39" w:rsidR="00485732" w:rsidP="00485732" w:rsidRDefault="00485732" w14:paraId="27E88DD3" w14:textId="77777777">
            <w:pPr>
              <w:rPr>
                <w:sz w:val="22"/>
                <w:szCs w:val="22"/>
              </w:rPr>
            </w:pPr>
            <w:r w:rsidRPr="00693F39">
              <w:rPr>
                <w:sz w:val="22"/>
                <w:szCs w:val="22"/>
              </w:rPr>
              <w:t>☐ Yes, included</w:t>
            </w:r>
          </w:p>
          <w:p w:rsidRPr="00693F39" w:rsidR="004444D2" w:rsidP="00485732" w:rsidRDefault="00485732" w14:paraId="6E0D2680" w14:textId="1F95B0E5">
            <w:pPr>
              <w:rPr>
                <w:rFonts w:eastAsia="Aptos"/>
                <w:sz w:val="22"/>
                <w:szCs w:val="22"/>
              </w:rPr>
            </w:pPr>
            <w:r w:rsidRPr="00693F39">
              <w:rPr>
                <w:rFonts w:eastAsia="Aptos"/>
                <w:sz w:val="22"/>
                <w:szCs w:val="22"/>
              </w:rPr>
              <w:t>☐ No, not applicable</w:t>
            </w:r>
          </w:p>
        </w:tc>
        <w:tc>
          <w:tcPr>
            <w:tcW w:w="6925" w:type="dxa"/>
            <w:shd w:val="clear" w:color="auto" w:fill="auto"/>
          </w:tcPr>
          <w:p w:rsidRPr="00693F39" w:rsidR="004444D2" w:rsidP="004444D2" w:rsidRDefault="004444D2" w14:paraId="31A7AF11" w14:textId="77777777">
            <w:pPr>
              <w:rPr>
                <w:rFonts w:eastAsia="Aptos"/>
                <w:sz w:val="22"/>
                <w:szCs w:val="22"/>
              </w:rPr>
            </w:pPr>
            <w:r w:rsidRPr="00693F39">
              <w:rPr>
                <w:rFonts w:eastAsia="Aptos"/>
                <w:sz w:val="22"/>
                <w:szCs w:val="22"/>
              </w:rPr>
              <w:t xml:space="preserve">Current financial </w:t>
            </w:r>
            <w:proofErr w:type="gramStart"/>
            <w:r w:rsidRPr="00693F39">
              <w:rPr>
                <w:rFonts w:eastAsia="Aptos"/>
                <w:sz w:val="22"/>
                <w:szCs w:val="22"/>
              </w:rPr>
              <w:t>audit</w:t>
            </w:r>
            <w:proofErr w:type="gramEnd"/>
            <w:r w:rsidRPr="00693F39">
              <w:rPr>
                <w:rFonts w:eastAsia="Aptos"/>
                <w:sz w:val="22"/>
                <w:szCs w:val="22"/>
              </w:rPr>
              <w:t xml:space="preserve"> or audited financial statements conducted in accordance with Government Auditing Standards (GAS) or Generally Accepting Auditing Principles (GAAP).</w:t>
            </w:r>
          </w:p>
          <w:p w:rsidRPr="00693F39" w:rsidR="004444D2" w:rsidP="004444D2" w:rsidRDefault="004444D2" w14:paraId="2A1C375B" w14:textId="77777777">
            <w:pPr>
              <w:rPr>
                <w:rFonts w:eastAsia="Aptos"/>
                <w:sz w:val="22"/>
                <w:szCs w:val="22"/>
              </w:rPr>
            </w:pPr>
            <w:r w:rsidRPr="00693F39">
              <w:rPr>
                <w:rFonts w:eastAsia="Aptos"/>
                <w:sz w:val="22"/>
                <w:szCs w:val="22"/>
              </w:rPr>
              <w:t>OR</w:t>
            </w:r>
          </w:p>
          <w:p w:rsidRPr="00693F39" w:rsidR="004444D2" w:rsidP="004444D2" w:rsidRDefault="004444D2" w14:paraId="01B4EF25" w14:textId="691A2E8C">
            <w:pPr>
              <w:rPr>
                <w:rFonts w:eastAsia="Aptos"/>
                <w:sz w:val="22"/>
                <w:szCs w:val="22"/>
              </w:rPr>
            </w:pPr>
            <w:r w:rsidRPr="00693F39">
              <w:rPr>
                <w:rFonts w:eastAsia="Aptos"/>
                <w:sz w:val="22"/>
                <w:szCs w:val="22"/>
              </w:rPr>
              <w:t xml:space="preserve">Financial audit or audited financial statements that contain the items listed above for the fiscal agent </w:t>
            </w:r>
            <w:proofErr w:type="gramStart"/>
            <w:r w:rsidRPr="00693F39">
              <w:rPr>
                <w:rFonts w:eastAsia="Aptos"/>
                <w:sz w:val="22"/>
                <w:szCs w:val="22"/>
              </w:rPr>
              <w:t>and;</w:t>
            </w:r>
            <w:proofErr w:type="gramEnd"/>
            <w:r w:rsidRPr="00693F39">
              <w:rPr>
                <w:rFonts w:eastAsia="Aptos"/>
                <w:sz w:val="22"/>
                <w:szCs w:val="22"/>
              </w:rPr>
              <w:t xml:space="preserve"> </w:t>
            </w:r>
          </w:p>
          <w:p w:rsidRPr="00693F39" w:rsidR="004444D2" w:rsidP="004444D2" w:rsidRDefault="004444D2" w14:paraId="098B0120" w14:textId="679BB58E">
            <w:pPr>
              <w:rPr>
                <w:rFonts w:eastAsia="Aptos"/>
                <w:sz w:val="22"/>
                <w:szCs w:val="22"/>
              </w:rPr>
            </w:pPr>
            <w:r w:rsidRPr="00693F39">
              <w:rPr>
                <w:rFonts w:eastAsia="Aptos"/>
                <w:sz w:val="22"/>
                <w:szCs w:val="22"/>
              </w:rPr>
              <w:t>A contract between the applicant and the fiscal agent that contains the responsibilities of the fiscal agent and the authority to act on behalf of the applicant.</w:t>
            </w:r>
          </w:p>
        </w:tc>
      </w:tr>
      <w:tr w:rsidR="004444D2" w:rsidTr="225A6ADD" w14:paraId="33039C18" w14:textId="77777777">
        <w:trPr>
          <w:trHeight w:val="432"/>
        </w:trPr>
        <w:tc>
          <w:tcPr>
            <w:tcW w:w="2425" w:type="dxa"/>
            <w:shd w:val="clear" w:color="auto" w:fill="auto"/>
          </w:tcPr>
          <w:p w:rsidRPr="00693F39" w:rsidR="00485732" w:rsidP="00485732" w:rsidRDefault="00485732" w14:paraId="4FA21427" w14:textId="77777777">
            <w:pPr>
              <w:rPr>
                <w:rFonts w:eastAsia="Aptos"/>
                <w:sz w:val="22"/>
                <w:szCs w:val="22"/>
              </w:rPr>
            </w:pPr>
            <w:r w:rsidRPr="00693F39">
              <w:rPr>
                <w:rFonts w:eastAsia="Aptos"/>
                <w:sz w:val="22"/>
                <w:szCs w:val="22"/>
              </w:rPr>
              <w:t>☐ Yes, included</w:t>
            </w:r>
          </w:p>
          <w:p w:rsidRPr="00693F39" w:rsidR="004444D2" w:rsidP="00485732" w:rsidRDefault="00485732" w14:paraId="3DAECB13" w14:textId="17EBFBEE">
            <w:pPr>
              <w:rPr>
                <w:rFonts w:eastAsia="Aptos"/>
                <w:sz w:val="22"/>
                <w:szCs w:val="22"/>
              </w:rPr>
            </w:pPr>
            <w:r w:rsidRPr="00693F39">
              <w:rPr>
                <w:rFonts w:eastAsia="Aptos"/>
                <w:sz w:val="22"/>
                <w:szCs w:val="22"/>
              </w:rPr>
              <w:t>☐ No, not applicable</w:t>
            </w:r>
          </w:p>
        </w:tc>
        <w:tc>
          <w:tcPr>
            <w:tcW w:w="6925" w:type="dxa"/>
            <w:shd w:val="clear" w:color="auto" w:fill="auto"/>
          </w:tcPr>
          <w:p w:rsidRPr="00693F39" w:rsidR="004444D2" w:rsidP="004444D2" w:rsidRDefault="00692B94" w14:paraId="75B16F31" w14:textId="2897BBBF">
            <w:pPr>
              <w:rPr>
                <w:rFonts w:eastAsia="Aptos"/>
                <w:sz w:val="22"/>
                <w:szCs w:val="22"/>
              </w:rPr>
            </w:pPr>
            <w:r w:rsidRPr="00693F39">
              <w:rPr>
                <w:rFonts w:eastAsia="Aptos"/>
                <w:sz w:val="22"/>
                <w:szCs w:val="22"/>
              </w:rPr>
              <w:t>501(c)(3) certificate from the IRS</w:t>
            </w:r>
          </w:p>
        </w:tc>
      </w:tr>
      <w:tr w:rsidR="004444D2" w:rsidTr="225A6ADD" w14:paraId="10676837" w14:textId="77777777">
        <w:trPr>
          <w:trHeight w:val="432"/>
        </w:trPr>
        <w:tc>
          <w:tcPr>
            <w:tcW w:w="2425" w:type="dxa"/>
            <w:shd w:val="clear" w:color="auto" w:fill="auto"/>
          </w:tcPr>
          <w:p w:rsidRPr="00693F39" w:rsidR="00485732" w:rsidP="00485732" w:rsidRDefault="00485732" w14:paraId="011E8F1E" w14:textId="77777777">
            <w:pPr>
              <w:rPr>
                <w:rFonts w:eastAsia="Aptos"/>
                <w:sz w:val="22"/>
                <w:szCs w:val="22"/>
              </w:rPr>
            </w:pPr>
            <w:r w:rsidRPr="00693F39">
              <w:rPr>
                <w:rFonts w:eastAsia="Aptos"/>
                <w:sz w:val="22"/>
                <w:szCs w:val="22"/>
              </w:rPr>
              <w:t>☐ Yes, included</w:t>
            </w:r>
          </w:p>
          <w:p w:rsidRPr="00693F39" w:rsidR="004444D2" w:rsidP="00485732" w:rsidRDefault="00485732" w14:paraId="771F6A55" w14:textId="0C65157E">
            <w:pPr>
              <w:rPr>
                <w:rFonts w:eastAsia="Aptos"/>
                <w:sz w:val="22"/>
                <w:szCs w:val="22"/>
              </w:rPr>
            </w:pPr>
            <w:r w:rsidRPr="00693F39">
              <w:rPr>
                <w:rFonts w:eastAsia="Aptos"/>
                <w:sz w:val="22"/>
                <w:szCs w:val="22"/>
              </w:rPr>
              <w:t>☐ No, not applicable</w:t>
            </w:r>
          </w:p>
        </w:tc>
        <w:tc>
          <w:tcPr>
            <w:tcW w:w="6925" w:type="dxa"/>
            <w:shd w:val="clear" w:color="auto" w:fill="auto"/>
          </w:tcPr>
          <w:p w:rsidRPr="00693F39" w:rsidR="004444D2" w:rsidP="004444D2" w:rsidRDefault="00AF2F0A" w14:paraId="0B3F247C" w14:textId="77C461EC">
            <w:pPr>
              <w:rPr>
                <w:rFonts w:eastAsia="Aptos"/>
                <w:sz w:val="22"/>
                <w:szCs w:val="22"/>
              </w:rPr>
            </w:pPr>
            <w:r w:rsidRPr="00693F39">
              <w:rPr>
                <w:rFonts w:eastAsia="Aptos"/>
                <w:sz w:val="22"/>
                <w:szCs w:val="22"/>
              </w:rPr>
              <w:t>New Mexico proof of current registration as a charitable organization by the New Mexico Attorney General’s office</w:t>
            </w:r>
          </w:p>
        </w:tc>
      </w:tr>
      <w:tr w:rsidR="008C49DB" w:rsidTr="225A6ADD" w14:paraId="67B248E9" w14:textId="77777777">
        <w:trPr>
          <w:trHeight w:val="432"/>
        </w:trPr>
        <w:tc>
          <w:tcPr>
            <w:tcW w:w="2425" w:type="dxa"/>
            <w:shd w:val="clear" w:color="auto" w:fill="auto"/>
          </w:tcPr>
          <w:p w:rsidRPr="00693F39" w:rsidR="00485732" w:rsidP="00485732" w:rsidRDefault="00485732" w14:paraId="6EF7960F" w14:textId="77777777">
            <w:pPr>
              <w:rPr>
                <w:sz w:val="22"/>
                <w:szCs w:val="22"/>
              </w:rPr>
            </w:pPr>
            <w:r w:rsidRPr="00693F39">
              <w:rPr>
                <w:sz w:val="22"/>
                <w:szCs w:val="22"/>
              </w:rPr>
              <w:t>☐ Yes, included</w:t>
            </w:r>
          </w:p>
          <w:p w:rsidRPr="00693F39" w:rsidR="008C49DB" w:rsidP="00485732" w:rsidRDefault="00485732" w14:paraId="4D8009B1" w14:textId="2B44BDD7">
            <w:pPr>
              <w:rPr>
                <w:sz w:val="22"/>
                <w:szCs w:val="22"/>
              </w:rPr>
            </w:pPr>
            <w:r w:rsidRPr="00693F39">
              <w:rPr>
                <w:rFonts w:eastAsia="Aptos"/>
                <w:sz w:val="22"/>
                <w:szCs w:val="22"/>
              </w:rPr>
              <w:t>☐ No, not applicable</w:t>
            </w:r>
          </w:p>
        </w:tc>
        <w:tc>
          <w:tcPr>
            <w:tcW w:w="6925" w:type="dxa"/>
            <w:shd w:val="clear" w:color="auto" w:fill="auto"/>
          </w:tcPr>
          <w:p w:rsidRPr="00693F39" w:rsidR="008C49DB" w:rsidP="008C49DB" w:rsidRDefault="00A518D6" w14:paraId="4400A477" w14:textId="798EF4AB">
            <w:pPr>
              <w:rPr>
                <w:rFonts w:eastAsia="Aptos"/>
                <w:sz w:val="22"/>
                <w:szCs w:val="22"/>
              </w:rPr>
            </w:pPr>
            <w:r w:rsidRPr="00693F39">
              <w:rPr>
                <w:rFonts w:eastAsia="Aptos"/>
                <w:sz w:val="22"/>
                <w:szCs w:val="22"/>
              </w:rPr>
              <w:t>Articles of incorporation or charter that evidence that no part of the nonprofits net earnings inures to the benefit of any member, founder, contributor or individual</w:t>
            </w:r>
          </w:p>
        </w:tc>
      </w:tr>
      <w:tr w:rsidR="004444D2" w:rsidTr="225A6ADD" w14:paraId="7C457152" w14:textId="77777777">
        <w:trPr>
          <w:trHeight w:val="432"/>
        </w:trPr>
        <w:tc>
          <w:tcPr>
            <w:tcW w:w="9350" w:type="dxa"/>
            <w:gridSpan w:val="2"/>
            <w:shd w:val="clear" w:color="auto" w:fill="auto"/>
          </w:tcPr>
          <w:p w:rsidRPr="00693F39" w:rsidR="004444D2" w:rsidP="004444D2" w:rsidRDefault="00F57185" w14:paraId="2A3632BE" w14:textId="323F7412">
            <w:pPr>
              <w:rPr>
                <w:b/>
                <w:bCs/>
                <w:sz w:val="22"/>
                <w:szCs w:val="22"/>
              </w:rPr>
            </w:pPr>
            <w:r w:rsidRPr="00693F39">
              <w:rPr>
                <w:b/>
                <w:bCs/>
                <w:sz w:val="22"/>
                <w:szCs w:val="22"/>
              </w:rPr>
              <w:t>Other</w:t>
            </w:r>
          </w:p>
        </w:tc>
      </w:tr>
      <w:tr w:rsidR="004444D2" w:rsidTr="225A6ADD" w14:paraId="019C5D32" w14:textId="77777777">
        <w:trPr>
          <w:trHeight w:val="432"/>
        </w:trPr>
        <w:tc>
          <w:tcPr>
            <w:tcW w:w="2425" w:type="dxa"/>
            <w:shd w:val="clear" w:color="auto" w:fill="auto"/>
          </w:tcPr>
          <w:p w:rsidRPr="00693F39" w:rsidR="00485732" w:rsidP="00485732" w:rsidRDefault="00485732" w14:paraId="361A15A8" w14:textId="77777777">
            <w:pPr>
              <w:rPr>
                <w:sz w:val="22"/>
                <w:szCs w:val="22"/>
              </w:rPr>
            </w:pPr>
            <w:r w:rsidRPr="00693F39">
              <w:rPr>
                <w:sz w:val="22"/>
                <w:szCs w:val="22"/>
              </w:rPr>
              <w:t>☐ Yes, included</w:t>
            </w:r>
          </w:p>
          <w:p w:rsidRPr="00693F39" w:rsidR="004444D2" w:rsidP="00485732" w:rsidRDefault="00485732" w14:paraId="028C4733" w14:textId="21BD9CC8">
            <w:pPr>
              <w:rPr>
                <w:rFonts w:eastAsia="Aptos"/>
                <w:sz w:val="22"/>
                <w:szCs w:val="22"/>
              </w:rPr>
            </w:pPr>
            <w:r w:rsidRPr="00693F39">
              <w:rPr>
                <w:rFonts w:eastAsia="Aptos"/>
                <w:sz w:val="22"/>
                <w:szCs w:val="22"/>
              </w:rPr>
              <w:t>☐ No, not applicable</w:t>
            </w:r>
          </w:p>
        </w:tc>
        <w:tc>
          <w:tcPr>
            <w:tcW w:w="6925" w:type="dxa"/>
            <w:shd w:val="clear" w:color="auto" w:fill="auto"/>
          </w:tcPr>
          <w:p w:rsidRPr="00693F39" w:rsidR="004444D2" w:rsidP="004444D2" w:rsidRDefault="004444D2" w14:paraId="5A942D58" w14:textId="7A8F42C7">
            <w:pPr>
              <w:rPr>
                <w:sz w:val="22"/>
                <w:szCs w:val="22"/>
              </w:rPr>
            </w:pPr>
            <w:r w:rsidRPr="00693F39">
              <w:rPr>
                <w:sz w:val="22"/>
                <w:szCs w:val="22"/>
              </w:rPr>
              <w:t xml:space="preserve">Exhibit </w:t>
            </w:r>
            <w:r w:rsidRPr="00693F39" w:rsidR="00072DAD">
              <w:rPr>
                <w:sz w:val="22"/>
                <w:szCs w:val="22"/>
              </w:rPr>
              <w:t>B</w:t>
            </w:r>
            <w:r w:rsidRPr="00693F39">
              <w:rPr>
                <w:sz w:val="22"/>
                <w:szCs w:val="22"/>
              </w:rPr>
              <w:t xml:space="preserve"> - Partnership Agreement </w:t>
            </w:r>
          </w:p>
        </w:tc>
      </w:tr>
      <w:tr w:rsidR="004444D2" w:rsidTr="225A6ADD" w14:paraId="57E363F4" w14:textId="77777777">
        <w:trPr>
          <w:trHeight w:val="432"/>
        </w:trPr>
        <w:tc>
          <w:tcPr>
            <w:tcW w:w="2425" w:type="dxa"/>
            <w:shd w:val="clear" w:color="auto" w:fill="auto"/>
          </w:tcPr>
          <w:p w:rsidRPr="00693F39" w:rsidR="004444D2" w:rsidP="004444D2" w:rsidRDefault="004444D2" w14:paraId="5C8A3DEB" w14:textId="60C8F2DA">
            <w:pPr>
              <w:rPr>
                <w:rFonts w:eastAsia="Aptos" w:cs="Segoe UI Symbol"/>
                <w:sz w:val="22"/>
                <w:szCs w:val="22"/>
              </w:rPr>
            </w:pPr>
            <w:r w:rsidRPr="00693F39">
              <w:rPr>
                <w:rFonts w:eastAsia="Aptos" w:cs="Segoe UI Symbol"/>
                <w:sz w:val="22"/>
                <w:szCs w:val="22"/>
              </w:rPr>
              <w:t>☐</w:t>
            </w:r>
            <w:r w:rsidRPr="00693F39" w:rsidR="00485732">
              <w:rPr>
                <w:rFonts w:eastAsia="Aptos" w:cs="Segoe UI Symbol"/>
                <w:sz w:val="22"/>
                <w:szCs w:val="22"/>
              </w:rPr>
              <w:t xml:space="preserve"> Yes, included (applicable for all applicants)</w:t>
            </w:r>
          </w:p>
        </w:tc>
        <w:tc>
          <w:tcPr>
            <w:tcW w:w="6925" w:type="dxa"/>
            <w:shd w:val="clear" w:color="auto" w:fill="auto"/>
          </w:tcPr>
          <w:p w:rsidRPr="00693F39" w:rsidR="004444D2" w:rsidP="004444D2" w:rsidRDefault="004444D2" w14:paraId="3E763531" w14:textId="7143FE76">
            <w:pPr>
              <w:rPr>
                <w:rFonts w:eastAsia="Aptos"/>
                <w:sz w:val="22"/>
                <w:szCs w:val="22"/>
              </w:rPr>
            </w:pPr>
            <w:r w:rsidRPr="00693F39">
              <w:rPr>
                <w:rFonts w:eastAsia="Aptos"/>
                <w:sz w:val="22"/>
                <w:szCs w:val="22"/>
              </w:rPr>
              <w:t>Housing standards for each voucher type</w:t>
            </w:r>
          </w:p>
        </w:tc>
      </w:tr>
      <w:tr w:rsidR="00967D94" w:rsidTr="225A6ADD" w14:paraId="783D4A30" w14:textId="77777777">
        <w:trPr>
          <w:trHeight w:val="432"/>
        </w:trPr>
        <w:tc>
          <w:tcPr>
            <w:tcW w:w="2425" w:type="dxa"/>
            <w:shd w:val="clear" w:color="auto" w:fill="auto"/>
          </w:tcPr>
          <w:p w:rsidRPr="00693F39" w:rsidR="00163277" w:rsidP="00163277" w:rsidRDefault="00163277" w14:paraId="6CB0A1A8" w14:textId="77777777">
            <w:pPr>
              <w:rPr>
                <w:sz w:val="22"/>
                <w:szCs w:val="22"/>
              </w:rPr>
            </w:pPr>
            <w:r w:rsidRPr="00693F39">
              <w:rPr>
                <w:sz w:val="22"/>
                <w:szCs w:val="22"/>
              </w:rPr>
              <w:t>☐ Yes, included</w:t>
            </w:r>
          </w:p>
          <w:p w:rsidRPr="00693F39" w:rsidR="00967D94" w:rsidP="00163277" w:rsidRDefault="00163277" w14:paraId="07FB8E63" w14:textId="7DE8C03B">
            <w:pPr>
              <w:rPr>
                <w:rFonts w:eastAsia="Aptos"/>
                <w:sz w:val="22"/>
                <w:szCs w:val="22"/>
              </w:rPr>
            </w:pPr>
            <w:r w:rsidRPr="00693F39">
              <w:rPr>
                <w:rFonts w:eastAsia="Aptos"/>
                <w:sz w:val="22"/>
                <w:szCs w:val="22"/>
              </w:rPr>
              <w:t xml:space="preserve">☐ No, not applicable </w:t>
            </w:r>
          </w:p>
        </w:tc>
        <w:tc>
          <w:tcPr>
            <w:tcW w:w="6925" w:type="dxa"/>
            <w:shd w:val="clear" w:color="auto" w:fill="auto"/>
          </w:tcPr>
          <w:p w:rsidRPr="00693F39" w:rsidR="00967D94" w:rsidP="004444D2" w:rsidRDefault="000A2A23" w14:paraId="58921BB1" w14:textId="61998EE3">
            <w:pPr>
              <w:rPr>
                <w:rFonts w:eastAsia="Aptos"/>
                <w:sz w:val="22"/>
                <w:szCs w:val="22"/>
              </w:rPr>
            </w:pPr>
            <w:r w:rsidRPr="00693F39">
              <w:rPr>
                <w:rFonts w:eastAsia="Aptos"/>
                <w:sz w:val="22"/>
                <w:szCs w:val="22"/>
              </w:rPr>
              <w:t>Preliminary budget, including labor, materials, permits, and any other anticipated costs for any projects identified for Rehab-2-Rental</w:t>
            </w:r>
          </w:p>
        </w:tc>
      </w:tr>
      <w:tr w:rsidR="00163277" w:rsidTr="225A6ADD" w14:paraId="3AADC2D6" w14:textId="77777777">
        <w:trPr>
          <w:trHeight w:val="432"/>
        </w:trPr>
        <w:tc>
          <w:tcPr>
            <w:tcW w:w="2425" w:type="dxa"/>
            <w:shd w:val="clear" w:color="auto" w:fill="auto"/>
          </w:tcPr>
          <w:p w:rsidRPr="00693F39" w:rsidR="00163277" w:rsidP="00163277" w:rsidRDefault="00163277" w14:paraId="6992BD21" w14:textId="77777777">
            <w:pPr>
              <w:rPr>
                <w:sz w:val="22"/>
                <w:szCs w:val="22"/>
              </w:rPr>
            </w:pPr>
            <w:r w:rsidRPr="00693F39">
              <w:rPr>
                <w:sz w:val="22"/>
                <w:szCs w:val="22"/>
              </w:rPr>
              <w:t>☐ Yes, included</w:t>
            </w:r>
          </w:p>
          <w:p w:rsidRPr="00693F39" w:rsidR="00163277" w:rsidP="00163277" w:rsidRDefault="00163277" w14:paraId="0D646E4B" w14:textId="3D6E98A5">
            <w:pPr>
              <w:rPr>
                <w:rFonts w:eastAsia="Aptos"/>
                <w:sz w:val="22"/>
                <w:szCs w:val="22"/>
              </w:rPr>
            </w:pPr>
            <w:r w:rsidRPr="00693F39">
              <w:rPr>
                <w:rFonts w:eastAsia="Aptos"/>
                <w:sz w:val="22"/>
                <w:szCs w:val="22"/>
              </w:rPr>
              <w:t>☐ No, not applicable</w:t>
            </w:r>
          </w:p>
        </w:tc>
        <w:tc>
          <w:tcPr>
            <w:tcW w:w="6925" w:type="dxa"/>
            <w:shd w:val="clear" w:color="auto" w:fill="auto"/>
          </w:tcPr>
          <w:p w:rsidRPr="00693F39" w:rsidR="00D93616" w:rsidP="004444D2" w:rsidRDefault="00D93616" w14:paraId="555596C9" w14:textId="4B9FA9EA">
            <w:pPr>
              <w:rPr>
                <w:rFonts w:eastAsia="Aptos"/>
                <w:sz w:val="22"/>
                <w:szCs w:val="22"/>
              </w:rPr>
            </w:pPr>
            <w:r w:rsidRPr="00693F39">
              <w:rPr>
                <w:rFonts w:eastAsia="Aptos"/>
                <w:sz w:val="22"/>
                <w:szCs w:val="22"/>
              </w:rPr>
              <w:t>For any “prequalified” contractors listed in the application</w:t>
            </w:r>
          </w:p>
          <w:p w:rsidRPr="00693F39" w:rsidR="00163277" w:rsidP="00D93616" w:rsidRDefault="00D93616" w14:paraId="2B53E946" w14:textId="77777777">
            <w:pPr>
              <w:pStyle w:val="ListParagraph"/>
              <w:numPr>
                <w:ilvl w:val="0"/>
                <w:numId w:val="22"/>
              </w:numPr>
              <w:rPr>
                <w:rFonts w:eastAsia="Aptos"/>
                <w:b/>
                <w:bCs/>
                <w:sz w:val="22"/>
                <w:szCs w:val="22"/>
              </w:rPr>
            </w:pPr>
            <w:r w:rsidRPr="00693F39">
              <w:rPr>
                <w:rFonts w:eastAsia="Aptos"/>
                <w:sz w:val="22"/>
                <w:szCs w:val="22"/>
              </w:rPr>
              <w:t>New Mexico Contractors License</w:t>
            </w:r>
          </w:p>
          <w:p w:rsidRPr="00693F39" w:rsidR="00D93616" w:rsidP="00D93616" w:rsidRDefault="00D93616" w14:paraId="1CA5BC39" w14:textId="4DCC657C">
            <w:pPr>
              <w:pStyle w:val="ListParagraph"/>
              <w:numPr>
                <w:ilvl w:val="0"/>
                <w:numId w:val="22"/>
              </w:numPr>
              <w:rPr>
                <w:rFonts w:eastAsia="Aptos"/>
                <w:sz w:val="22"/>
                <w:szCs w:val="22"/>
              </w:rPr>
            </w:pPr>
            <w:r w:rsidRPr="00693F39">
              <w:rPr>
                <w:rFonts w:eastAsia="Aptos"/>
                <w:sz w:val="22"/>
                <w:szCs w:val="22"/>
              </w:rPr>
              <w:t>Insurance Bonds - commercial general liability insurance policy</w:t>
            </w:r>
          </w:p>
          <w:p w:rsidRPr="00693F39" w:rsidR="00D93616" w:rsidP="00D93616" w:rsidRDefault="00A574AD" w14:paraId="084A56BA" w14:textId="40FC9DA0">
            <w:pPr>
              <w:pStyle w:val="ListParagraph"/>
              <w:numPr>
                <w:ilvl w:val="0"/>
                <w:numId w:val="22"/>
              </w:numPr>
              <w:rPr>
                <w:rFonts w:eastAsia="Aptos"/>
                <w:sz w:val="22"/>
                <w:szCs w:val="22"/>
              </w:rPr>
            </w:pPr>
            <w:r w:rsidRPr="00693F39">
              <w:rPr>
                <w:rFonts w:eastAsia="Aptos"/>
                <w:sz w:val="22"/>
                <w:szCs w:val="22"/>
              </w:rPr>
              <w:t>insurance</w:t>
            </w:r>
            <w:r w:rsidRPr="00693F39" w:rsidR="00D93616">
              <w:rPr>
                <w:rFonts w:eastAsia="Aptos"/>
                <w:sz w:val="22"/>
                <w:szCs w:val="22"/>
              </w:rPr>
              <w:t xml:space="preserve"> Bonds - Workers Compensation and Auto Insurance</w:t>
            </w:r>
          </w:p>
          <w:p w:rsidRPr="00693F39" w:rsidR="00D93616" w:rsidP="00D93616" w:rsidRDefault="00D93616" w14:paraId="60E7E0F3" w14:textId="404D88FC">
            <w:pPr>
              <w:pStyle w:val="ListParagraph"/>
              <w:numPr>
                <w:ilvl w:val="0"/>
                <w:numId w:val="22"/>
              </w:numPr>
              <w:rPr>
                <w:rFonts w:eastAsia="Aptos"/>
                <w:b/>
                <w:bCs/>
                <w:sz w:val="22"/>
                <w:szCs w:val="22"/>
              </w:rPr>
            </w:pPr>
            <w:r w:rsidRPr="00693F39">
              <w:rPr>
                <w:rFonts w:eastAsia="Aptos"/>
                <w:sz w:val="22"/>
                <w:szCs w:val="22"/>
              </w:rPr>
              <w:t xml:space="preserve">Completed </w:t>
            </w:r>
            <w:r w:rsidRPr="00693F39" w:rsidR="00A574AD">
              <w:rPr>
                <w:rFonts w:eastAsia="Aptos"/>
                <w:sz w:val="22"/>
                <w:szCs w:val="22"/>
              </w:rPr>
              <w:t>W-9 form</w:t>
            </w:r>
          </w:p>
        </w:tc>
      </w:tr>
      <w:tr w:rsidR="007E2617" w:rsidTr="00AB0700" w14:paraId="0F02E977" w14:textId="77777777">
        <w:trPr>
          <w:trHeight w:val="432"/>
        </w:trPr>
        <w:tc>
          <w:tcPr>
            <w:tcW w:w="9350" w:type="dxa"/>
            <w:gridSpan w:val="2"/>
            <w:shd w:val="clear" w:color="auto" w:fill="auto"/>
          </w:tcPr>
          <w:p w:rsidRPr="00693F39" w:rsidR="007E2617" w:rsidP="007E2617" w:rsidRDefault="007E2617" w14:paraId="74BEAC40" w14:textId="77777777">
            <w:pPr>
              <w:rPr>
                <w:rFonts w:eastAsia="Aptos"/>
                <w:b/>
                <w:bCs/>
                <w:sz w:val="22"/>
                <w:szCs w:val="22"/>
              </w:rPr>
            </w:pPr>
            <w:r w:rsidRPr="00693F39">
              <w:rPr>
                <w:rFonts w:eastAsia="Aptos"/>
                <w:b/>
                <w:bCs/>
                <w:sz w:val="22"/>
                <w:szCs w:val="22"/>
              </w:rPr>
              <w:t>Additional Supporting Documentation</w:t>
            </w:r>
          </w:p>
          <w:p w:rsidRPr="00693F39" w:rsidR="007E2617" w:rsidP="004444D2" w:rsidRDefault="007E2617" w14:paraId="00B3DBC6" w14:textId="77777777">
            <w:pPr>
              <w:rPr>
                <w:rFonts w:eastAsia="Aptos"/>
                <w:b/>
                <w:bCs/>
                <w:sz w:val="22"/>
                <w:szCs w:val="22"/>
              </w:rPr>
            </w:pPr>
          </w:p>
        </w:tc>
      </w:tr>
      <w:tr w:rsidR="004444D2" w:rsidTr="225A6ADD" w14:paraId="2C721339" w14:textId="77777777">
        <w:trPr>
          <w:trHeight w:val="432"/>
        </w:trPr>
        <w:tc>
          <w:tcPr>
            <w:tcW w:w="2425" w:type="dxa"/>
            <w:shd w:val="clear" w:color="auto" w:fill="auto"/>
          </w:tcPr>
          <w:p w:rsidRPr="00693F39" w:rsidR="004444D2" w:rsidP="225A6ADD" w:rsidRDefault="00AB0700" w14:paraId="59D67F5E" w14:textId="39023258">
            <w:pPr>
              <w:rPr>
                <w:rFonts w:eastAsia="Aptos"/>
                <w:sz w:val="22"/>
                <w:szCs w:val="22"/>
              </w:rPr>
            </w:pPr>
            <w:sdt>
              <w:sdtPr>
                <w:rPr>
                  <w:rFonts w:eastAsia="Aptos"/>
                  <w:sz w:val="22"/>
                  <w:szCs w:val="22"/>
                </w:rPr>
                <w:id w:val="1593047115"/>
                <w14:checkbox>
                  <w14:checked w14:val="0"/>
                  <w14:checkedState w14:val="2612" w14:font="MS Gothic"/>
                  <w14:uncheckedState w14:val="2610" w14:font="MS Gothic"/>
                </w14:checkbox>
              </w:sdtPr>
              <w:sdtContent>
                <w:r w:rsidRPr="00693F39" w:rsidR="18914253">
                  <w:rPr>
                    <w:rFonts w:eastAsia="MS Gothic"/>
                    <w:sz w:val="22"/>
                    <w:szCs w:val="22"/>
                  </w:rPr>
                  <w:t>☐</w:t>
                </w:r>
              </w:sdtContent>
            </w:sdt>
            <w:r w:rsidRPr="00693F39" w:rsidR="07967405">
              <w:rPr>
                <w:rFonts w:eastAsia="Aptos"/>
                <w:sz w:val="22"/>
                <w:szCs w:val="22"/>
              </w:rPr>
              <w:t xml:space="preserve"> </w:t>
            </w:r>
            <w:r w:rsidRPr="00693F39" w:rsidR="07967405">
              <w:rPr>
                <w:sz w:val="22"/>
                <w:szCs w:val="22"/>
              </w:rPr>
              <w:t>Yes, included</w:t>
            </w:r>
          </w:p>
          <w:p w:rsidRPr="00693F39" w:rsidR="004444D2" w:rsidP="004444D2" w:rsidRDefault="00A21423" w14:paraId="3C153BD2" w14:textId="57695E6B">
            <w:pPr>
              <w:rPr>
                <w:rFonts w:eastAsia="Aptos"/>
                <w:sz w:val="22"/>
                <w:szCs w:val="22"/>
              </w:rPr>
            </w:pPr>
            <w:r w:rsidRPr="00693F39">
              <w:rPr>
                <w:rFonts w:eastAsia="Aptos"/>
                <w:sz w:val="22"/>
                <w:szCs w:val="22"/>
              </w:rPr>
              <w:t>☐ No, not applicable</w:t>
            </w:r>
          </w:p>
        </w:tc>
        <w:tc>
          <w:tcPr>
            <w:tcW w:w="6925" w:type="dxa"/>
            <w:shd w:val="clear" w:color="auto" w:fill="auto"/>
          </w:tcPr>
          <w:p w:rsidRPr="00693F39" w:rsidR="004444D2" w:rsidP="004444D2" w:rsidRDefault="00485732" w14:paraId="59D52B18" w14:textId="2DF53644">
            <w:pPr>
              <w:rPr>
                <w:sz w:val="22"/>
                <w:szCs w:val="22"/>
              </w:rPr>
            </w:pPr>
            <w:r w:rsidRPr="00693F39">
              <w:rPr>
                <w:sz w:val="22"/>
                <w:szCs w:val="22"/>
              </w:rPr>
              <w:t>S</w:t>
            </w:r>
            <w:r w:rsidRPr="00693F39" w:rsidR="004444D2">
              <w:rPr>
                <w:sz w:val="22"/>
                <w:szCs w:val="22"/>
              </w:rPr>
              <w:t xml:space="preserve">pecify </w:t>
            </w:r>
            <w:r w:rsidRPr="00693F39" w:rsidR="007E2617">
              <w:rPr>
                <w:sz w:val="22"/>
                <w:szCs w:val="22"/>
              </w:rPr>
              <w:t xml:space="preserve">additional </w:t>
            </w:r>
            <w:r w:rsidRPr="00693F39" w:rsidR="004444D2">
              <w:rPr>
                <w:sz w:val="22"/>
                <w:szCs w:val="22"/>
              </w:rPr>
              <w:t>documentation included:</w:t>
            </w:r>
          </w:p>
          <w:p w:rsidRPr="00693F39" w:rsidR="004444D2" w:rsidP="004444D2" w:rsidRDefault="004444D2" w14:paraId="630A9FEC" w14:textId="23F5A115">
            <w:pPr>
              <w:rPr>
                <w:sz w:val="22"/>
                <w:szCs w:val="22"/>
              </w:rPr>
            </w:pPr>
          </w:p>
          <w:p w:rsidRPr="00693F39" w:rsidR="004444D2" w:rsidP="004444D2" w:rsidRDefault="004444D2" w14:paraId="3EFDDF73" w14:textId="4ACBFA9B">
            <w:pPr>
              <w:rPr>
                <w:sz w:val="22"/>
                <w:szCs w:val="22"/>
              </w:rPr>
            </w:pPr>
          </w:p>
        </w:tc>
      </w:tr>
    </w:tbl>
    <w:p w:rsidR="738D96AB" w:rsidP="738D96AB" w:rsidRDefault="738D96AB" w14:paraId="4B8CC741" w14:textId="7EE6D07F"/>
    <w:p w:rsidR="3C103BAC" w:rsidP="738D96AB" w:rsidRDefault="3C103BAC" w14:paraId="1E3836F6" w14:textId="6E91FB84"/>
    <w:p w:rsidRPr="00F32B16" w:rsidR="00F32B16" w:rsidP="00F32B16" w:rsidRDefault="00F32B16" w14:paraId="2BBBFE98" w14:textId="355DDD8C">
      <w:pPr>
        <w:pStyle w:val="Heading1"/>
      </w:pPr>
      <w:r w:rsidRPr="00F32B16">
        <w:t>Good Standing</w:t>
      </w:r>
      <w:r>
        <w:t xml:space="preserve"> and Reputation</w:t>
      </w:r>
      <w:r w:rsidRPr="00F32B16">
        <w:t xml:space="preserve"> Certification</w:t>
      </w:r>
      <w:r>
        <w:t xml:space="preserve"> and </w:t>
      </w:r>
      <w:r w:rsidR="29F9729A">
        <w:t>Acknowledgement</w:t>
      </w:r>
    </w:p>
    <w:p w:rsidRPr="00693F39" w:rsidR="00AA2219" w:rsidP="00AA2219" w:rsidRDefault="00AA2219" w14:paraId="3C1C75A0" w14:textId="3CD694E0">
      <w:pPr>
        <w:rPr>
          <w:sz w:val="22"/>
          <w:szCs w:val="22"/>
        </w:rPr>
      </w:pPr>
      <w:r w:rsidRPr="00693F39">
        <w:rPr>
          <w:sz w:val="22"/>
          <w:szCs w:val="22"/>
        </w:rPr>
        <w:t xml:space="preserve">I certify that </w:t>
      </w:r>
      <w:r w:rsidRPr="00693F39">
        <w:rPr>
          <w:sz w:val="22"/>
          <w:szCs w:val="22"/>
          <w:highlight w:val="yellow"/>
          <w:u w:val="single"/>
        </w:rPr>
        <w:t>&lt;&lt;Entity Name&gt;&gt;</w:t>
      </w:r>
      <w:r w:rsidRPr="00693F39" w:rsidR="000143BD">
        <w:rPr>
          <w:sz w:val="22"/>
          <w:szCs w:val="22"/>
          <w:u w:val="single"/>
        </w:rPr>
        <w:t xml:space="preserve"> </w:t>
      </w:r>
      <w:r w:rsidRPr="00693F39" w:rsidR="000143BD">
        <w:rPr>
          <w:sz w:val="22"/>
          <w:szCs w:val="22"/>
        </w:rPr>
        <w:t>(“Applicant</w:t>
      </w:r>
      <w:r w:rsidRPr="00693F39" w:rsidR="00072DAD">
        <w:rPr>
          <w:sz w:val="22"/>
          <w:szCs w:val="22"/>
        </w:rPr>
        <w:t>”) is</w:t>
      </w:r>
      <w:r w:rsidRPr="00693F39">
        <w:rPr>
          <w:sz w:val="22"/>
          <w:szCs w:val="22"/>
        </w:rPr>
        <w:t xml:space="preserve"> in “good standing” with all applicable federal, state, and local and MFA rules and regulations as of the date this application. (Applicant must have no unresolved findings including but not limited to the State of New Mexico, funding sources, partners and MFA. This is not applicable for new agencies.)</w:t>
      </w:r>
    </w:p>
    <w:p w:rsidRPr="00693F39" w:rsidR="009268F0" w:rsidP="0093164F" w:rsidRDefault="000143BD" w14:paraId="47AB1DEF" w14:textId="5F379E38">
      <w:pPr>
        <w:rPr>
          <w:sz w:val="22"/>
          <w:szCs w:val="22"/>
        </w:rPr>
      </w:pPr>
      <w:r w:rsidRPr="00693F39">
        <w:rPr>
          <w:sz w:val="22"/>
          <w:szCs w:val="22"/>
        </w:rPr>
        <w:t>Applicant</w:t>
      </w:r>
      <w:r w:rsidRPr="00693F39" w:rsidR="001D0F0E">
        <w:rPr>
          <w:sz w:val="22"/>
          <w:szCs w:val="22"/>
        </w:rPr>
        <w:t xml:space="preserve"> is </w:t>
      </w:r>
      <w:proofErr w:type="gramStart"/>
      <w:r w:rsidRPr="00693F39" w:rsidR="001D0F0E">
        <w:rPr>
          <w:sz w:val="22"/>
          <w:szCs w:val="22"/>
        </w:rPr>
        <w:t>submitting an application</w:t>
      </w:r>
      <w:proofErr w:type="gramEnd"/>
      <w:r w:rsidRPr="00693F39" w:rsidR="001D0F0E">
        <w:rPr>
          <w:sz w:val="22"/>
          <w:szCs w:val="22"/>
        </w:rPr>
        <w:t xml:space="preserve"> to the Mortgage Finance Authority (“MFA”) to be considered for funding from the Rehab-2-Rental Pilot Program.</w:t>
      </w:r>
      <w:r w:rsidRPr="00693F39" w:rsidR="009268F0">
        <w:rPr>
          <w:sz w:val="22"/>
          <w:szCs w:val="22"/>
        </w:rPr>
        <w:t xml:space="preserve"> </w:t>
      </w:r>
      <w:r w:rsidRPr="00693F39" w:rsidR="001D0F0E">
        <w:rPr>
          <w:sz w:val="22"/>
          <w:szCs w:val="22"/>
        </w:rPr>
        <w:t xml:space="preserve">Applicant certifies that: It will abide by all applicable federal and state of New Mexico laws and all applicable statutory, regulatory, and judicially created rules and guidelines.  It understands that MFA will monitor its performance and compliance. It is in good standing with all its funding sources.  It complies with MFA’s Third-Party Code of Conduct, Equal Employment Law, and all government regulations regarding nondiscriminatory employment practices.  It understands and represents that any performance agreement it </w:t>
      </w:r>
      <w:proofErr w:type="gramStart"/>
      <w:r w:rsidRPr="00693F39" w:rsidR="001D0F0E">
        <w:rPr>
          <w:sz w:val="22"/>
          <w:szCs w:val="22"/>
        </w:rPr>
        <w:t>enters into</w:t>
      </w:r>
      <w:proofErr w:type="gramEnd"/>
      <w:r w:rsidRPr="00693F39" w:rsidR="001D0F0E">
        <w:rPr>
          <w:sz w:val="22"/>
          <w:szCs w:val="22"/>
        </w:rPr>
        <w:t xml:space="preserve"> with MFA will be binding in all respects.  It is currently registered with the NM Attorney General’s Registry of Charitable Organizations, if applicable.  This proposal shall be valid until the performance agreement is awarded.  </w:t>
      </w:r>
    </w:p>
    <w:p w:rsidRPr="00693F39" w:rsidR="007B085E" w:rsidP="0093164F" w:rsidRDefault="007B085E" w14:paraId="6397BBAC" w14:textId="5E1CB240">
      <w:pPr>
        <w:rPr>
          <w:sz w:val="22"/>
          <w:szCs w:val="22"/>
        </w:rPr>
      </w:pPr>
      <w:r w:rsidRPr="00693F39">
        <w:rPr>
          <w:sz w:val="22"/>
          <w:szCs w:val="22"/>
        </w:rPr>
        <w:t xml:space="preserve">By signing this application, the </w:t>
      </w:r>
      <w:r w:rsidRPr="00693F39" w:rsidR="00CA6696">
        <w:rPr>
          <w:sz w:val="22"/>
          <w:szCs w:val="22"/>
        </w:rPr>
        <w:t>Applicant</w:t>
      </w:r>
      <w:r w:rsidRPr="00693F39">
        <w:rPr>
          <w:sz w:val="22"/>
          <w:szCs w:val="22"/>
        </w:rPr>
        <w:t xml:space="preserve"> agrees to comply with all program requirements, including but not limited to the completion of rehabilitation projects according to </w:t>
      </w:r>
      <w:r w:rsidRPr="00693F39" w:rsidR="00242804">
        <w:rPr>
          <w:sz w:val="22"/>
          <w:szCs w:val="22"/>
        </w:rPr>
        <w:t>housing standards</w:t>
      </w:r>
      <w:r w:rsidRPr="00693F39">
        <w:rPr>
          <w:sz w:val="22"/>
          <w:szCs w:val="22"/>
        </w:rPr>
        <w:t xml:space="preserve"> and the execution of a Restrictive Covenant Agreement with the participating Landlord.</w:t>
      </w:r>
      <w:r w:rsidRPr="00693F39" w:rsidR="00242804">
        <w:rPr>
          <w:sz w:val="22"/>
          <w:szCs w:val="22"/>
        </w:rPr>
        <w:t xml:space="preserve"> </w:t>
      </w:r>
      <w:r w:rsidRPr="00693F39" w:rsidR="00CA6696">
        <w:rPr>
          <w:sz w:val="22"/>
          <w:szCs w:val="22"/>
        </w:rPr>
        <w:t>Applicants</w:t>
      </w:r>
      <w:r w:rsidRPr="00693F39" w:rsidR="00242804">
        <w:rPr>
          <w:sz w:val="22"/>
          <w:szCs w:val="22"/>
        </w:rPr>
        <w:t xml:space="preserve"> understand that failure to comply with program requirements may result in penalties, including repayment of funds.</w:t>
      </w:r>
      <w:r w:rsidRPr="00693F39" w:rsidR="00CA6696">
        <w:rPr>
          <w:sz w:val="22"/>
          <w:szCs w:val="22"/>
        </w:rPr>
        <w:t xml:space="preserve"> </w:t>
      </w:r>
      <w:proofErr w:type="gramStart"/>
      <w:r w:rsidRPr="00693F39" w:rsidR="00CA6696">
        <w:rPr>
          <w:sz w:val="22"/>
          <w:szCs w:val="22"/>
        </w:rPr>
        <w:t>Applicant</w:t>
      </w:r>
      <w:proofErr w:type="gramEnd"/>
      <w:r w:rsidRPr="00693F39" w:rsidR="00242804">
        <w:rPr>
          <w:sz w:val="22"/>
          <w:szCs w:val="22"/>
        </w:rPr>
        <w:t xml:space="preserve"> agree to participate in the Rehab-2-Rental program, should </w:t>
      </w:r>
      <w:r w:rsidRPr="00693F39" w:rsidR="00CA6696">
        <w:rPr>
          <w:sz w:val="22"/>
          <w:szCs w:val="22"/>
        </w:rPr>
        <w:t>this</w:t>
      </w:r>
      <w:r w:rsidRPr="00693F39" w:rsidR="00242804">
        <w:rPr>
          <w:sz w:val="22"/>
          <w:szCs w:val="22"/>
        </w:rPr>
        <w:t xml:space="preserve"> application be approved, and agree to comply with all program guidelines, reporting requirements, and timelines.</w:t>
      </w:r>
    </w:p>
    <w:p w:rsidRPr="00693F39" w:rsidR="00242804" w:rsidP="0093164F" w:rsidRDefault="42BBD67D" w14:paraId="67A5B9AE" w14:textId="5A26B9A7">
      <w:pPr>
        <w:rPr>
          <w:i/>
          <w:iCs/>
          <w:sz w:val="22"/>
          <w:szCs w:val="22"/>
        </w:rPr>
      </w:pPr>
      <w:r w:rsidRPr="00693F39">
        <w:rPr>
          <w:i/>
          <w:iCs/>
          <w:sz w:val="22"/>
          <w:szCs w:val="22"/>
        </w:rPr>
        <w:t xml:space="preserve">I acknowledge that all information provided in this application is true and accurate </w:t>
      </w:r>
      <w:r w:rsidRPr="00693F39" w:rsidR="00242804">
        <w:rPr>
          <w:i/>
          <w:iCs/>
          <w:sz w:val="22"/>
          <w:szCs w:val="22"/>
        </w:rPr>
        <w:t xml:space="preserve">and that I have the authority to bind the applicant to the assurances as witness by my signature below. </w:t>
      </w:r>
    </w:p>
    <w:p w:rsidRPr="00693F39" w:rsidR="5AEBF13F" w:rsidP="00627622" w:rsidRDefault="42BBD67D" w14:paraId="7404E8AC" w14:textId="6455F1E3">
      <w:pPr>
        <w:spacing w:line="240" w:lineRule="auto"/>
        <w:rPr>
          <w:rFonts w:eastAsia="Aptos"/>
          <w:b/>
          <w:bCs/>
          <w:sz w:val="22"/>
          <w:szCs w:val="22"/>
        </w:rPr>
      </w:pPr>
      <w:r w:rsidRPr="00693F39">
        <w:rPr>
          <w:rFonts w:eastAsia="Aptos"/>
          <w:b/>
          <w:bCs/>
          <w:sz w:val="22"/>
          <w:szCs w:val="22"/>
        </w:rPr>
        <w:t xml:space="preserve">Authorized </w:t>
      </w:r>
      <w:r w:rsidRPr="00693F39" w:rsidR="00887AC1">
        <w:rPr>
          <w:rFonts w:eastAsia="Aptos"/>
          <w:b/>
          <w:bCs/>
          <w:sz w:val="22"/>
          <w:szCs w:val="22"/>
        </w:rPr>
        <w:t>r</w:t>
      </w:r>
      <w:r w:rsidRPr="00693F39">
        <w:rPr>
          <w:rFonts w:eastAsia="Aptos"/>
          <w:b/>
          <w:bCs/>
          <w:sz w:val="22"/>
          <w:szCs w:val="22"/>
        </w:rPr>
        <w:t>epresentative</w:t>
      </w:r>
      <w:r w:rsidRPr="00693F39" w:rsidR="00887AC1">
        <w:rPr>
          <w:rFonts w:eastAsia="Aptos"/>
          <w:b/>
          <w:bCs/>
          <w:sz w:val="22"/>
          <w:szCs w:val="22"/>
        </w:rPr>
        <w:t xml:space="preserve"> name</w:t>
      </w:r>
      <w:r w:rsidRPr="00693F39" w:rsidR="00682DA6">
        <w:rPr>
          <w:rFonts w:eastAsia="Aptos"/>
          <w:b/>
          <w:bCs/>
          <w:sz w:val="22"/>
          <w:szCs w:val="22"/>
        </w:rPr>
        <w:t>:</w:t>
      </w:r>
    </w:p>
    <w:p w:rsidRPr="00693F39" w:rsidR="00887AC1" w:rsidP="006D1638" w:rsidRDefault="00887AC1" w14:paraId="631A996F" w14:textId="502D8946">
      <w:pPr>
        <w:spacing w:line="240" w:lineRule="auto"/>
        <w:rPr>
          <w:sz w:val="22"/>
          <w:szCs w:val="22"/>
        </w:rPr>
      </w:pPr>
      <w:r w:rsidRPr="00693F39">
        <w:rPr>
          <w:rFonts w:eastAsia="Aptos"/>
          <w:b/>
          <w:bCs/>
          <w:sz w:val="22"/>
          <w:szCs w:val="22"/>
        </w:rPr>
        <w:t>Authorized representative signature</w:t>
      </w:r>
      <w:r w:rsidRPr="00693F39" w:rsidR="00682DA6">
        <w:rPr>
          <w:rFonts w:eastAsia="Aptos"/>
          <w:b/>
          <w:bCs/>
          <w:sz w:val="22"/>
          <w:szCs w:val="22"/>
        </w:rPr>
        <w:t>:</w:t>
      </w:r>
    </w:p>
    <w:p w:rsidRPr="00693F39" w:rsidR="00653FAD" w:rsidP="225A6ADD" w:rsidRDefault="00653FAD" w14:paraId="7D0CF442" w14:textId="56A7564C">
      <w:pPr>
        <w:tabs>
          <w:tab w:val="right" w:leader="underscore" w:pos="4320"/>
        </w:tabs>
        <w:spacing w:line="240" w:lineRule="auto"/>
        <w:rPr>
          <w:rFonts w:eastAsia="Aptos"/>
          <w:b/>
          <w:bCs/>
          <w:sz w:val="22"/>
          <w:szCs w:val="22"/>
        </w:rPr>
      </w:pPr>
      <w:r w:rsidRPr="00693F39">
        <w:rPr>
          <w:rFonts w:eastAsia="Aptos"/>
          <w:b/>
          <w:bCs/>
          <w:sz w:val="22"/>
          <w:szCs w:val="22"/>
        </w:rPr>
        <w:t>Title</w:t>
      </w:r>
      <w:r w:rsidRPr="00693F39" w:rsidR="00887AC1">
        <w:rPr>
          <w:rFonts w:eastAsia="Aptos"/>
          <w:b/>
          <w:bCs/>
          <w:sz w:val="22"/>
          <w:szCs w:val="22"/>
        </w:rPr>
        <w:t>:</w:t>
      </w:r>
      <w:r w:rsidRPr="00693F39">
        <w:rPr>
          <w:sz w:val="22"/>
          <w:szCs w:val="22"/>
        </w:rPr>
        <w:tab/>
      </w:r>
    </w:p>
    <w:p w:rsidRPr="00693F39" w:rsidR="225A6ADD" w:rsidP="225A6ADD" w:rsidRDefault="006D1638" w14:paraId="014C5E73" w14:textId="0C16B5F4">
      <w:pPr>
        <w:tabs>
          <w:tab w:val="right" w:leader="underscore" w:pos="4320"/>
        </w:tabs>
        <w:spacing w:line="240" w:lineRule="auto"/>
        <w:rPr>
          <w:rFonts w:eastAsia="Aptos"/>
          <w:b/>
          <w:bCs/>
          <w:sz w:val="22"/>
          <w:szCs w:val="22"/>
        </w:rPr>
      </w:pPr>
      <w:r w:rsidRPr="00693F39">
        <w:rPr>
          <w:rFonts w:eastAsia="Aptos"/>
          <w:b/>
          <w:bCs/>
          <w:sz w:val="22"/>
          <w:szCs w:val="22"/>
        </w:rPr>
        <w:t>Date:</w:t>
      </w:r>
      <w:r w:rsidRPr="00693F39" w:rsidR="2C8BC480">
        <w:rPr>
          <w:rFonts w:eastAsia="Aptos"/>
          <w:b/>
          <w:bCs/>
          <w:sz w:val="22"/>
          <w:szCs w:val="22"/>
        </w:rPr>
        <w:t xml:space="preserve"> </w:t>
      </w:r>
      <w:r w:rsidRPr="00693F39">
        <w:rPr>
          <w:sz w:val="22"/>
          <w:szCs w:val="22"/>
        </w:rPr>
        <w:tab/>
      </w:r>
    </w:p>
    <w:p w:rsidR="006D1638" w:rsidP="006D1638" w:rsidRDefault="006D1638" w14:paraId="0C5203A8" w14:textId="627DE711">
      <w:pPr>
        <w:pStyle w:val="Heading1"/>
        <w:spacing w:line="240" w:lineRule="auto"/>
      </w:pPr>
      <w:r>
        <w:t>Application Submission</w:t>
      </w:r>
    </w:p>
    <w:p w:rsidRPr="00693F39" w:rsidR="42BBD67D" w:rsidP="006D1638" w:rsidRDefault="42BBD67D" w14:paraId="15BFBEFF" w14:textId="74F59495">
      <w:pPr>
        <w:spacing w:line="240" w:lineRule="auto"/>
        <w:rPr>
          <w:sz w:val="22"/>
          <w:szCs w:val="22"/>
        </w:rPr>
      </w:pPr>
      <w:r w:rsidRPr="00693F39">
        <w:rPr>
          <w:rFonts w:eastAsia="Aptos"/>
          <w:b/>
          <w:bCs/>
          <w:sz w:val="22"/>
          <w:szCs w:val="22"/>
        </w:rPr>
        <w:t>Submit the completed application</w:t>
      </w:r>
      <w:r w:rsidRPr="00693F39" w:rsidR="00550657">
        <w:rPr>
          <w:rFonts w:eastAsia="Aptos"/>
          <w:b/>
          <w:bCs/>
          <w:sz w:val="22"/>
          <w:szCs w:val="22"/>
        </w:rPr>
        <w:t xml:space="preserve"> via email</w:t>
      </w:r>
      <w:r w:rsidRPr="00693F39">
        <w:rPr>
          <w:rFonts w:eastAsia="Aptos"/>
          <w:b/>
          <w:bCs/>
          <w:sz w:val="22"/>
          <w:szCs w:val="22"/>
        </w:rPr>
        <w:t xml:space="preserve"> to:</w:t>
      </w:r>
    </w:p>
    <w:p w:rsidRPr="00693F39" w:rsidR="42BBD67D" w:rsidP="00F32B16" w:rsidRDefault="42BBD67D" w14:paraId="39F216F7" w14:textId="67D95AB7">
      <w:pPr>
        <w:rPr>
          <w:sz w:val="22"/>
          <w:szCs w:val="22"/>
        </w:rPr>
      </w:pPr>
      <w:r w:rsidRPr="00693F39">
        <w:rPr>
          <w:sz w:val="22"/>
          <w:szCs w:val="22"/>
        </w:rPr>
        <w:t>Sharlynn Rosales</w:t>
      </w:r>
    </w:p>
    <w:p w:rsidRPr="00693F39" w:rsidR="42BBD67D" w:rsidP="00F32B16" w:rsidRDefault="42BBD67D" w14:paraId="502DE162" w14:textId="771FBE91">
      <w:pPr>
        <w:rPr>
          <w:sz w:val="22"/>
          <w:szCs w:val="22"/>
        </w:rPr>
      </w:pPr>
      <w:r w:rsidRPr="00693F39">
        <w:rPr>
          <w:sz w:val="22"/>
          <w:szCs w:val="22"/>
        </w:rPr>
        <w:t>Research and Development Manager</w:t>
      </w:r>
    </w:p>
    <w:p w:rsidRPr="00693F39" w:rsidR="42BBD67D" w:rsidP="00F32B16" w:rsidRDefault="42BBD67D" w14:paraId="6481E8DD" w14:textId="17DEAC20">
      <w:pPr>
        <w:rPr>
          <w:sz w:val="22"/>
          <w:szCs w:val="22"/>
        </w:rPr>
      </w:pPr>
      <w:r w:rsidRPr="00693F39">
        <w:rPr>
          <w:sz w:val="22"/>
          <w:szCs w:val="22"/>
        </w:rPr>
        <w:t>Housing New Mexico</w:t>
      </w:r>
    </w:p>
    <w:p w:rsidRPr="00693F39" w:rsidR="42BBD67D" w:rsidP="00F32B16" w:rsidRDefault="42BBD67D" w14:paraId="29BE4751" w14:textId="547E0D62">
      <w:pPr>
        <w:rPr>
          <w:sz w:val="22"/>
          <w:szCs w:val="22"/>
        </w:rPr>
      </w:pPr>
      <w:r w:rsidRPr="00693F39">
        <w:rPr>
          <w:sz w:val="22"/>
          <w:szCs w:val="22"/>
        </w:rPr>
        <w:t>7425 Jefferson St. NE, Albuquerque, NM 87109</w:t>
      </w:r>
    </w:p>
    <w:p w:rsidRPr="00693F39" w:rsidR="42BBD67D" w:rsidP="00F32B16" w:rsidRDefault="42BBD67D" w14:paraId="623A08BB" w14:textId="02D44691">
      <w:pPr>
        <w:rPr>
          <w:sz w:val="22"/>
          <w:szCs w:val="22"/>
        </w:rPr>
      </w:pPr>
      <w:r w:rsidRPr="00693F39">
        <w:rPr>
          <w:sz w:val="22"/>
          <w:szCs w:val="22"/>
        </w:rPr>
        <w:t xml:space="preserve">Email: </w:t>
      </w:r>
      <w:hyperlink r:id="rId16">
        <w:r w:rsidRPr="00693F39">
          <w:rPr>
            <w:sz w:val="22"/>
            <w:szCs w:val="22"/>
          </w:rPr>
          <w:t>srosales@housingnm.org</w:t>
        </w:r>
      </w:hyperlink>
    </w:p>
    <w:p w:rsidRPr="00693F39" w:rsidR="42BBD67D" w:rsidP="00F32B16" w:rsidRDefault="42BBD67D" w14:paraId="54E8DA81" w14:textId="24A3D39D">
      <w:pPr>
        <w:rPr>
          <w:sz w:val="22"/>
          <w:szCs w:val="22"/>
        </w:rPr>
      </w:pPr>
      <w:r w:rsidRPr="00693F39">
        <w:rPr>
          <w:sz w:val="22"/>
          <w:szCs w:val="22"/>
        </w:rPr>
        <w:t>Phone: (505) 767-2282</w:t>
      </w:r>
    </w:p>
    <w:p w:rsidRPr="00693F39" w:rsidR="00543EB1" w:rsidP="006D1638" w:rsidRDefault="00543EB1" w14:paraId="088F6E46" w14:textId="77777777">
      <w:pPr>
        <w:spacing w:before="0" w:after="0" w:line="240" w:lineRule="auto"/>
        <w:rPr>
          <w:sz w:val="22"/>
          <w:szCs w:val="22"/>
        </w:rPr>
      </w:pPr>
    </w:p>
    <w:p w:rsidRPr="002043D6" w:rsidR="699C65BB" w:rsidP="00543EB1" w:rsidRDefault="699C65BB" w14:paraId="554A9F87" w14:textId="5A4D55E2"/>
    <w:sectPr w:rsidRPr="002043D6" w:rsidR="699C65BB">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4849" w:rsidP="003E13AA" w:rsidRDefault="003D4849" w14:paraId="256CE28D" w14:textId="77777777">
      <w:pPr>
        <w:spacing w:before="0" w:after="0" w:line="240" w:lineRule="auto"/>
      </w:pPr>
      <w:r>
        <w:separator/>
      </w:r>
    </w:p>
  </w:endnote>
  <w:endnote w:type="continuationSeparator" w:id="0">
    <w:p w:rsidR="003D4849" w:rsidP="003E13AA" w:rsidRDefault="003D4849" w14:paraId="61B3BE81" w14:textId="77777777">
      <w:pPr>
        <w:spacing w:before="0" w:after="0" w:line="240" w:lineRule="auto"/>
      </w:pPr>
      <w:r>
        <w:continuationSeparator/>
      </w:r>
    </w:p>
  </w:endnote>
  <w:endnote w:type="continuationNotice" w:id="1">
    <w:p w:rsidR="003D4849" w:rsidRDefault="003D4849" w14:paraId="6B5A094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488237"/>
      <w:docPartObj>
        <w:docPartGallery w:val="Page Numbers (Bottom of Page)"/>
        <w:docPartUnique/>
      </w:docPartObj>
    </w:sdtPr>
    <w:sdtEndPr>
      <w:rPr>
        <w:noProof/>
      </w:rPr>
    </w:sdtEndPr>
    <w:sdtContent>
      <w:p w:rsidR="003E13AA" w:rsidRDefault="003E13AA" w14:paraId="712FA64A" w14:textId="5FED3A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E13AA" w:rsidRDefault="003E13AA" w14:paraId="55ECCB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4849" w:rsidP="003E13AA" w:rsidRDefault="003D4849" w14:paraId="27E65F68" w14:textId="77777777">
      <w:pPr>
        <w:spacing w:before="0" w:after="0" w:line="240" w:lineRule="auto"/>
      </w:pPr>
      <w:r>
        <w:separator/>
      </w:r>
    </w:p>
  </w:footnote>
  <w:footnote w:type="continuationSeparator" w:id="0">
    <w:p w:rsidR="003D4849" w:rsidP="003E13AA" w:rsidRDefault="003D4849" w14:paraId="707EAE6A" w14:textId="77777777">
      <w:pPr>
        <w:spacing w:before="0" w:after="0" w:line="240" w:lineRule="auto"/>
      </w:pPr>
      <w:r>
        <w:continuationSeparator/>
      </w:r>
    </w:p>
  </w:footnote>
  <w:footnote w:type="continuationNotice" w:id="1">
    <w:p w:rsidR="003D4849" w:rsidRDefault="003D4849" w14:paraId="661C9E1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4A0" w:rsidRDefault="00B144A0" w14:paraId="6B51DE45" w14:textId="793FACD5">
    <w:pPr>
      <w:pStyle w:val="Header"/>
    </w:pPr>
    <w:r>
      <w:t>Exhibit A: Service Provider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0000003"/>
    <w:lvl w:ilvl="0" w:tplc="49AA7158">
      <w:start w:val="1"/>
      <w:numFmt w:val="bullet"/>
      <w:lvlText w:val=""/>
      <w:lvlJc w:val="left"/>
      <w:pPr>
        <w:ind w:left="720" w:hanging="360"/>
      </w:pPr>
      <w:rPr>
        <w:rFonts w:ascii="Symbol" w:hAnsi="Symbol"/>
        <w:b w:val="0"/>
        <w:bCs w:val="0"/>
      </w:rPr>
    </w:lvl>
    <w:lvl w:ilvl="1" w:tplc="CEB45D62">
      <w:start w:val="1"/>
      <w:numFmt w:val="bullet"/>
      <w:lvlText w:val="o"/>
      <w:lvlJc w:val="left"/>
      <w:pPr>
        <w:tabs>
          <w:tab w:val="num" w:pos="1440"/>
        </w:tabs>
        <w:ind w:left="1440" w:hanging="360"/>
      </w:pPr>
      <w:rPr>
        <w:rFonts w:ascii="Courier New" w:hAnsi="Courier New"/>
      </w:rPr>
    </w:lvl>
    <w:lvl w:ilvl="2" w:tplc="1352AC16">
      <w:start w:val="1"/>
      <w:numFmt w:val="bullet"/>
      <w:lvlText w:val=""/>
      <w:lvlJc w:val="left"/>
      <w:pPr>
        <w:tabs>
          <w:tab w:val="num" w:pos="2160"/>
        </w:tabs>
        <w:ind w:left="2160" w:hanging="360"/>
      </w:pPr>
      <w:rPr>
        <w:rFonts w:ascii="Wingdings" w:hAnsi="Wingdings"/>
      </w:rPr>
    </w:lvl>
    <w:lvl w:ilvl="3" w:tplc="77E2743A">
      <w:start w:val="1"/>
      <w:numFmt w:val="bullet"/>
      <w:lvlText w:val=""/>
      <w:lvlJc w:val="left"/>
      <w:pPr>
        <w:tabs>
          <w:tab w:val="num" w:pos="2880"/>
        </w:tabs>
        <w:ind w:left="2880" w:hanging="360"/>
      </w:pPr>
      <w:rPr>
        <w:rFonts w:ascii="Symbol" w:hAnsi="Symbol"/>
      </w:rPr>
    </w:lvl>
    <w:lvl w:ilvl="4" w:tplc="3A46F098">
      <w:start w:val="1"/>
      <w:numFmt w:val="bullet"/>
      <w:lvlText w:val="o"/>
      <w:lvlJc w:val="left"/>
      <w:pPr>
        <w:tabs>
          <w:tab w:val="num" w:pos="3600"/>
        </w:tabs>
        <w:ind w:left="3600" w:hanging="360"/>
      </w:pPr>
      <w:rPr>
        <w:rFonts w:ascii="Courier New" w:hAnsi="Courier New"/>
      </w:rPr>
    </w:lvl>
    <w:lvl w:ilvl="5" w:tplc="B30EAFCE">
      <w:start w:val="1"/>
      <w:numFmt w:val="bullet"/>
      <w:lvlText w:val=""/>
      <w:lvlJc w:val="left"/>
      <w:pPr>
        <w:tabs>
          <w:tab w:val="num" w:pos="4320"/>
        </w:tabs>
        <w:ind w:left="4320" w:hanging="360"/>
      </w:pPr>
      <w:rPr>
        <w:rFonts w:ascii="Wingdings" w:hAnsi="Wingdings"/>
      </w:rPr>
    </w:lvl>
    <w:lvl w:ilvl="6" w:tplc="EBC0B686">
      <w:start w:val="1"/>
      <w:numFmt w:val="bullet"/>
      <w:lvlText w:val=""/>
      <w:lvlJc w:val="left"/>
      <w:pPr>
        <w:tabs>
          <w:tab w:val="num" w:pos="5040"/>
        </w:tabs>
        <w:ind w:left="5040" w:hanging="360"/>
      </w:pPr>
      <w:rPr>
        <w:rFonts w:ascii="Symbol" w:hAnsi="Symbol"/>
      </w:rPr>
    </w:lvl>
    <w:lvl w:ilvl="7" w:tplc="DEA266B0">
      <w:start w:val="1"/>
      <w:numFmt w:val="bullet"/>
      <w:lvlText w:val="o"/>
      <w:lvlJc w:val="left"/>
      <w:pPr>
        <w:tabs>
          <w:tab w:val="num" w:pos="5760"/>
        </w:tabs>
        <w:ind w:left="5760" w:hanging="360"/>
      </w:pPr>
      <w:rPr>
        <w:rFonts w:ascii="Courier New" w:hAnsi="Courier New"/>
      </w:rPr>
    </w:lvl>
    <w:lvl w:ilvl="8" w:tplc="D9B8E30C">
      <w:start w:val="1"/>
      <w:numFmt w:val="bullet"/>
      <w:lvlText w:val=""/>
      <w:lvlJc w:val="left"/>
      <w:pPr>
        <w:tabs>
          <w:tab w:val="num" w:pos="6480"/>
        </w:tabs>
        <w:ind w:left="6480" w:hanging="360"/>
      </w:pPr>
      <w:rPr>
        <w:rFonts w:ascii="Wingdings" w:hAnsi="Wingdings"/>
      </w:rPr>
    </w:lvl>
  </w:abstractNum>
  <w:abstractNum w:abstractNumId="1" w15:restartNumberingAfterBreak="0">
    <w:nsid w:val="02A22FDB"/>
    <w:multiLevelType w:val="hybridMultilevel"/>
    <w:tmpl w:val="355694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560257"/>
    <w:multiLevelType w:val="hybridMultilevel"/>
    <w:tmpl w:val="F918CE16"/>
    <w:lvl w:ilvl="0" w:tplc="BE30E29A">
      <w:start w:val="1"/>
      <w:numFmt w:val="bullet"/>
      <w:lvlText w:val=""/>
      <w:lvlJc w:val="left"/>
      <w:pPr>
        <w:ind w:left="720" w:hanging="360"/>
      </w:pPr>
      <w:rPr>
        <w:rFonts w:hint="default" w:ascii="Symbol" w:hAnsi="Symbol"/>
      </w:rPr>
    </w:lvl>
    <w:lvl w:ilvl="1" w:tplc="E45C231E">
      <w:start w:val="1"/>
      <w:numFmt w:val="bullet"/>
      <w:lvlText w:val="o"/>
      <w:lvlJc w:val="left"/>
      <w:pPr>
        <w:ind w:left="1440" w:hanging="360"/>
      </w:pPr>
      <w:rPr>
        <w:rFonts w:hint="default" w:ascii="Courier New" w:hAnsi="Courier New"/>
      </w:rPr>
    </w:lvl>
    <w:lvl w:ilvl="2" w:tplc="AB543832">
      <w:start w:val="1"/>
      <w:numFmt w:val="bullet"/>
      <w:lvlText w:val=""/>
      <w:lvlJc w:val="left"/>
      <w:pPr>
        <w:ind w:left="2160" w:hanging="360"/>
      </w:pPr>
      <w:rPr>
        <w:rFonts w:hint="default" w:ascii="Wingdings" w:hAnsi="Wingdings"/>
      </w:rPr>
    </w:lvl>
    <w:lvl w:ilvl="3" w:tplc="43AA2FF0">
      <w:start w:val="1"/>
      <w:numFmt w:val="bullet"/>
      <w:lvlText w:val=""/>
      <w:lvlJc w:val="left"/>
      <w:pPr>
        <w:ind w:left="2880" w:hanging="360"/>
      </w:pPr>
      <w:rPr>
        <w:rFonts w:hint="default" w:ascii="Symbol" w:hAnsi="Symbol"/>
      </w:rPr>
    </w:lvl>
    <w:lvl w:ilvl="4" w:tplc="98F6BB72">
      <w:start w:val="1"/>
      <w:numFmt w:val="bullet"/>
      <w:lvlText w:val="o"/>
      <w:lvlJc w:val="left"/>
      <w:pPr>
        <w:ind w:left="3600" w:hanging="360"/>
      </w:pPr>
      <w:rPr>
        <w:rFonts w:hint="default" w:ascii="Courier New" w:hAnsi="Courier New"/>
      </w:rPr>
    </w:lvl>
    <w:lvl w:ilvl="5" w:tplc="9E026068">
      <w:start w:val="1"/>
      <w:numFmt w:val="bullet"/>
      <w:lvlText w:val=""/>
      <w:lvlJc w:val="left"/>
      <w:pPr>
        <w:ind w:left="4320" w:hanging="360"/>
      </w:pPr>
      <w:rPr>
        <w:rFonts w:hint="default" w:ascii="Wingdings" w:hAnsi="Wingdings"/>
      </w:rPr>
    </w:lvl>
    <w:lvl w:ilvl="6" w:tplc="152CAB4E">
      <w:start w:val="1"/>
      <w:numFmt w:val="bullet"/>
      <w:lvlText w:val=""/>
      <w:lvlJc w:val="left"/>
      <w:pPr>
        <w:ind w:left="5040" w:hanging="360"/>
      </w:pPr>
      <w:rPr>
        <w:rFonts w:hint="default" w:ascii="Symbol" w:hAnsi="Symbol"/>
      </w:rPr>
    </w:lvl>
    <w:lvl w:ilvl="7" w:tplc="40740D0C">
      <w:start w:val="1"/>
      <w:numFmt w:val="bullet"/>
      <w:lvlText w:val="o"/>
      <w:lvlJc w:val="left"/>
      <w:pPr>
        <w:ind w:left="5760" w:hanging="360"/>
      </w:pPr>
      <w:rPr>
        <w:rFonts w:hint="default" w:ascii="Courier New" w:hAnsi="Courier New"/>
      </w:rPr>
    </w:lvl>
    <w:lvl w:ilvl="8" w:tplc="F57AED26">
      <w:start w:val="1"/>
      <w:numFmt w:val="bullet"/>
      <w:lvlText w:val=""/>
      <w:lvlJc w:val="left"/>
      <w:pPr>
        <w:ind w:left="6480" w:hanging="360"/>
      </w:pPr>
      <w:rPr>
        <w:rFonts w:hint="default" w:ascii="Wingdings" w:hAnsi="Wingdings"/>
      </w:rPr>
    </w:lvl>
  </w:abstractNum>
  <w:abstractNum w:abstractNumId="3" w15:restartNumberingAfterBreak="0">
    <w:nsid w:val="09953783"/>
    <w:multiLevelType w:val="hybridMultilevel"/>
    <w:tmpl w:val="ADE0DE48"/>
    <w:lvl w:ilvl="0" w:tplc="462694A4">
      <w:start w:val="1"/>
      <w:numFmt w:val="bullet"/>
      <w:lvlText w:val=""/>
      <w:lvlJc w:val="left"/>
      <w:pPr>
        <w:ind w:left="720" w:hanging="360"/>
      </w:pPr>
      <w:rPr>
        <w:rFonts w:hint="default" w:ascii="Symbol" w:hAnsi="Symbol"/>
      </w:rPr>
    </w:lvl>
    <w:lvl w:ilvl="1" w:tplc="BDEECF5E" w:tentative="1">
      <w:start w:val="1"/>
      <w:numFmt w:val="bullet"/>
      <w:lvlText w:val="o"/>
      <w:lvlJc w:val="left"/>
      <w:pPr>
        <w:ind w:left="1440" w:hanging="360"/>
      </w:pPr>
      <w:rPr>
        <w:rFonts w:hint="default" w:ascii="Courier New" w:hAnsi="Courier New"/>
      </w:rPr>
    </w:lvl>
    <w:lvl w:ilvl="2" w:tplc="F5CE66B2" w:tentative="1">
      <w:start w:val="1"/>
      <w:numFmt w:val="bullet"/>
      <w:lvlText w:val=""/>
      <w:lvlJc w:val="left"/>
      <w:pPr>
        <w:ind w:left="2160" w:hanging="360"/>
      </w:pPr>
      <w:rPr>
        <w:rFonts w:hint="default" w:ascii="Wingdings" w:hAnsi="Wingdings"/>
      </w:rPr>
    </w:lvl>
    <w:lvl w:ilvl="3" w:tplc="2F76086C" w:tentative="1">
      <w:start w:val="1"/>
      <w:numFmt w:val="bullet"/>
      <w:lvlText w:val=""/>
      <w:lvlJc w:val="left"/>
      <w:pPr>
        <w:ind w:left="2880" w:hanging="360"/>
      </w:pPr>
      <w:rPr>
        <w:rFonts w:hint="default" w:ascii="Symbol" w:hAnsi="Symbol"/>
      </w:rPr>
    </w:lvl>
    <w:lvl w:ilvl="4" w:tplc="7DB0350C" w:tentative="1">
      <w:start w:val="1"/>
      <w:numFmt w:val="bullet"/>
      <w:lvlText w:val="o"/>
      <w:lvlJc w:val="left"/>
      <w:pPr>
        <w:ind w:left="3600" w:hanging="360"/>
      </w:pPr>
      <w:rPr>
        <w:rFonts w:hint="default" w:ascii="Courier New" w:hAnsi="Courier New"/>
      </w:rPr>
    </w:lvl>
    <w:lvl w:ilvl="5" w:tplc="66F8B1F6" w:tentative="1">
      <w:start w:val="1"/>
      <w:numFmt w:val="bullet"/>
      <w:lvlText w:val=""/>
      <w:lvlJc w:val="left"/>
      <w:pPr>
        <w:ind w:left="4320" w:hanging="360"/>
      </w:pPr>
      <w:rPr>
        <w:rFonts w:hint="default" w:ascii="Wingdings" w:hAnsi="Wingdings"/>
      </w:rPr>
    </w:lvl>
    <w:lvl w:ilvl="6" w:tplc="CEE84128" w:tentative="1">
      <w:start w:val="1"/>
      <w:numFmt w:val="bullet"/>
      <w:lvlText w:val=""/>
      <w:lvlJc w:val="left"/>
      <w:pPr>
        <w:ind w:left="5040" w:hanging="360"/>
      </w:pPr>
      <w:rPr>
        <w:rFonts w:hint="default" w:ascii="Symbol" w:hAnsi="Symbol"/>
      </w:rPr>
    </w:lvl>
    <w:lvl w:ilvl="7" w:tplc="2A5421D0" w:tentative="1">
      <w:start w:val="1"/>
      <w:numFmt w:val="bullet"/>
      <w:lvlText w:val="o"/>
      <w:lvlJc w:val="left"/>
      <w:pPr>
        <w:ind w:left="5760" w:hanging="360"/>
      </w:pPr>
      <w:rPr>
        <w:rFonts w:hint="default" w:ascii="Courier New" w:hAnsi="Courier New"/>
      </w:rPr>
    </w:lvl>
    <w:lvl w:ilvl="8" w:tplc="81A89AAA" w:tentative="1">
      <w:start w:val="1"/>
      <w:numFmt w:val="bullet"/>
      <w:lvlText w:val=""/>
      <w:lvlJc w:val="left"/>
      <w:pPr>
        <w:ind w:left="6480" w:hanging="360"/>
      </w:pPr>
      <w:rPr>
        <w:rFonts w:hint="default" w:ascii="Wingdings" w:hAnsi="Wingdings"/>
      </w:rPr>
    </w:lvl>
  </w:abstractNum>
  <w:abstractNum w:abstractNumId="4" w15:restartNumberingAfterBreak="0">
    <w:nsid w:val="0F5E2CE0"/>
    <w:multiLevelType w:val="hybridMultilevel"/>
    <w:tmpl w:val="AD1A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23E08"/>
    <w:multiLevelType w:val="hybridMultilevel"/>
    <w:tmpl w:val="FB707AC0"/>
    <w:lvl w:ilvl="0" w:tplc="20D636C8">
      <w:start w:val="1"/>
      <w:numFmt w:val="bullet"/>
      <w:lvlText w:val=""/>
      <w:lvlJc w:val="left"/>
      <w:pPr>
        <w:ind w:left="720" w:hanging="360"/>
      </w:pPr>
      <w:rPr>
        <w:rFonts w:hint="default" w:ascii="Symbol" w:hAnsi="Symbol"/>
      </w:rPr>
    </w:lvl>
    <w:lvl w:ilvl="1" w:tplc="22D465FE" w:tentative="1">
      <w:start w:val="1"/>
      <w:numFmt w:val="bullet"/>
      <w:lvlText w:val="o"/>
      <w:lvlJc w:val="left"/>
      <w:pPr>
        <w:ind w:left="1440" w:hanging="360"/>
      </w:pPr>
      <w:rPr>
        <w:rFonts w:hint="default" w:ascii="Courier New" w:hAnsi="Courier New"/>
      </w:rPr>
    </w:lvl>
    <w:lvl w:ilvl="2" w:tplc="22F09928" w:tentative="1">
      <w:start w:val="1"/>
      <w:numFmt w:val="bullet"/>
      <w:lvlText w:val=""/>
      <w:lvlJc w:val="left"/>
      <w:pPr>
        <w:ind w:left="2160" w:hanging="360"/>
      </w:pPr>
      <w:rPr>
        <w:rFonts w:hint="default" w:ascii="Wingdings" w:hAnsi="Wingdings"/>
      </w:rPr>
    </w:lvl>
    <w:lvl w:ilvl="3" w:tplc="37CCD8F2" w:tentative="1">
      <w:start w:val="1"/>
      <w:numFmt w:val="bullet"/>
      <w:lvlText w:val=""/>
      <w:lvlJc w:val="left"/>
      <w:pPr>
        <w:ind w:left="2880" w:hanging="360"/>
      </w:pPr>
      <w:rPr>
        <w:rFonts w:hint="default" w:ascii="Symbol" w:hAnsi="Symbol"/>
      </w:rPr>
    </w:lvl>
    <w:lvl w:ilvl="4" w:tplc="3DE25EBE" w:tentative="1">
      <w:start w:val="1"/>
      <w:numFmt w:val="bullet"/>
      <w:lvlText w:val="o"/>
      <w:lvlJc w:val="left"/>
      <w:pPr>
        <w:ind w:left="3600" w:hanging="360"/>
      </w:pPr>
      <w:rPr>
        <w:rFonts w:hint="default" w:ascii="Courier New" w:hAnsi="Courier New"/>
      </w:rPr>
    </w:lvl>
    <w:lvl w:ilvl="5" w:tplc="029A4878" w:tentative="1">
      <w:start w:val="1"/>
      <w:numFmt w:val="bullet"/>
      <w:lvlText w:val=""/>
      <w:lvlJc w:val="left"/>
      <w:pPr>
        <w:ind w:left="4320" w:hanging="360"/>
      </w:pPr>
      <w:rPr>
        <w:rFonts w:hint="default" w:ascii="Wingdings" w:hAnsi="Wingdings"/>
      </w:rPr>
    </w:lvl>
    <w:lvl w:ilvl="6" w:tplc="8DDA6112" w:tentative="1">
      <w:start w:val="1"/>
      <w:numFmt w:val="bullet"/>
      <w:lvlText w:val=""/>
      <w:lvlJc w:val="left"/>
      <w:pPr>
        <w:ind w:left="5040" w:hanging="360"/>
      </w:pPr>
      <w:rPr>
        <w:rFonts w:hint="default" w:ascii="Symbol" w:hAnsi="Symbol"/>
      </w:rPr>
    </w:lvl>
    <w:lvl w:ilvl="7" w:tplc="5B089936" w:tentative="1">
      <w:start w:val="1"/>
      <w:numFmt w:val="bullet"/>
      <w:lvlText w:val="o"/>
      <w:lvlJc w:val="left"/>
      <w:pPr>
        <w:ind w:left="5760" w:hanging="360"/>
      </w:pPr>
      <w:rPr>
        <w:rFonts w:hint="default" w:ascii="Courier New" w:hAnsi="Courier New"/>
      </w:rPr>
    </w:lvl>
    <w:lvl w:ilvl="8" w:tplc="326A9638" w:tentative="1">
      <w:start w:val="1"/>
      <w:numFmt w:val="bullet"/>
      <w:lvlText w:val=""/>
      <w:lvlJc w:val="left"/>
      <w:pPr>
        <w:ind w:left="6480" w:hanging="360"/>
      </w:pPr>
      <w:rPr>
        <w:rFonts w:hint="default" w:ascii="Wingdings" w:hAnsi="Wingdings"/>
      </w:rPr>
    </w:lvl>
  </w:abstractNum>
  <w:abstractNum w:abstractNumId="6" w15:restartNumberingAfterBreak="0">
    <w:nsid w:val="158E2B7C"/>
    <w:multiLevelType w:val="hybridMultilevel"/>
    <w:tmpl w:val="531A62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A7540A"/>
    <w:multiLevelType w:val="multilevel"/>
    <w:tmpl w:val="0D8044E2"/>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CE3D2A"/>
    <w:multiLevelType w:val="hybridMultilevel"/>
    <w:tmpl w:val="CF30EA50"/>
    <w:lvl w:ilvl="0" w:tplc="D826CE86">
      <w:start w:val="1"/>
      <w:numFmt w:val="bullet"/>
      <w:lvlText w:val=""/>
      <w:lvlJc w:val="left"/>
      <w:pPr>
        <w:ind w:left="720" w:hanging="360"/>
      </w:pPr>
      <w:rPr>
        <w:rFonts w:hint="default" w:ascii="Symbol" w:hAnsi="Symbol"/>
      </w:rPr>
    </w:lvl>
    <w:lvl w:ilvl="1" w:tplc="6AC2F72A" w:tentative="1">
      <w:start w:val="1"/>
      <w:numFmt w:val="bullet"/>
      <w:lvlText w:val="o"/>
      <w:lvlJc w:val="left"/>
      <w:pPr>
        <w:ind w:left="1440" w:hanging="360"/>
      </w:pPr>
      <w:rPr>
        <w:rFonts w:hint="default" w:ascii="Courier New" w:hAnsi="Courier New"/>
      </w:rPr>
    </w:lvl>
    <w:lvl w:ilvl="2" w:tplc="BBB6E750" w:tentative="1">
      <w:start w:val="1"/>
      <w:numFmt w:val="bullet"/>
      <w:lvlText w:val=""/>
      <w:lvlJc w:val="left"/>
      <w:pPr>
        <w:ind w:left="2160" w:hanging="360"/>
      </w:pPr>
      <w:rPr>
        <w:rFonts w:hint="default" w:ascii="Wingdings" w:hAnsi="Wingdings"/>
      </w:rPr>
    </w:lvl>
    <w:lvl w:ilvl="3" w:tplc="9A96E420" w:tentative="1">
      <w:start w:val="1"/>
      <w:numFmt w:val="bullet"/>
      <w:lvlText w:val=""/>
      <w:lvlJc w:val="left"/>
      <w:pPr>
        <w:ind w:left="2880" w:hanging="360"/>
      </w:pPr>
      <w:rPr>
        <w:rFonts w:hint="default" w:ascii="Symbol" w:hAnsi="Symbol"/>
      </w:rPr>
    </w:lvl>
    <w:lvl w:ilvl="4" w:tplc="3A64A074" w:tentative="1">
      <w:start w:val="1"/>
      <w:numFmt w:val="bullet"/>
      <w:lvlText w:val="o"/>
      <w:lvlJc w:val="left"/>
      <w:pPr>
        <w:ind w:left="3600" w:hanging="360"/>
      </w:pPr>
      <w:rPr>
        <w:rFonts w:hint="default" w:ascii="Courier New" w:hAnsi="Courier New"/>
      </w:rPr>
    </w:lvl>
    <w:lvl w:ilvl="5" w:tplc="15BA043C" w:tentative="1">
      <w:start w:val="1"/>
      <w:numFmt w:val="bullet"/>
      <w:lvlText w:val=""/>
      <w:lvlJc w:val="left"/>
      <w:pPr>
        <w:ind w:left="4320" w:hanging="360"/>
      </w:pPr>
      <w:rPr>
        <w:rFonts w:hint="default" w:ascii="Wingdings" w:hAnsi="Wingdings"/>
      </w:rPr>
    </w:lvl>
    <w:lvl w:ilvl="6" w:tplc="B9C6792A" w:tentative="1">
      <w:start w:val="1"/>
      <w:numFmt w:val="bullet"/>
      <w:lvlText w:val=""/>
      <w:lvlJc w:val="left"/>
      <w:pPr>
        <w:ind w:left="5040" w:hanging="360"/>
      </w:pPr>
      <w:rPr>
        <w:rFonts w:hint="default" w:ascii="Symbol" w:hAnsi="Symbol"/>
      </w:rPr>
    </w:lvl>
    <w:lvl w:ilvl="7" w:tplc="AC4A0378" w:tentative="1">
      <w:start w:val="1"/>
      <w:numFmt w:val="bullet"/>
      <w:lvlText w:val="o"/>
      <w:lvlJc w:val="left"/>
      <w:pPr>
        <w:ind w:left="5760" w:hanging="360"/>
      </w:pPr>
      <w:rPr>
        <w:rFonts w:hint="default" w:ascii="Courier New" w:hAnsi="Courier New"/>
      </w:rPr>
    </w:lvl>
    <w:lvl w:ilvl="8" w:tplc="6F2A39BC" w:tentative="1">
      <w:start w:val="1"/>
      <w:numFmt w:val="bullet"/>
      <w:lvlText w:val=""/>
      <w:lvlJc w:val="left"/>
      <w:pPr>
        <w:ind w:left="6480" w:hanging="360"/>
      </w:pPr>
      <w:rPr>
        <w:rFonts w:hint="default" w:ascii="Wingdings" w:hAnsi="Wingdings"/>
      </w:rPr>
    </w:lvl>
  </w:abstractNum>
  <w:abstractNum w:abstractNumId="9" w15:restartNumberingAfterBreak="0">
    <w:nsid w:val="2607A185"/>
    <w:multiLevelType w:val="hybridMultilevel"/>
    <w:tmpl w:val="F9582AA6"/>
    <w:lvl w:ilvl="0" w:tplc="7DD28370">
      <w:start w:val="8"/>
      <w:numFmt w:val="decimal"/>
      <w:lvlText w:val="%1."/>
      <w:lvlJc w:val="left"/>
      <w:pPr>
        <w:ind w:left="720" w:hanging="360"/>
      </w:pPr>
    </w:lvl>
    <w:lvl w:ilvl="1" w:tplc="DA1C1B98">
      <w:start w:val="1"/>
      <w:numFmt w:val="lowerLetter"/>
      <w:lvlText w:val="%2."/>
      <w:lvlJc w:val="left"/>
      <w:pPr>
        <w:ind w:left="1440" w:hanging="360"/>
      </w:pPr>
    </w:lvl>
    <w:lvl w:ilvl="2" w:tplc="D5E2B81C">
      <w:start w:val="1"/>
      <w:numFmt w:val="lowerRoman"/>
      <w:lvlText w:val="%3."/>
      <w:lvlJc w:val="right"/>
      <w:pPr>
        <w:ind w:left="2160" w:hanging="180"/>
      </w:pPr>
    </w:lvl>
    <w:lvl w:ilvl="3" w:tplc="B288A0F4">
      <w:start w:val="1"/>
      <w:numFmt w:val="decimal"/>
      <w:lvlText w:val="%4."/>
      <w:lvlJc w:val="left"/>
      <w:pPr>
        <w:ind w:left="2880" w:hanging="360"/>
      </w:pPr>
    </w:lvl>
    <w:lvl w:ilvl="4" w:tplc="4942EE9E">
      <w:start w:val="1"/>
      <w:numFmt w:val="lowerLetter"/>
      <w:lvlText w:val="%5."/>
      <w:lvlJc w:val="left"/>
      <w:pPr>
        <w:ind w:left="3600" w:hanging="360"/>
      </w:pPr>
    </w:lvl>
    <w:lvl w:ilvl="5" w:tplc="BB203854">
      <w:start w:val="1"/>
      <w:numFmt w:val="lowerRoman"/>
      <w:lvlText w:val="%6."/>
      <w:lvlJc w:val="right"/>
      <w:pPr>
        <w:ind w:left="4320" w:hanging="180"/>
      </w:pPr>
    </w:lvl>
    <w:lvl w:ilvl="6" w:tplc="6EA4F56A">
      <w:start w:val="1"/>
      <w:numFmt w:val="decimal"/>
      <w:lvlText w:val="%7."/>
      <w:lvlJc w:val="left"/>
      <w:pPr>
        <w:ind w:left="5040" w:hanging="360"/>
      </w:pPr>
    </w:lvl>
    <w:lvl w:ilvl="7" w:tplc="9DD0DD32">
      <w:start w:val="1"/>
      <w:numFmt w:val="lowerLetter"/>
      <w:lvlText w:val="%8."/>
      <w:lvlJc w:val="left"/>
      <w:pPr>
        <w:ind w:left="5760" w:hanging="360"/>
      </w:pPr>
    </w:lvl>
    <w:lvl w:ilvl="8" w:tplc="79702BA6">
      <w:start w:val="1"/>
      <w:numFmt w:val="lowerRoman"/>
      <w:lvlText w:val="%9."/>
      <w:lvlJc w:val="right"/>
      <w:pPr>
        <w:ind w:left="6480" w:hanging="180"/>
      </w:pPr>
    </w:lvl>
  </w:abstractNum>
  <w:abstractNum w:abstractNumId="10" w15:restartNumberingAfterBreak="0">
    <w:nsid w:val="2738448C"/>
    <w:multiLevelType w:val="hybridMultilevel"/>
    <w:tmpl w:val="E12E5E02"/>
    <w:lvl w:ilvl="0" w:tplc="CD361CE0">
      <w:start w:val="4"/>
      <w:numFmt w:val="decimal"/>
      <w:lvlText w:val="%1."/>
      <w:lvlJc w:val="left"/>
      <w:pPr>
        <w:ind w:left="720" w:hanging="360"/>
      </w:pPr>
    </w:lvl>
    <w:lvl w:ilvl="1" w:tplc="3D7884A8">
      <w:start w:val="1"/>
      <w:numFmt w:val="lowerLetter"/>
      <w:lvlText w:val="%2."/>
      <w:lvlJc w:val="left"/>
      <w:pPr>
        <w:ind w:left="1440" w:hanging="360"/>
      </w:pPr>
    </w:lvl>
    <w:lvl w:ilvl="2" w:tplc="91FE20DC">
      <w:start w:val="1"/>
      <w:numFmt w:val="lowerRoman"/>
      <w:lvlText w:val="%3."/>
      <w:lvlJc w:val="right"/>
      <w:pPr>
        <w:ind w:left="2160" w:hanging="180"/>
      </w:pPr>
    </w:lvl>
    <w:lvl w:ilvl="3" w:tplc="030883E4">
      <w:start w:val="1"/>
      <w:numFmt w:val="decimal"/>
      <w:lvlText w:val="%4."/>
      <w:lvlJc w:val="left"/>
      <w:pPr>
        <w:ind w:left="2880" w:hanging="360"/>
      </w:pPr>
    </w:lvl>
    <w:lvl w:ilvl="4" w:tplc="4FF02846">
      <w:start w:val="1"/>
      <w:numFmt w:val="lowerLetter"/>
      <w:lvlText w:val="%5."/>
      <w:lvlJc w:val="left"/>
      <w:pPr>
        <w:ind w:left="3600" w:hanging="360"/>
      </w:pPr>
    </w:lvl>
    <w:lvl w:ilvl="5" w:tplc="847C2A9E">
      <w:start w:val="1"/>
      <w:numFmt w:val="lowerRoman"/>
      <w:lvlText w:val="%6."/>
      <w:lvlJc w:val="right"/>
      <w:pPr>
        <w:ind w:left="4320" w:hanging="180"/>
      </w:pPr>
    </w:lvl>
    <w:lvl w:ilvl="6" w:tplc="36D62D48">
      <w:start w:val="1"/>
      <w:numFmt w:val="decimal"/>
      <w:lvlText w:val="%7."/>
      <w:lvlJc w:val="left"/>
      <w:pPr>
        <w:ind w:left="5040" w:hanging="360"/>
      </w:pPr>
    </w:lvl>
    <w:lvl w:ilvl="7" w:tplc="B142D118">
      <w:start w:val="1"/>
      <w:numFmt w:val="lowerLetter"/>
      <w:lvlText w:val="%8."/>
      <w:lvlJc w:val="left"/>
      <w:pPr>
        <w:ind w:left="5760" w:hanging="360"/>
      </w:pPr>
    </w:lvl>
    <w:lvl w:ilvl="8" w:tplc="2E42E5B6">
      <w:start w:val="1"/>
      <w:numFmt w:val="lowerRoman"/>
      <w:lvlText w:val="%9."/>
      <w:lvlJc w:val="right"/>
      <w:pPr>
        <w:ind w:left="6480" w:hanging="180"/>
      </w:pPr>
    </w:lvl>
  </w:abstractNum>
  <w:abstractNum w:abstractNumId="11" w15:restartNumberingAfterBreak="0">
    <w:nsid w:val="32589D9E"/>
    <w:multiLevelType w:val="hybridMultilevel"/>
    <w:tmpl w:val="A51482A6"/>
    <w:lvl w:ilvl="0" w:tplc="E3D04A18">
      <w:start w:val="1"/>
      <w:numFmt w:val="decimal"/>
      <w:lvlText w:val="%1."/>
      <w:lvlJc w:val="left"/>
      <w:pPr>
        <w:ind w:left="720" w:hanging="360"/>
      </w:pPr>
    </w:lvl>
    <w:lvl w:ilvl="1" w:tplc="F110A124">
      <w:start w:val="1"/>
      <w:numFmt w:val="lowerLetter"/>
      <w:lvlText w:val="%2."/>
      <w:lvlJc w:val="left"/>
      <w:pPr>
        <w:ind w:left="1440" w:hanging="360"/>
      </w:pPr>
    </w:lvl>
    <w:lvl w:ilvl="2" w:tplc="68A29850">
      <w:start w:val="1"/>
      <w:numFmt w:val="lowerRoman"/>
      <w:lvlText w:val="%3."/>
      <w:lvlJc w:val="right"/>
      <w:pPr>
        <w:ind w:left="2160" w:hanging="180"/>
      </w:pPr>
    </w:lvl>
    <w:lvl w:ilvl="3" w:tplc="B31CA8C2">
      <w:start w:val="1"/>
      <w:numFmt w:val="decimal"/>
      <w:lvlText w:val="%4."/>
      <w:lvlJc w:val="left"/>
      <w:pPr>
        <w:ind w:left="2880" w:hanging="360"/>
      </w:pPr>
    </w:lvl>
    <w:lvl w:ilvl="4" w:tplc="93FE0198">
      <w:start w:val="1"/>
      <w:numFmt w:val="lowerLetter"/>
      <w:lvlText w:val="%5."/>
      <w:lvlJc w:val="left"/>
      <w:pPr>
        <w:ind w:left="3600" w:hanging="360"/>
      </w:pPr>
    </w:lvl>
    <w:lvl w:ilvl="5" w:tplc="625A8C4A">
      <w:start w:val="1"/>
      <w:numFmt w:val="lowerRoman"/>
      <w:lvlText w:val="%6."/>
      <w:lvlJc w:val="right"/>
      <w:pPr>
        <w:ind w:left="4320" w:hanging="180"/>
      </w:pPr>
    </w:lvl>
    <w:lvl w:ilvl="6" w:tplc="57E2EDA0">
      <w:start w:val="1"/>
      <w:numFmt w:val="decimal"/>
      <w:lvlText w:val="%7."/>
      <w:lvlJc w:val="left"/>
      <w:pPr>
        <w:ind w:left="5040" w:hanging="360"/>
      </w:pPr>
    </w:lvl>
    <w:lvl w:ilvl="7" w:tplc="D8C80AF0">
      <w:start w:val="1"/>
      <w:numFmt w:val="lowerLetter"/>
      <w:lvlText w:val="%8."/>
      <w:lvlJc w:val="left"/>
      <w:pPr>
        <w:ind w:left="5760" w:hanging="360"/>
      </w:pPr>
    </w:lvl>
    <w:lvl w:ilvl="8" w:tplc="17D492FA">
      <w:start w:val="1"/>
      <w:numFmt w:val="lowerRoman"/>
      <w:lvlText w:val="%9."/>
      <w:lvlJc w:val="right"/>
      <w:pPr>
        <w:ind w:left="6480" w:hanging="180"/>
      </w:pPr>
    </w:lvl>
  </w:abstractNum>
  <w:abstractNum w:abstractNumId="12" w15:restartNumberingAfterBreak="0">
    <w:nsid w:val="337C36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E7B2DF"/>
    <w:multiLevelType w:val="hybridMultilevel"/>
    <w:tmpl w:val="F60CD360"/>
    <w:lvl w:ilvl="0" w:tplc="B7AA9E5A">
      <w:start w:val="1"/>
      <w:numFmt w:val="bullet"/>
      <w:lvlText w:val=""/>
      <w:lvlJc w:val="left"/>
      <w:pPr>
        <w:ind w:left="720" w:hanging="360"/>
      </w:pPr>
      <w:rPr>
        <w:rFonts w:hint="default" w:ascii="Symbol" w:hAnsi="Symbol"/>
      </w:rPr>
    </w:lvl>
    <w:lvl w:ilvl="1" w:tplc="8D22D2C8">
      <w:start w:val="1"/>
      <w:numFmt w:val="bullet"/>
      <w:lvlText w:val="o"/>
      <w:lvlJc w:val="left"/>
      <w:pPr>
        <w:ind w:left="1440" w:hanging="360"/>
      </w:pPr>
      <w:rPr>
        <w:rFonts w:hint="default" w:ascii="Courier New" w:hAnsi="Courier New"/>
      </w:rPr>
    </w:lvl>
    <w:lvl w:ilvl="2" w:tplc="F52EACF4">
      <w:start w:val="1"/>
      <w:numFmt w:val="bullet"/>
      <w:lvlText w:val=""/>
      <w:lvlJc w:val="left"/>
      <w:pPr>
        <w:ind w:left="2160" w:hanging="360"/>
      </w:pPr>
      <w:rPr>
        <w:rFonts w:hint="default" w:ascii="Wingdings" w:hAnsi="Wingdings"/>
      </w:rPr>
    </w:lvl>
    <w:lvl w:ilvl="3" w:tplc="ADDC7CF2">
      <w:start w:val="1"/>
      <w:numFmt w:val="bullet"/>
      <w:lvlText w:val=""/>
      <w:lvlJc w:val="left"/>
      <w:pPr>
        <w:ind w:left="2880" w:hanging="360"/>
      </w:pPr>
      <w:rPr>
        <w:rFonts w:hint="default" w:ascii="Symbol" w:hAnsi="Symbol"/>
      </w:rPr>
    </w:lvl>
    <w:lvl w:ilvl="4" w:tplc="C652EA00">
      <w:start w:val="1"/>
      <w:numFmt w:val="bullet"/>
      <w:lvlText w:val="o"/>
      <w:lvlJc w:val="left"/>
      <w:pPr>
        <w:ind w:left="3600" w:hanging="360"/>
      </w:pPr>
      <w:rPr>
        <w:rFonts w:hint="default" w:ascii="Courier New" w:hAnsi="Courier New"/>
      </w:rPr>
    </w:lvl>
    <w:lvl w:ilvl="5" w:tplc="CA1E8D42">
      <w:start w:val="1"/>
      <w:numFmt w:val="bullet"/>
      <w:lvlText w:val=""/>
      <w:lvlJc w:val="left"/>
      <w:pPr>
        <w:ind w:left="4320" w:hanging="360"/>
      </w:pPr>
      <w:rPr>
        <w:rFonts w:hint="default" w:ascii="Wingdings" w:hAnsi="Wingdings"/>
      </w:rPr>
    </w:lvl>
    <w:lvl w:ilvl="6" w:tplc="81228668">
      <w:start w:val="1"/>
      <w:numFmt w:val="bullet"/>
      <w:lvlText w:val=""/>
      <w:lvlJc w:val="left"/>
      <w:pPr>
        <w:ind w:left="5040" w:hanging="360"/>
      </w:pPr>
      <w:rPr>
        <w:rFonts w:hint="default" w:ascii="Symbol" w:hAnsi="Symbol"/>
      </w:rPr>
    </w:lvl>
    <w:lvl w:ilvl="7" w:tplc="E910CCDC">
      <w:start w:val="1"/>
      <w:numFmt w:val="bullet"/>
      <w:lvlText w:val="o"/>
      <w:lvlJc w:val="left"/>
      <w:pPr>
        <w:ind w:left="5760" w:hanging="360"/>
      </w:pPr>
      <w:rPr>
        <w:rFonts w:hint="default" w:ascii="Courier New" w:hAnsi="Courier New"/>
      </w:rPr>
    </w:lvl>
    <w:lvl w:ilvl="8" w:tplc="A61ACC54">
      <w:start w:val="1"/>
      <w:numFmt w:val="bullet"/>
      <w:lvlText w:val=""/>
      <w:lvlJc w:val="left"/>
      <w:pPr>
        <w:ind w:left="6480" w:hanging="360"/>
      </w:pPr>
      <w:rPr>
        <w:rFonts w:hint="default" w:ascii="Wingdings" w:hAnsi="Wingdings"/>
      </w:rPr>
    </w:lvl>
  </w:abstractNum>
  <w:abstractNum w:abstractNumId="14" w15:restartNumberingAfterBreak="0">
    <w:nsid w:val="44E42728"/>
    <w:multiLevelType w:val="hybridMultilevel"/>
    <w:tmpl w:val="E490EF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837C3B"/>
    <w:multiLevelType w:val="hybridMultilevel"/>
    <w:tmpl w:val="848A3782"/>
    <w:lvl w:ilvl="0" w:tplc="DF185FFC">
      <w:start w:val="1"/>
      <w:numFmt w:val="bullet"/>
      <w:lvlText w:val=""/>
      <w:lvlJc w:val="left"/>
      <w:pPr>
        <w:ind w:left="720" w:hanging="360"/>
      </w:pPr>
      <w:rPr>
        <w:rFonts w:hint="default" w:ascii="Symbol" w:hAnsi="Symbol"/>
      </w:rPr>
    </w:lvl>
    <w:lvl w:ilvl="1" w:tplc="D164A736" w:tentative="1">
      <w:start w:val="1"/>
      <w:numFmt w:val="bullet"/>
      <w:lvlText w:val="o"/>
      <w:lvlJc w:val="left"/>
      <w:pPr>
        <w:ind w:left="1440" w:hanging="360"/>
      </w:pPr>
      <w:rPr>
        <w:rFonts w:hint="default" w:ascii="Courier New" w:hAnsi="Courier New"/>
      </w:rPr>
    </w:lvl>
    <w:lvl w:ilvl="2" w:tplc="53CAE6CC" w:tentative="1">
      <w:start w:val="1"/>
      <w:numFmt w:val="bullet"/>
      <w:lvlText w:val=""/>
      <w:lvlJc w:val="left"/>
      <w:pPr>
        <w:ind w:left="2160" w:hanging="360"/>
      </w:pPr>
      <w:rPr>
        <w:rFonts w:hint="default" w:ascii="Wingdings" w:hAnsi="Wingdings"/>
      </w:rPr>
    </w:lvl>
    <w:lvl w:ilvl="3" w:tplc="C18218D4" w:tentative="1">
      <w:start w:val="1"/>
      <w:numFmt w:val="bullet"/>
      <w:lvlText w:val=""/>
      <w:lvlJc w:val="left"/>
      <w:pPr>
        <w:ind w:left="2880" w:hanging="360"/>
      </w:pPr>
      <w:rPr>
        <w:rFonts w:hint="default" w:ascii="Symbol" w:hAnsi="Symbol"/>
      </w:rPr>
    </w:lvl>
    <w:lvl w:ilvl="4" w:tplc="BC22D940" w:tentative="1">
      <w:start w:val="1"/>
      <w:numFmt w:val="bullet"/>
      <w:lvlText w:val="o"/>
      <w:lvlJc w:val="left"/>
      <w:pPr>
        <w:ind w:left="3600" w:hanging="360"/>
      </w:pPr>
      <w:rPr>
        <w:rFonts w:hint="default" w:ascii="Courier New" w:hAnsi="Courier New"/>
      </w:rPr>
    </w:lvl>
    <w:lvl w:ilvl="5" w:tplc="177673FC" w:tentative="1">
      <w:start w:val="1"/>
      <w:numFmt w:val="bullet"/>
      <w:lvlText w:val=""/>
      <w:lvlJc w:val="left"/>
      <w:pPr>
        <w:ind w:left="4320" w:hanging="360"/>
      </w:pPr>
      <w:rPr>
        <w:rFonts w:hint="default" w:ascii="Wingdings" w:hAnsi="Wingdings"/>
      </w:rPr>
    </w:lvl>
    <w:lvl w:ilvl="6" w:tplc="F258DB8A" w:tentative="1">
      <w:start w:val="1"/>
      <w:numFmt w:val="bullet"/>
      <w:lvlText w:val=""/>
      <w:lvlJc w:val="left"/>
      <w:pPr>
        <w:ind w:left="5040" w:hanging="360"/>
      </w:pPr>
      <w:rPr>
        <w:rFonts w:hint="default" w:ascii="Symbol" w:hAnsi="Symbol"/>
      </w:rPr>
    </w:lvl>
    <w:lvl w:ilvl="7" w:tplc="C356442E" w:tentative="1">
      <w:start w:val="1"/>
      <w:numFmt w:val="bullet"/>
      <w:lvlText w:val="o"/>
      <w:lvlJc w:val="left"/>
      <w:pPr>
        <w:ind w:left="5760" w:hanging="360"/>
      </w:pPr>
      <w:rPr>
        <w:rFonts w:hint="default" w:ascii="Courier New" w:hAnsi="Courier New"/>
      </w:rPr>
    </w:lvl>
    <w:lvl w:ilvl="8" w:tplc="E9724582" w:tentative="1">
      <w:start w:val="1"/>
      <w:numFmt w:val="bullet"/>
      <w:lvlText w:val=""/>
      <w:lvlJc w:val="left"/>
      <w:pPr>
        <w:ind w:left="6480" w:hanging="360"/>
      </w:pPr>
      <w:rPr>
        <w:rFonts w:hint="default" w:ascii="Wingdings" w:hAnsi="Wingdings"/>
      </w:rPr>
    </w:lvl>
  </w:abstractNum>
  <w:abstractNum w:abstractNumId="16" w15:restartNumberingAfterBreak="0">
    <w:nsid w:val="4B9E1F46"/>
    <w:multiLevelType w:val="hybridMultilevel"/>
    <w:tmpl w:val="ABFC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979BA"/>
    <w:multiLevelType w:val="hybridMultilevel"/>
    <w:tmpl w:val="D9D8F676"/>
    <w:lvl w:ilvl="0" w:tplc="CFFEB9E6">
      <w:start w:val="1"/>
      <w:numFmt w:val="bullet"/>
      <w:lvlText w:val=""/>
      <w:lvlJc w:val="left"/>
      <w:pPr>
        <w:ind w:left="720" w:hanging="360"/>
      </w:pPr>
      <w:rPr>
        <w:rFonts w:hint="default" w:ascii="Symbol" w:hAnsi="Symbol"/>
      </w:rPr>
    </w:lvl>
    <w:lvl w:ilvl="1" w:tplc="669E234A">
      <w:start w:val="1"/>
      <w:numFmt w:val="bullet"/>
      <w:lvlText w:val="o"/>
      <w:lvlJc w:val="left"/>
      <w:pPr>
        <w:ind w:left="1440" w:hanging="360"/>
      </w:pPr>
      <w:rPr>
        <w:rFonts w:hint="default" w:ascii="Courier New" w:hAnsi="Courier New"/>
      </w:rPr>
    </w:lvl>
    <w:lvl w:ilvl="2" w:tplc="1D5E23C8">
      <w:start w:val="1"/>
      <w:numFmt w:val="bullet"/>
      <w:lvlText w:val=""/>
      <w:lvlJc w:val="left"/>
      <w:pPr>
        <w:ind w:left="2160" w:hanging="360"/>
      </w:pPr>
      <w:rPr>
        <w:rFonts w:hint="default" w:ascii="Wingdings" w:hAnsi="Wingdings"/>
      </w:rPr>
    </w:lvl>
    <w:lvl w:ilvl="3" w:tplc="093CA7AE">
      <w:start w:val="1"/>
      <w:numFmt w:val="bullet"/>
      <w:lvlText w:val=""/>
      <w:lvlJc w:val="left"/>
      <w:pPr>
        <w:ind w:left="2880" w:hanging="360"/>
      </w:pPr>
      <w:rPr>
        <w:rFonts w:hint="default" w:ascii="Symbol" w:hAnsi="Symbol"/>
      </w:rPr>
    </w:lvl>
    <w:lvl w:ilvl="4" w:tplc="3C7A9590">
      <w:start w:val="1"/>
      <w:numFmt w:val="bullet"/>
      <w:lvlText w:val="o"/>
      <w:lvlJc w:val="left"/>
      <w:pPr>
        <w:ind w:left="3600" w:hanging="360"/>
      </w:pPr>
      <w:rPr>
        <w:rFonts w:hint="default" w:ascii="Courier New" w:hAnsi="Courier New"/>
      </w:rPr>
    </w:lvl>
    <w:lvl w:ilvl="5" w:tplc="2728912E">
      <w:start w:val="1"/>
      <w:numFmt w:val="bullet"/>
      <w:lvlText w:val=""/>
      <w:lvlJc w:val="left"/>
      <w:pPr>
        <w:ind w:left="4320" w:hanging="360"/>
      </w:pPr>
      <w:rPr>
        <w:rFonts w:hint="default" w:ascii="Wingdings" w:hAnsi="Wingdings"/>
      </w:rPr>
    </w:lvl>
    <w:lvl w:ilvl="6" w:tplc="360E1CCC">
      <w:start w:val="1"/>
      <w:numFmt w:val="bullet"/>
      <w:lvlText w:val=""/>
      <w:lvlJc w:val="left"/>
      <w:pPr>
        <w:ind w:left="5040" w:hanging="360"/>
      </w:pPr>
      <w:rPr>
        <w:rFonts w:hint="default" w:ascii="Symbol" w:hAnsi="Symbol"/>
      </w:rPr>
    </w:lvl>
    <w:lvl w:ilvl="7" w:tplc="12AA4A26">
      <w:start w:val="1"/>
      <w:numFmt w:val="bullet"/>
      <w:lvlText w:val="o"/>
      <w:lvlJc w:val="left"/>
      <w:pPr>
        <w:ind w:left="5760" w:hanging="360"/>
      </w:pPr>
      <w:rPr>
        <w:rFonts w:hint="default" w:ascii="Courier New" w:hAnsi="Courier New"/>
      </w:rPr>
    </w:lvl>
    <w:lvl w:ilvl="8" w:tplc="EBC8F932">
      <w:start w:val="1"/>
      <w:numFmt w:val="bullet"/>
      <w:lvlText w:val=""/>
      <w:lvlJc w:val="left"/>
      <w:pPr>
        <w:ind w:left="6480" w:hanging="360"/>
      </w:pPr>
      <w:rPr>
        <w:rFonts w:hint="default" w:ascii="Wingdings" w:hAnsi="Wingdings"/>
      </w:rPr>
    </w:lvl>
  </w:abstractNum>
  <w:abstractNum w:abstractNumId="18" w15:restartNumberingAfterBreak="0">
    <w:nsid w:val="568F0368"/>
    <w:multiLevelType w:val="hybridMultilevel"/>
    <w:tmpl w:val="A878876C"/>
    <w:lvl w:ilvl="0" w:tplc="9B628CB2">
      <w:start w:val="1"/>
      <w:numFmt w:val="bullet"/>
      <w:lvlText w:val=""/>
      <w:lvlJc w:val="left"/>
      <w:pPr>
        <w:ind w:left="720" w:hanging="360"/>
      </w:pPr>
      <w:rPr>
        <w:rFonts w:hint="default" w:ascii="Symbol" w:hAnsi="Symbol"/>
      </w:rPr>
    </w:lvl>
    <w:lvl w:ilvl="1" w:tplc="F764535C" w:tentative="1">
      <w:start w:val="1"/>
      <w:numFmt w:val="bullet"/>
      <w:lvlText w:val="o"/>
      <w:lvlJc w:val="left"/>
      <w:pPr>
        <w:ind w:left="1440" w:hanging="360"/>
      </w:pPr>
      <w:rPr>
        <w:rFonts w:hint="default" w:ascii="Courier New" w:hAnsi="Courier New"/>
      </w:rPr>
    </w:lvl>
    <w:lvl w:ilvl="2" w:tplc="8AB24BA8" w:tentative="1">
      <w:start w:val="1"/>
      <w:numFmt w:val="bullet"/>
      <w:lvlText w:val=""/>
      <w:lvlJc w:val="left"/>
      <w:pPr>
        <w:ind w:left="2160" w:hanging="360"/>
      </w:pPr>
      <w:rPr>
        <w:rFonts w:hint="default" w:ascii="Wingdings" w:hAnsi="Wingdings"/>
      </w:rPr>
    </w:lvl>
    <w:lvl w:ilvl="3" w:tplc="DFF8E2F0" w:tentative="1">
      <w:start w:val="1"/>
      <w:numFmt w:val="bullet"/>
      <w:lvlText w:val=""/>
      <w:lvlJc w:val="left"/>
      <w:pPr>
        <w:ind w:left="2880" w:hanging="360"/>
      </w:pPr>
      <w:rPr>
        <w:rFonts w:hint="default" w:ascii="Symbol" w:hAnsi="Symbol"/>
      </w:rPr>
    </w:lvl>
    <w:lvl w:ilvl="4" w:tplc="CC7A2014" w:tentative="1">
      <w:start w:val="1"/>
      <w:numFmt w:val="bullet"/>
      <w:lvlText w:val="o"/>
      <w:lvlJc w:val="left"/>
      <w:pPr>
        <w:ind w:left="3600" w:hanging="360"/>
      </w:pPr>
      <w:rPr>
        <w:rFonts w:hint="default" w:ascii="Courier New" w:hAnsi="Courier New"/>
      </w:rPr>
    </w:lvl>
    <w:lvl w:ilvl="5" w:tplc="15AE0442" w:tentative="1">
      <w:start w:val="1"/>
      <w:numFmt w:val="bullet"/>
      <w:lvlText w:val=""/>
      <w:lvlJc w:val="left"/>
      <w:pPr>
        <w:ind w:left="4320" w:hanging="360"/>
      </w:pPr>
      <w:rPr>
        <w:rFonts w:hint="default" w:ascii="Wingdings" w:hAnsi="Wingdings"/>
      </w:rPr>
    </w:lvl>
    <w:lvl w:ilvl="6" w:tplc="C86ECEA4" w:tentative="1">
      <w:start w:val="1"/>
      <w:numFmt w:val="bullet"/>
      <w:lvlText w:val=""/>
      <w:lvlJc w:val="left"/>
      <w:pPr>
        <w:ind w:left="5040" w:hanging="360"/>
      </w:pPr>
      <w:rPr>
        <w:rFonts w:hint="default" w:ascii="Symbol" w:hAnsi="Symbol"/>
      </w:rPr>
    </w:lvl>
    <w:lvl w:ilvl="7" w:tplc="0B90141C" w:tentative="1">
      <w:start w:val="1"/>
      <w:numFmt w:val="bullet"/>
      <w:lvlText w:val="o"/>
      <w:lvlJc w:val="left"/>
      <w:pPr>
        <w:ind w:left="5760" w:hanging="360"/>
      </w:pPr>
      <w:rPr>
        <w:rFonts w:hint="default" w:ascii="Courier New" w:hAnsi="Courier New"/>
      </w:rPr>
    </w:lvl>
    <w:lvl w:ilvl="8" w:tplc="F252EA10" w:tentative="1">
      <w:start w:val="1"/>
      <w:numFmt w:val="bullet"/>
      <w:lvlText w:val=""/>
      <w:lvlJc w:val="left"/>
      <w:pPr>
        <w:ind w:left="6480" w:hanging="360"/>
      </w:pPr>
      <w:rPr>
        <w:rFonts w:hint="default" w:ascii="Wingdings" w:hAnsi="Wingdings"/>
      </w:rPr>
    </w:lvl>
  </w:abstractNum>
  <w:abstractNum w:abstractNumId="19" w15:restartNumberingAfterBreak="0">
    <w:nsid w:val="56A429FC"/>
    <w:multiLevelType w:val="hybridMultilevel"/>
    <w:tmpl w:val="B2C01C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8453453"/>
    <w:multiLevelType w:val="hybridMultilevel"/>
    <w:tmpl w:val="3336F870"/>
    <w:lvl w:ilvl="0" w:tplc="6F489FB4">
      <w:start w:val="1"/>
      <w:numFmt w:val="bullet"/>
      <w:lvlText w:val=""/>
      <w:lvlJc w:val="left"/>
      <w:pPr>
        <w:ind w:left="720" w:hanging="360"/>
      </w:pPr>
      <w:rPr>
        <w:rFonts w:hint="default" w:ascii="Symbol" w:hAnsi="Symbol"/>
      </w:rPr>
    </w:lvl>
    <w:lvl w:ilvl="1" w:tplc="55CCE3E0">
      <w:start w:val="1"/>
      <w:numFmt w:val="bullet"/>
      <w:lvlText w:val="o"/>
      <w:lvlJc w:val="left"/>
      <w:pPr>
        <w:ind w:left="1440" w:hanging="360"/>
      </w:pPr>
      <w:rPr>
        <w:rFonts w:hint="default" w:ascii="Courier New" w:hAnsi="Courier New"/>
      </w:rPr>
    </w:lvl>
    <w:lvl w:ilvl="2" w:tplc="8E62E0B0">
      <w:start w:val="1"/>
      <w:numFmt w:val="bullet"/>
      <w:lvlText w:val=""/>
      <w:lvlJc w:val="left"/>
      <w:pPr>
        <w:ind w:left="2160" w:hanging="360"/>
      </w:pPr>
      <w:rPr>
        <w:rFonts w:hint="default" w:ascii="Wingdings" w:hAnsi="Wingdings"/>
      </w:rPr>
    </w:lvl>
    <w:lvl w:ilvl="3" w:tplc="6814638C">
      <w:start w:val="1"/>
      <w:numFmt w:val="bullet"/>
      <w:lvlText w:val=""/>
      <w:lvlJc w:val="left"/>
      <w:pPr>
        <w:ind w:left="2880" w:hanging="360"/>
      </w:pPr>
      <w:rPr>
        <w:rFonts w:hint="default" w:ascii="Symbol" w:hAnsi="Symbol"/>
      </w:rPr>
    </w:lvl>
    <w:lvl w:ilvl="4" w:tplc="7B481E2A">
      <w:start w:val="1"/>
      <w:numFmt w:val="bullet"/>
      <w:lvlText w:val="o"/>
      <w:lvlJc w:val="left"/>
      <w:pPr>
        <w:ind w:left="3600" w:hanging="360"/>
      </w:pPr>
      <w:rPr>
        <w:rFonts w:hint="default" w:ascii="Courier New" w:hAnsi="Courier New"/>
      </w:rPr>
    </w:lvl>
    <w:lvl w:ilvl="5" w:tplc="B44A1C98">
      <w:start w:val="1"/>
      <w:numFmt w:val="bullet"/>
      <w:lvlText w:val=""/>
      <w:lvlJc w:val="left"/>
      <w:pPr>
        <w:ind w:left="4320" w:hanging="360"/>
      </w:pPr>
      <w:rPr>
        <w:rFonts w:hint="default" w:ascii="Wingdings" w:hAnsi="Wingdings"/>
      </w:rPr>
    </w:lvl>
    <w:lvl w:ilvl="6" w:tplc="5E58DD6C">
      <w:start w:val="1"/>
      <w:numFmt w:val="bullet"/>
      <w:lvlText w:val=""/>
      <w:lvlJc w:val="left"/>
      <w:pPr>
        <w:ind w:left="5040" w:hanging="360"/>
      </w:pPr>
      <w:rPr>
        <w:rFonts w:hint="default" w:ascii="Symbol" w:hAnsi="Symbol"/>
      </w:rPr>
    </w:lvl>
    <w:lvl w:ilvl="7" w:tplc="275C4576">
      <w:start w:val="1"/>
      <w:numFmt w:val="bullet"/>
      <w:lvlText w:val="o"/>
      <w:lvlJc w:val="left"/>
      <w:pPr>
        <w:ind w:left="5760" w:hanging="360"/>
      </w:pPr>
      <w:rPr>
        <w:rFonts w:hint="default" w:ascii="Courier New" w:hAnsi="Courier New"/>
      </w:rPr>
    </w:lvl>
    <w:lvl w:ilvl="8" w:tplc="1B70F710">
      <w:start w:val="1"/>
      <w:numFmt w:val="bullet"/>
      <w:lvlText w:val=""/>
      <w:lvlJc w:val="left"/>
      <w:pPr>
        <w:ind w:left="6480" w:hanging="360"/>
      </w:pPr>
      <w:rPr>
        <w:rFonts w:hint="default" w:ascii="Wingdings" w:hAnsi="Wingdings"/>
      </w:rPr>
    </w:lvl>
  </w:abstractNum>
  <w:abstractNum w:abstractNumId="21" w15:restartNumberingAfterBreak="0">
    <w:nsid w:val="71C31485"/>
    <w:multiLevelType w:val="hybridMultilevel"/>
    <w:tmpl w:val="D070FC18"/>
    <w:lvl w:ilvl="0" w:tplc="F110A124">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CC9AF"/>
    <w:multiLevelType w:val="hybridMultilevel"/>
    <w:tmpl w:val="1F94D5A4"/>
    <w:lvl w:ilvl="0" w:tplc="9A4AA41A">
      <w:start w:val="1"/>
      <w:numFmt w:val="bullet"/>
      <w:lvlText w:val=""/>
      <w:lvlJc w:val="left"/>
      <w:pPr>
        <w:ind w:left="720" w:hanging="360"/>
      </w:pPr>
      <w:rPr>
        <w:rFonts w:hint="default" w:ascii="Symbol" w:hAnsi="Symbol"/>
      </w:rPr>
    </w:lvl>
    <w:lvl w:ilvl="1" w:tplc="0750EABC">
      <w:start w:val="1"/>
      <w:numFmt w:val="bullet"/>
      <w:lvlText w:val="o"/>
      <w:lvlJc w:val="left"/>
      <w:pPr>
        <w:ind w:left="1440" w:hanging="360"/>
      </w:pPr>
      <w:rPr>
        <w:rFonts w:hint="default" w:ascii="Courier New" w:hAnsi="Courier New"/>
      </w:rPr>
    </w:lvl>
    <w:lvl w:ilvl="2" w:tplc="F670E4E6">
      <w:start w:val="1"/>
      <w:numFmt w:val="bullet"/>
      <w:lvlText w:val=""/>
      <w:lvlJc w:val="left"/>
      <w:pPr>
        <w:ind w:left="2160" w:hanging="360"/>
      </w:pPr>
      <w:rPr>
        <w:rFonts w:hint="default" w:ascii="Wingdings" w:hAnsi="Wingdings"/>
      </w:rPr>
    </w:lvl>
    <w:lvl w:ilvl="3" w:tplc="ECB47E5E">
      <w:start w:val="1"/>
      <w:numFmt w:val="bullet"/>
      <w:lvlText w:val=""/>
      <w:lvlJc w:val="left"/>
      <w:pPr>
        <w:ind w:left="2880" w:hanging="360"/>
      </w:pPr>
      <w:rPr>
        <w:rFonts w:hint="default" w:ascii="Symbol" w:hAnsi="Symbol"/>
      </w:rPr>
    </w:lvl>
    <w:lvl w:ilvl="4" w:tplc="6FF0BD2A">
      <w:start w:val="1"/>
      <w:numFmt w:val="bullet"/>
      <w:lvlText w:val="o"/>
      <w:lvlJc w:val="left"/>
      <w:pPr>
        <w:ind w:left="3600" w:hanging="360"/>
      </w:pPr>
      <w:rPr>
        <w:rFonts w:hint="default" w:ascii="Courier New" w:hAnsi="Courier New"/>
      </w:rPr>
    </w:lvl>
    <w:lvl w:ilvl="5" w:tplc="A5AE87A6">
      <w:start w:val="1"/>
      <w:numFmt w:val="bullet"/>
      <w:lvlText w:val=""/>
      <w:lvlJc w:val="left"/>
      <w:pPr>
        <w:ind w:left="4320" w:hanging="360"/>
      </w:pPr>
      <w:rPr>
        <w:rFonts w:hint="default" w:ascii="Wingdings" w:hAnsi="Wingdings"/>
      </w:rPr>
    </w:lvl>
    <w:lvl w:ilvl="6" w:tplc="8424C034">
      <w:start w:val="1"/>
      <w:numFmt w:val="bullet"/>
      <w:lvlText w:val=""/>
      <w:lvlJc w:val="left"/>
      <w:pPr>
        <w:ind w:left="5040" w:hanging="360"/>
      </w:pPr>
      <w:rPr>
        <w:rFonts w:hint="default" w:ascii="Symbol" w:hAnsi="Symbol"/>
      </w:rPr>
    </w:lvl>
    <w:lvl w:ilvl="7" w:tplc="2AF41AAA">
      <w:start w:val="1"/>
      <w:numFmt w:val="bullet"/>
      <w:lvlText w:val="o"/>
      <w:lvlJc w:val="left"/>
      <w:pPr>
        <w:ind w:left="5760" w:hanging="360"/>
      </w:pPr>
      <w:rPr>
        <w:rFonts w:hint="default" w:ascii="Courier New" w:hAnsi="Courier New"/>
      </w:rPr>
    </w:lvl>
    <w:lvl w:ilvl="8" w:tplc="37BCAEE6">
      <w:start w:val="1"/>
      <w:numFmt w:val="bullet"/>
      <w:lvlText w:val=""/>
      <w:lvlJc w:val="left"/>
      <w:pPr>
        <w:ind w:left="6480" w:hanging="360"/>
      </w:pPr>
      <w:rPr>
        <w:rFonts w:hint="default" w:ascii="Wingdings" w:hAnsi="Wingdings"/>
      </w:rPr>
    </w:lvl>
  </w:abstractNum>
  <w:num w:numId="1" w16cid:durableId="915365065">
    <w:abstractNumId w:val="17"/>
  </w:num>
  <w:num w:numId="2" w16cid:durableId="152992068">
    <w:abstractNumId w:val="22"/>
  </w:num>
  <w:num w:numId="3" w16cid:durableId="352459990">
    <w:abstractNumId w:val="9"/>
  </w:num>
  <w:num w:numId="4" w16cid:durableId="1849951786">
    <w:abstractNumId w:val="10"/>
  </w:num>
  <w:num w:numId="5" w16cid:durableId="248270024">
    <w:abstractNumId w:val="13"/>
  </w:num>
  <w:num w:numId="6" w16cid:durableId="70390128">
    <w:abstractNumId w:val="11"/>
  </w:num>
  <w:num w:numId="7" w16cid:durableId="2063097299">
    <w:abstractNumId w:val="2"/>
  </w:num>
  <w:num w:numId="8" w16cid:durableId="1208597">
    <w:abstractNumId w:val="21"/>
  </w:num>
  <w:num w:numId="9" w16cid:durableId="1556355827">
    <w:abstractNumId w:val="7"/>
  </w:num>
  <w:num w:numId="10" w16cid:durableId="1402630341">
    <w:abstractNumId w:val="16"/>
  </w:num>
  <w:num w:numId="11" w16cid:durableId="1952080350">
    <w:abstractNumId w:val="20"/>
  </w:num>
  <w:num w:numId="12" w16cid:durableId="967859944">
    <w:abstractNumId w:val="0"/>
  </w:num>
  <w:num w:numId="13" w16cid:durableId="539785294">
    <w:abstractNumId w:val="5"/>
  </w:num>
  <w:num w:numId="14" w16cid:durableId="1900939786">
    <w:abstractNumId w:val="15"/>
  </w:num>
  <w:num w:numId="15" w16cid:durableId="1149907508">
    <w:abstractNumId w:val="8"/>
  </w:num>
  <w:num w:numId="16" w16cid:durableId="539443577">
    <w:abstractNumId w:val="3"/>
  </w:num>
  <w:num w:numId="17" w16cid:durableId="1103382798">
    <w:abstractNumId w:val="18"/>
  </w:num>
  <w:num w:numId="18" w16cid:durableId="896277330">
    <w:abstractNumId w:val="4"/>
  </w:num>
  <w:num w:numId="19" w16cid:durableId="973557240">
    <w:abstractNumId w:val="12"/>
  </w:num>
  <w:num w:numId="20" w16cid:durableId="1526753932">
    <w:abstractNumId w:val="14"/>
  </w:num>
  <w:num w:numId="21" w16cid:durableId="73161620">
    <w:abstractNumId w:val="1"/>
  </w:num>
  <w:num w:numId="22" w16cid:durableId="1009874361">
    <w:abstractNumId w:val="6"/>
  </w:num>
  <w:num w:numId="23" w16cid:durableId="1334645082">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dirty"/>
  <w:trackRevisions w:val="false"/>
  <w:defaultTabStop w:val="14"/>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1E156E"/>
    <w:rsid w:val="000007B1"/>
    <w:rsid w:val="000143BD"/>
    <w:rsid w:val="00022906"/>
    <w:rsid w:val="00027F7D"/>
    <w:rsid w:val="00031C53"/>
    <w:rsid w:val="00033AD9"/>
    <w:rsid w:val="00035136"/>
    <w:rsid w:val="000362BA"/>
    <w:rsid w:val="00040418"/>
    <w:rsid w:val="000518C0"/>
    <w:rsid w:val="00054983"/>
    <w:rsid w:val="00054CF7"/>
    <w:rsid w:val="000557EB"/>
    <w:rsid w:val="00055911"/>
    <w:rsid w:val="0005E4B6"/>
    <w:rsid w:val="00066B94"/>
    <w:rsid w:val="00072DAD"/>
    <w:rsid w:val="00077167"/>
    <w:rsid w:val="000935BD"/>
    <w:rsid w:val="00094CE4"/>
    <w:rsid w:val="000A1D87"/>
    <w:rsid w:val="000A2A23"/>
    <w:rsid w:val="000B022F"/>
    <w:rsid w:val="000B3125"/>
    <w:rsid w:val="000B496D"/>
    <w:rsid w:val="000B513D"/>
    <w:rsid w:val="000B6093"/>
    <w:rsid w:val="000B7CC0"/>
    <w:rsid w:val="000C1436"/>
    <w:rsid w:val="000C2772"/>
    <w:rsid w:val="000C6841"/>
    <w:rsid w:val="000C75AC"/>
    <w:rsid w:val="000D3978"/>
    <w:rsid w:val="000E2350"/>
    <w:rsid w:val="000E43AB"/>
    <w:rsid w:val="000E5827"/>
    <w:rsid w:val="000F308C"/>
    <w:rsid w:val="000F3207"/>
    <w:rsid w:val="00102916"/>
    <w:rsid w:val="00112837"/>
    <w:rsid w:val="0013317C"/>
    <w:rsid w:val="001348B9"/>
    <w:rsid w:val="00137D54"/>
    <w:rsid w:val="00155787"/>
    <w:rsid w:val="00163277"/>
    <w:rsid w:val="00163740"/>
    <w:rsid w:val="001671A5"/>
    <w:rsid w:val="00171BCF"/>
    <w:rsid w:val="00181C7E"/>
    <w:rsid w:val="001853E9"/>
    <w:rsid w:val="00190F6A"/>
    <w:rsid w:val="001C0166"/>
    <w:rsid w:val="001D0F0E"/>
    <w:rsid w:val="001D320B"/>
    <w:rsid w:val="001E39CC"/>
    <w:rsid w:val="001E3D63"/>
    <w:rsid w:val="001E4B41"/>
    <w:rsid w:val="002043D6"/>
    <w:rsid w:val="00207234"/>
    <w:rsid w:val="0021014C"/>
    <w:rsid w:val="00210952"/>
    <w:rsid w:val="00214D06"/>
    <w:rsid w:val="002316DC"/>
    <w:rsid w:val="00233BAF"/>
    <w:rsid w:val="00242804"/>
    <w:rsid w:val="00267546"/>
    <w:rsid w:val="00286FF2"/>
    <w:rsid w:val="00287F14"/>
    <w:rsid w:val="002A02C7"/>
    <w:rsid w:val="002A687A"/>
    <w:rsid w:val="002A710F"/>
    <w:rsid w:val="002B4572"/>
    <w:rsid w:val="002C03F1"/>
    <w:rsid w:val="002C4C7A"/>
    <w:rsid w:val="002D15E3"/>
    <w:rsid w:val="002E2B98"/>
    <w:rsid w:val="002E540D"/>
    <w:rsid w:val="002F28CB"/>
    <w:rsid w:val="00317185"/>
    <w:rsid w:val="00321588"/>
    <w:rsid w:val="003229FA"/>
    <w:rsid w:val="0032480A"/>
    <w:rsid w:val="00324D84"/>
    <w:rsid w:val="00333100"/>
    <w:rsid w:val="003511EB"/>
    <w:rsid w:val="0035760D"/>
    <w:rsid w:val="00360FFE"/>
    <w:rsid w:val="003622A5"/>
    <w:rsid w:val="00362967"/>
    <w:rsid w:val="00364469"/>
    <w:rsid w:val="003715C6"/>
    <w:rsid w:val="00373CAA"/>
    <w:rsid w:val="0037A416"/>
    <w:rsid w:val="00381172"/>
    <w:rsid w:val="0039322C"/>
    <w:rsid w:val="00393B66"/>
    <w:rsid w:val="00397F6C"/>
    <w:rsid w:val="003A65BD"/>
    <w:rsid w:val="003A7106"/>
    <w:rsid w:val="003A7C38"/>
    <w:rsid w:val="003B15F3"/>
    <w:rsid w:val="003B1ADE"/>
    <w:rsid w:val="003B3518"/>
    <w:rsid w:val="003B5A6B"/>
    <w:rsid w:val="003C0C6E"/>
    <w:rsid w:val="003C77BC"/>
    <w:rsid w:val="003D4849"/>
    <w:rsid w:val="003D6440"/>
    <w:rsid w:val="003E13AA"/>
    <w:rsid w:val="003E4669"/>
    <w:rsid w:val="003E768A"/>
    <w:rsid w:val="003F60EB"/>
    <w:rsid w:val="00403991"/>
    <w:rsid w:val="00406658"/>
    <w:rsid w:val="00411721"/>
    <w:rsid w:val="00413B0F"/>
    <w:rsid w:val="00417EDB"/>
    <w:rsid w:val="0042130A"/>
    <w:rsid w:val="00421B08"/>
    <w:rsid w:val="00424CDA"/>
    <w:rsid w:val="00431CEB"/>
    <w:rsid w:val="00444064"/>
    <w:rsid w:val="004444D2"/>
    <w:rsid w:val="00450423"/>
    <w:rsid w:val="00452812"/>
    <w:rsid w:val="00455F83"/>
    <w:rsid w:val="00457ADE"/>
    <w:rsid w:val="00464230"/>
    <w:rsid w:val="00466396"/>
    <w:rsid w:val="00475E4A"/>
    <w:rsid w:val="00485732"/>
    <w:rsid w:val="00486BED"/>
    <w:rsid w:val="004874B9"/>
    <w:rsid w:val="004874F5"/>
    <w:rsid w:val="0049799A"/>
    <w:rsid w:val="004A4831"/>
    <w:rsid w:val="004B3D27"/>
    <w:rsid w:val="004C2AFB"/>
    <w:rsid w:val="004D34CB"/>
    <w:rsid w:val="004D6163"/>
    <w:rsid w:val="004F0A21"/>
    <w:rsid w:val="004F60CC"/>
    <w:rsid w:val="0052076E"/>
    <w:rsid w:val="0052255D"/>
    <w:rsid w:val="00522FF0"/>
    <w:rsid w:val="005258FF"/>
    <w:rsid w:val="005270BA"/>
    <w:rsid w:val="005342A6"/>
    <w:rsid w:val="00534ED2"/>
    <w:rsid w:val="00541E66"/>
    <w:rsid w:val="00542777"/>
    <w:rsid w:val="00542B1F"/>
    <w:rsid w:val="00543EB1"/>
    <w:rsid w:val="00545A65"/>
    <w:rsid w:val="00550657"/>
    <w:rsid w:val="00562A01"/>
    <w:rsid w:val="0057398D"/>
    <w:rsid w:val="00575313"/>
    <w:rsid w:val="0059053E"/>
    <w:rsid w:val="00592A9D"/>
    <w:rsid w:val="00592DBE"/>
    <w:rsid w:val="005A160E"/>
    <w:rsid w:val="005B133F"/>
    <w:rsid w:val="005B7137"/>
    <w:rsid w:val="005D05AE"/>
    <w:rsid w:val="005D5FE8"/>
    <w:rsid w:val="005D7A7C"/>
    <w:rsid w:val="005E3C2D"/>
    <w:rsid w:val="00601FF3"/>
    <w:rsid w:val="0060233D"/>
    <w:rsid w:val="0062010E"/>
    <w:rsid w:val="00621E24"/>
    <w:rsid w:val="00625061"/>
    <w:rsid w:val="00625919"/>
    <w:rsid w:val="00627622"/>
    <w:rsid w:val="0064053C"/>
    <w:rsid w:val="00641E3E"/>
    <w:rsid w:val="00653FAD"/>
    <w:rsid w:val="00662180"/>
    <w:rsid w:val="00662BD9"/>
    <w:rsid w:val="00662FD6"/>
    <w:rsid w:val="00663D51"/>
    <w:rsid w:val="00666635"/>
    <w:rsid w:val="00673C62"/>
    <w:rsid w:val="006745FF"/>
    <w:rsid w:val="00682DA6"/>
    <w:rsid w:val="006841ED"/>
    <w:rsid w:val="00692B94"/>
    <w:rsid w:val="00693F39"/>
    <w:rsid w:val="006A12D6"/>
    <w:rsid w:val="006B694D"/>
    <w:rsid w:val="006C339C"/>
    <w:rsid w:val="006D1638"/>
    <w:rsid w:val="006F2DE6"/>
    <w:rsid w:val="006F3071"/>
    <w:rsid w:val="006F7408"/>
    <w:rsid w:val="007015B9"/>
    <w:rsid w:val="00704A2A"/>
    <w:rsid w:val="007141B9"/>
    <w:rsid w:val="0073048C"/>
    <w:rsid w:val="00733228"/>
    <w:rsid w:val="00741613"/>
    <w:rsid w:val="00745E6C"/>
    <w:rsid w:val="00757A95"/>
    <w:rsid w:val="00772AF1"/>
    <w:rsid w:val="00780A9C"/>
    <w:rsid w:val="00784303"/>
    <w:rsid w:val="00785C9A"/>
    <w:rsid w:val="007A2805"/>
    <w:rsid w:val="007A3E8F"/>
    <w:rsid w:val="007B085E"/>
    <w:rsid w:val="007B20E2"/>
    <w:rsid w:val="007C47B1"/>
    <w:rsid w:val="007E0D99"/>
    <w:rsid w:val="007E2355"/>
    <w:rsid w:val="007E2617"/>
    <w:rsid w:val="007E6727"/>
    <w:rsid w:val="007F5B12"/>
    <w:rsid w:val="007F6787"/>
    <w:rsid w:val="008057FE"/>
    <w:rsid w:val="00813983"/>
    <w:rsid w:val="008143F6"/>
    <w:rsid w:val="0081466A"/>
    <w:rsid w:val="008231D3"/>
    <w:rsid w:val="00826CD1"/>
    <w:rsid w:val="008354D7"/>
    <w:rsid w:val="00837896"/>
    <w:rsid w:val="0086135A"/>
    <w:rsid w:val="00861B0D"/>
    <w:rsid w:val="00862C23"/>
    <w:rsid w:val="00872AA6"/>
    <w:rsid w:val="008775AD"/>
    <w:rsid w:val="00881A59"/>
    <w:rsid w:val="0088595A"/>
    <w:rsid w:val="00887831"/>
    <w:rsid w:val="00887AC1"/>
    <w:rsid w:val="00896FC3"/>
    <w:rsid w:val="008973FE"/>
    <w:rsid w:val="008A1388"/>
    <w:rsid w:val="008A19B5"/>
    <w:rsid w:val="008A4416"/>
    <w:rsid w:val="008B0D7C"/>
    <w:rsid w:val="008B651C"/>
    <w:rsid w:val="008C305F"/>
    <w:rsid w:val="008C49DB"/>
    <w:rsid w:val="008D2678"/>
    <w:rsid w:val="008D26B1"/>
    <w:rsid w:val="008D3A89"/>
    <w:rsid w:val="008D650A"/>
    <w:rsid w:val="008F26FC"/>
    <w:rsid w:val="008F33E9"/>
    <w:rsid w:val="0091290E"/>
    <w:rsid w:val="009268F0"/>
    <w:rsid w:val="00930687"/>
    <w:rsid w:val="0093164F"/>
    <w:rsid w:val="009624CD"/>
    <w:rsid w:val="00967D94"/>
    <w:rsid w:val="00973130"/>
    <w:rsid w:val="009835C0"/>
    <w:rsid w:val="00990FD1"/>
    <w:rsid w:val="00994346"/>
    <w:rsid w:val="0099582B"/>
    <w:rsid w:val="009A5AC3"/>
    <w:rsid w:val="009B09DA"/>
    <w:rsid w:val="009B2D49"/>
    <w:rsid w:val="009B7FE7"/>
    <w:rsid w:val="009C535F"/>
    <w:rsid w:val="009D2CDF"/>
    <w:rsid w:val="009F51D4"/>
    <w:rsid w:val="009F64D1"/>
    <w:rsid w:val="009F6871"/>
    <w:rsid w:val="009F6E96"/>
    <w:rsid w:val="00A00FBE"/>
    <w:rsid w:val="00A039B3"/>
    <w:rsid w:val="00A04ECB"/>
    <w:rsid w:val="00A100EA"/>
    <w:rsid w:val="00A21423"/>
    <w:rsid w:val="00A2770C"/>
    <w:rsid w:val="00A3010F"/>
    <w:rsid w:val="00A30127"/>
    <w:rsid w:val="00A364E3"/>
    <w:rsid w:val="00A4062F"/>
    <w:rsid w:val="00A43EF6"/>
    <w:rsid w:val="00A44942"/>
    <w:rsid w:val="00A518D6"/>
    <w:rsid w:val="00A527CE"/>
    <w:rsid w:val="00A5286A"/>
    <w:rsid w:val="00A54483"/>
    <w:rsid w:val="00A574AD"/>
    <w:rsid w:val="00A61C5B"/>
    <w:rsid w:val="00A66FE4"/>
    <w:rsid w:val="00A74DBB"/>
    <w:rsid w:val="00A767B8"/>
    <w:rsid w:val="00A801C1"/>
    <w:rsid w:val="00A85693"/>
    <w:rsid w:val="00A86677"/>
    <w:rsid w:val="00A9495D"/>
    <w:rsid w:val="00A96FB3"/>
    <w:rsid w:val="00AA2219"/>
    <w:rsid w:val="00AB0700"/>
    <w:rsid w:val="00AB104C"/>
    <w:rsid w:val="00AC7020"/>
    <w:rsid w:val="00AC7497"/>
    <w:rsid w:val="00AD0D01"/>
    <w:rsid w:val="00AD250A"/>
    <w:rsid w:val="00AD571E"/>
    <w:rsid w:val="00AF2F0A"/>
    <w:rsid w:val="00AF7054"/>
    <w:rsid w:val="00AF78FF"/>
    <w:rsid w:val="00B03C9D"/>
    <w:rsid w:val="00B07ED5"/>
    <w:rsid w:val="00B144A0"/>
    <w:rsid w:val="00B15C43"/>
    <w:rsid w:val="00B17F10"/>
    <w:rsid w:val="00B37C5A"/>
    <w:rsid w:val="00B37CD1"/>
    <w:rsid w:val="00B3F4C2"/>
    <w:rsid w:val="00B50324"/>
    <w:rsid w:val="00B52E6A"/>
    <w:rsid w:val="00B61482"/>
    <w:rsid w:val="00B6551E"/>
    <w:rsid w:val="00B71691"/>
    <w:rsid w:val="00B90179"/>
    <w:rsid w:val="00BB3804"/>
    <w:rsid w:val="00BB6815"/>
    <w:rsid w:val="00BC0B6E"/>
    <w:rsid w:val="00BC530A"/>
    <w:rsid w:val="00BD05A4"/>
    <w:rsid w:val="00BD2A1D"/>
    <w:rsid w:val="00BE70D5"/>
    <w:rsid w:val="00BE7B69"/>
    <w:rsid w:val="00BF165C"/>
    <w:rsid w:val="00BF3C11"/>
    <w:rsid w:val="00C001FD"/>
    <w:rsid w:val="00C01C39"/>
    <w:rsid w:val="00C14DBE"/>
    <w:rsid w:val="00C17478"/>
    <w:rsid w:val="00C2355B"/>
    <w:rsid w:val="00C300BD"/>
    <w:rsid w:val="00C44158"/>
    <w:rsid w:val="00C44BAF"/>
    <w:rsid w:val="00C52D12"/>
    <w:rsid w:val="00C667BC"/>
    <w:rsid w:val="00C66D01"/>
    <w:rsid w:val="00C73308"/>
    <w:rsid w:val="00C779B8"/>
    <w:rsid w:val="00C808B9"/>
    <w:rsid w:val="00C843EA"/>
    <w:rsid w:val="00C9215B"/>
    <w:rsid w:val="00C96236"/>
    <w:rsid w:val="00C96635"/>
    <w:rsid w:val="00C96987"/>
    <w:rsid w:val="00CA6696"/>
    <w:rsid w:val="00CB4456"/>
    <w:rsid w:val="00CC3AA4"/>
    <w:rsid w:val="00CD1B99"/>
    <w:rsid w:val="00CD2623"/>
    <w:rsid w:val="00CD38AC"/>
    <w:rsid w:val="00CD5951"/>
    <w:rsid w:val="00CE0CCB"/>
    <w:rsid w:val="00CE64F5"/>
    <w:rsid w:val="00CF3E05"/>
    <w:rsid w:val="00D037FA"/>
    <w:rsid w:val="00D06321"/>
    <w:rsid w:val="00D21770"/>
    <w:rsid w:val="00D277DE"/>
    <w:rsid w:val="00D31F16"/>
    <w:rsid w:val="00D32AC1"/>
    <w:rsid w:val="00D3382F"/>
    <w:rsid w:val="00D36738"/>
    <w:rsid w:val="00D3795B"/>
    <w:rsid w:val="00D43A21"/>
    <w:rsid w:val="00D43B3D"/>
    <w:rsid w:val="00D4700E"/>
    <w:rsid w:val="00D5727A"/>
    <w:rsid w:val="00D60E80"/>
    <w:rsid w:val="00D6148F"/>
    <w:rsid w:val="00D61A03"/>
    <w:rsid w:val="00D7435D"/>
    <w:rsid w:val="00D743FF"/>
    <w:rsid w:val="00D8225D"/>
    <w:rsid w:val="00D852A0"/>
    <w:rsid w:val="00D93616"/>
    <w:rsid w:val="00D93945"/>
    <w:rsid w:val="00D93F88"/>
    <w:rsid w:val="00DA3EF1"/>
    <w:rsid w:val="00DA438C"/>
    <w:rsid w:val="00DA6175"/>
    <w:rsid w:val="00DB1C8E"/>
    <w:rsid w:val="00DD073D"/>
    <w:rsid w:val="00DF2656"/>
    <w:rsid w:val="00DF3AE2"/>
    <w:rsid w:val="00E170B2"/>
    <w:rsid w:val="00E27B42"/>
    <w:rsid w:val="00E33537"/>
    <w:rsid w:val="00E36D50"/>
    <w:rsid w:val="00E537BC"/>
    <w:rsid w:val="00E55F49"/>
    <w:rsid w:val="00E655B0"/>
    <w:rsid w:val="00E7024B"/>
    <w:rsid w:val="00E73BF4"/>
    <w:rsid w:val="00E76081"/>
    <w:rsid w:val="00E767E2"/>
    <w:rsid w:val="00E966A3"/>
    <w:rsid w:val="00EA63B4"/>
    <w:rsid w:val="00EB2B50"/>
    <w:rsid w:val="00EB6666"/>
    <w:rsid w:val="00ED266D"/>
    <w:rsid w:val="00ED738B"/>
    <w:rsid w:val="00F15D5C"/>
    <w:rsid w:val="00F21B3F"/>
    <w:rsid w:val="00F21D33"/>
    <w:rsid w:val="00F26B88"/>
    <w:rsid w:val="00F32268"/>
    <w:rsid w:val="00F32B16"/>
    <w:rsid w:val="00F36452"/>
    <w:rsid w:val="00F561B6"/>
    <w:rsid w:val="00F57185"/>
    <w:rsid w:val="00F710DE"/>
    <w:rsid w:val="00F812DE"/>
    <w:rsid w:val="00F82396"/>
    <w:rsid w:val="00F82F0E"/>
    <w:rsid w:val="00F83F7C"/>
    <w:rsid w:val="00F84C51"/>
    <w:rsid w:val="00F94117"/>
    <w:rsid w:val="00F9578A"/>
    <w:rsid w:val="00F9579E"/>
    <w:rsid w:val="00FA1928"/>
    <w:rsid w:val="00FA3306"/>
    <w:rsid w:val="00FA68AB"/>
    <w:rsid w:val="00FB69C7"/>
    <w:rsid w:val="00FC734A"/>
    <w:rsid w:val="00FD4ECA"/>
    <w:rsid w:val="00FE5ABD"/>
    <w:rsid w:val="00FE5B7E"/>
    <w:rsid w:val="00FF504C"/>
    <w:rsid w:val="028DC68C"/>
    <w:rsid w:val="03B16657"/>
    <w:rsid w:val="03CD83E4"/>
    <w:rsid w:val="0453E0A5"/>
    <w:rsid w:val="04C93DB6"/>
    <w:rsid w:val="06638DFA"/>
    <w:rsid w:val="06784916"/>
    <w:rsid w:val="0756D96C"/>
    <w:rsid w:val="07967405"/>
    <w:rsid w:val="07B1E987"/>
    <w:rsid w:val="085D8A10"/>
    <w:rsid w:val="08A59347"/>
    <w:rsid w:val="08E2894D"/>
    <w:rsid w:val="091A7663"/>
    <w:rsid w:val="09262ABA"/>
    <w:rsid w:val="0973327F"/>
    <w:rsid w:val="09B20D25"/>
    <w:rsid w:val="0A6F2873"/>
    <w:rsid w:val="0D741379"/>
    <w:rsid w:val="0D768869"/>
    <w:rsid w:val="0E460603"/>
    <w:rsid w:val="0EAA12CE"/>
    <w:rsid w:val="0F3A3CD6"/>
    <w:rsid w:val="1056323E"/>
    <w:rsid w:val="108E4A66"/>
    <w:rsid w:val="10D4C01E"/>
    <w:rsid w:val="10F8F670"/>
    <w:rsid w:val="12194053"/>
    <w:rsid w:val="12F7F852"/>
    <w:rsid w:val="130E85B9"/>
    <w:rsid w:val="13236412"/>
    <w:rsid w:val="143F3B21"/>
    <w:rsid w:val="146659A8"/>
    <w:rsid w:val="157EEB7E"/>
    <w:rsid w:val="160290C9"/>
    <w:rsid w:val="17E97974"/>
    <w:rsid w:val="17FC650E"/>
    <w:rsid w:val="183998C2"/>
    <w:rsid w:val="18914253"/>
    <w:rsid w:val="18FAE364"/>
    <w:rsid w:val="193D31D1"/>
    <w:rsid w:val="19EBF756"/>
    <w:rsid w:val="1B199F06"/>
    <w:rsid w:val="1B3D502A"/>
    <w:rsid w:val="1BF3D856"/>
    <w:rsid w:val="1C4664B3"/>
    <w:rsid w:val="1C9FA62B"/>
    <w:rsid w:val="1D06F45E"/>
    <w:rsid w:val="1D2993B1"/>
    <w:rsid w:val="1DAD9E8A"/>
    <w:rsid w:val="1E053DA6"/>
    <w:rsid w:val="1E383247"/>
    <w:rsid w:val="1E6DD609"/>
    <w:rsid w:val="1ED9E241"/>
    <w:rsid w:val="206DDC12"/>
    <w:rsid w:val="20A062F5"/>
    <w:rsid w:val="20BE8F47"/>
    <w:rsid w:val="225A6ADD"/>
    <w:rsid w:val="22C82E9D"/>
    <w:rsid w:val="2496F379"/>
    <w:rsid w:val="2568C5D9"/>
    <w:rsid w:val="2833CE68"/>
    <w:rsid w:val="2844A34B"/>
    <w:rsid w:val="2898F4D4"/>
    <w:rsid w:val="28A43316"/>
    <w:rsid w:val="2958C1DF"/>
    <w:rsid w:val="29F2B5D9"/>
    <w:rsid w:val="29F9729A"/>
    <w:rsid w:val="2A93A70C"/>
    <w:rsid w:val="2AB1EFB2"/>
    <w:rsid w:val="2C2B2FF1"/>
    <w:rsid w:val="2C58C715"/>
    <w:rsid w:val="2C8BC480"/>
    <w:rsid w:val="2CB33AD5"/>
    <w:rsid w:val="2CF78D1B"/>
    <w:rsid w:val="2D75E95F"/>
    <w:rsid w:val="2DDAF73E"/>
    <w:rsid w:val="2E556223"/>
    <w:rsid w:val="2FA8C6DC"/>
    <w:rsid w:val="306ACEB7"/>
    <w:rsid w:val="30B27AC9"/>
    <w:rsid w:val="313E75FF"/>
    <w:rsid w:val="31909EB3"/>
    <w:rsid w:val="336D9B7D"/>
    <w:rsid w:val="33DDAD45"/>
    <w:rsid w:val="35E15423"/>
    <w:rsid w:val="361E156E"/>
    <w:rsid w:val="3660C499"/>
    <w:rsid w:val="36DD85C4"/>
    <w:rsid w:val="36F5DA7D"/>
    <w:rsid w:val="394CB997"/>
    <w:rsid w:val="394CEAE8"/>
    <w:rsid w:val="394ECAB2"/>
    <w:rsid w:val="3999C229"/>
    <w:rsid w:val="39B08C72"/>
    <w:rsid w:val="39C412F7"/>
    <w:rsid w:val="39D2F510"/>
    <w:rsid w:val="3BE1F176"/>
    <w:rsid w:val="3C103BAC"/>
    <w:rsid w:val="3C68BAB3"/>
    <w:rsid w:val="3FADD1A5"/>
    <w:rsid w:val="3FBCFB7E"/>
    <w:rsid w:val="40692315"/>
    <w:rsid w:val="40F88605"/>
    <w:rsid w:val="40FABD84"/>
    <w:rsid w:val="40FE04CD"/>
    <w:rsid w:val="41132BFC"/>
    <w:rsid w:val="41CEE0CC"/>
    <w:rsid w:val="42004EB2"/>
    <w:rsid w:val="4204563D"/>
    <w:rsid w:val="4263537A"/>
    <w:rsid w:val="4295BBEA"/>
    <w:rsid w:val="42BBD67D"/>
    <w:rsid w:val="43151CB8"/>
    <w:rsid w:val="43CCC6F5"/>
    <w:rsid w:val="44085F6D"/>
    <w:rsid w:val="449F48C1"/>
    <w:rsid w:val="44CEE4B0"/>
    <w:rsid w:val="45BFAEAA"/>
    <w:rsid w:val="4675A038"/>
    <w:rsid w:val="4705E551"/>
    <w:rsid w:val="471C9DF8"/>
    <w:rsid w:val="472958A1"/>
    <w:rsid w:val="483B6EEA"/>
    <w:rsid w:val="49630282"/>
    <w:rsid w:val="49C3F5E0"/>
    <w:rsid w:val="49D14E59"/>
    <w:rsid w:val="49E34FB6"/>
    <w:rsid w:val="49E3E630"/>
    <w:rsid w:val="4A568F84"/>
    <w:rsid w:val="4AC89B2E"/>
    <w:rsid w:val="4BD653FC"/>
    <w:rsid w:val="4BD67CFF"/>
    <w:rsid w:val="4CA59C92"/>
    <w:rsid w:val="4D2718C8"/>
    <w:rsid w:val="4D9A437B"/>
    <w:rsid w:val="4DB4CCB2"/>
    <w:rsid w:val="4F166116"/>
    <w:rsid w:val="4F3B1963"/>
    <w:rsid w:val="4FE1A181"/>
    <w:rsid w:val="512FC04E"/>
    <w:rsid w:val="5212878E"/>
    <w:rsid w:val="5296583D"/>
    <w:rsid w:val="531B9F4E"/>
    <w:rsid w:val="5385D982"/>
    <w:rsid w:val="54BC6579"/>
    <w:rsid w:val="554DC577"/>
    <w:rsid w:val="55F8FCF1"/>
    <w:rsid w:val="56B9459E"/>
    <w:rsid w:val="56D7DEF9"/>
    <w:rsid w:val="586F3CDD"/>
    <w:rsid w:val="58FF60FC"/>
    <w:rsid w:val="5954FF46"/>
    <w:rsid w:val="5AEBF13F"/>
    <w:rsid w:val="5BDED146"/>
    <w:rsid w:val="5D432FF4"/>
    <w:rsid w:val="5EC12A3F"/>
    <w:rsid w:val="5F98DBB2"/>
    <w:rsid w:val="601046B6"/>
    <w:rsid w:val="60FC535F"/>
    <w:rsid w:val="6144EC61"/>
    <w:rsid w:val="61608EFA"/>
    <w:rsid w:val="616266DB"/>
    <w:rsid w:val="62D77E77"/>
    <w:rsid w:val="64D7B528"/>
    <w:rsid w:val="64FB75F0"/>
    <w:rsid w:val="659D8204"/>
    <w:rsid w:val="65D6EAC2"/>
    <w:rsid w:val="66CF8D7A"/>
    <w:rsid w:val="6747EA1E"/>
    <w:rsid w:val="675176A7"/>
    <w:rsid w:val="678163B9"/>
    <w:rsid w:val="68108A12"/>
    <w:rsid w:val="688A37A8"/>
    <w:rsid w:val="699C65BB"/>
    <w:rsid w:val="69A7F3E6"/>
    <w:rsid w:val="69F5D15B"/>
    <w:rsid w:val="6A0A5CE2"/>
    <w:rsid w:val="6A61DB8E"/>
    <w:rsid w:val="6AF6E621"/>
    <w:rsid w:val="6AF8EF80"/>
    <w:rsid w:val="6B111DE1"/>
    <w:rsid w:val="6C627EDF"/>
    <w:rsid w:val="6C6DCE7A"/>
    <w:rsid w:val="6CACE93B"/>
    <w:rsid w:val="6E0AFFD6"/>
    <w:rsid w:val="6FE0F703"/>
    <w:rsid w:val="716FA78C"/>
    <w:rsid w:val="71E667AD"/>
    <w:rsid w:val="720942D9"/>
    <w:rsid w:val="734C0E80"/>
    <w:rsid w:val="738D96AB"/>
    <w:rsid w:val="75C2E71B"/>
    <w:rsid w:val="764E812B"/>
    <w:rsid w:val="771C32F8"/>
    <w:rsid w:val="77F5784B"/>
    <w:rsid w:val="782C8303"/>
    <w:rsid w:val="783AA0A7"/>
    <w:rsid w:val="78BDB0EB"/>
    <w:rsid w:val="798717EA"/>
    <w:rsid w:val="79974350"/>
    <w:rsid w:val="7B0C8A22"/>
    <w:rsid w:val="7B359425"/>
    <w:rsid w:val="7B432ADF"/>
    <w:rsid w:val="7B8BE77F"/>
    <w:rsid w:val="7BAAF254"/>
    <w:rsid w:val="7D00193A"/>
    <w:rsid w:val="7EB08C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156E"/>
  <w15:chartTrackingRefBased/>
  <w15:docId w15:val="{D31CB25E-48FE-4009-910F-A739F2F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5732"/>
  </w:style>
  <w:style w:type="paragraph" w:styleId="Heading1">
    <w:name w:val="heading 1"/>
    <w:basedOn w:val="Normal"/>
    <w:next w:val="Normal"/>
    <w:link w:val="Heading1Char"/>
    <w:uiPriority w:val="9"/>
    <w:qFormat/>
    <w:rsid w:val="00A85693"/>
    <w:pPr>
      <w:pBdr>
        <w:top w:val="single" w:color="156082" w:themeColor="accent1" w:sz="24" w:space="0"/>
        <w:left w:val="single" w:color="156082" w:themeColor="accent1" w:sz="24" w:space="0"/>
        <w:bottom w:val="single" w:color="156082" w:themeColor="accent1" w:sz="24" w:space="0"/>
        <w:right w:val="single" w:color="156082" w:themeColor="accent1" w:sz="24" w:space="0"/>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85693"/>
    <w:pPr>
      <w:pBdr>
        <w:top w:val="single" w:color="C1E4F5" w:themeColor="accent1" w:themeTint="33" w:sz="24" w:space="0"/>
        <w:left w:val="single" w:color="C1E4F5" w:themeColor="accent1" w:themeTint="33" w:sz="24" w:space="0"/>
        <w:bottom w:val="single" w:color="C1E4F5" w:themeColor="accent1" w:themeTint="33" w:sz="24" w:space="0"/>
        <w:right w:val="single" w:color="C1E4F5" w:themeColor="accent1" w:themeTint="33" w:sz="24" w:space="0"/>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85693"/>
    <w:pPr>
      <w:pBdr>
        <w:top w:val="single" w:color="156082" w:themeColor="accent1" w:sz="6" w:space="2"/>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unhideWhenUsed/>
    <w:qFormat/>
    <w:rsid w:val="00A85693"/>
    <w:pPr>
      <w:pBdr>
        <w:top w:val="dotted" w:color="156082" w:themeColor="accent1" w:sz="6" w:space="2"/>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unhideWhenUsed/>
    <w:qFormat/>
    <w:rsid w:val="00A85693"/>
    <w:pPr>
      <w:pBdr>
        <w:bottom w:val="single" w:color="156082" w:themeColor="accent1" w:sz="6" w:space="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unhideWhenUsed/>
    <w:qFormat/>
    <w:rsid w:val="00A85693"/>
    <w:pPr>
      <w:pBdr>
        <w:bottom w:val="dotted" w:color="156082" w:themeColor="accent1" w:sz="6" w:space="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unhideWhenUsed/>
    <w:qFormat/>
    <w:rsid w:val="00A85693"/>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unhideWhenUsed/>
    <w:qFormat/>
    <w:rsid w:val="00A85693"/>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A85693"/>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85693"/>
    <w:rPr>
      <w:caps/>
      <w:color w:val="FFFFFF" w:themeColor="background1"/>
      <w:spacing w:val="15"/>
      <w:sz w:val="22"/>
      <w:szCs w:val="22"/>
      <w:shd w:val="clear" w:color="auto" w:fill="156082" w:themeFill="accent1"/>
    </w:rPr>
  </w:style>
  <w:style w:type="character" w:styleId="Heading2Char" w:customStyle="1">
    <w:name w:val="Heading 2 Char"/>
    <w:basedOn w:val="DefaultParagraphFont"/>
    <w:link w:val="Heading2"/>
    <w:uiPriority w:val="9"/>
    <w:rsid w:val="00A85693"/>
    <w:rPr>
      <w:caps/>
      <w:spacing w:val="15"/>
      <w:shd w:val="clear" w:color="auto" w:fill="C1E4F5" w:themeFill="accent1" w:themeFillTint="33"/>
    </w:rPr>
  </w:style>
  <w:style w:type="character" w:styleId="Heading3Char" w:customStyle="1">
    <w:name w:val="Heading 3 Char"/>
    <w:basedOn w:val="DefaultParagraphFont"/>
    <w:link w:val="Heading3"/>
    <w:uiPriority w:val="9"/>
    <w:rsid w:val="00A85693"/>
    <w:rPr>
      <w:caps/>
      <w:color w:val="0A2F40" w:themeColor="accent1" w:themeShade="7F"/>
      <w:spacing w:val="15"/>
    </w:rPr>
  </w:style>
  <w:style w:type="character" w:styleId="Heading4Char" w:customStyle="1">
    <w:name w:val="Heading 4 Char"/>
    <w:basedOn w:val="DefaultParagraphFont"/>
    <w:link w:val="Heading4"/>
    <w:uiPriority w:val="9"/>
    <w:rsid w:val="00A85693"/>
    <w:rPr>
      <w:caps/>
      <w:color w:val="0F4761" w:themeColor="accent1" w:themeShade="BF"/>
      <w:spacing w:val="10"/>
    </w:rPr>
  </w:style>
  <w:style w:type="character" w:styleId="Heading5Char" w:customStyle="1">
    <w:name w:val="Heading 5 Char"/>
    <w:basedOn w:val="DefaultParagraphFont"/>
    <w:link w:val="Heading5"/>
    <w:uiPriority w:val="9"/>
    <w:rsid w:val="00A85693"/>
    <w:rPr>
      <w:caps/>
      <w:color w:val="0F4761" w:themeColor="accent1" w:themeShade="BF"/>
      <w:spacing w:val="10"/>
    </w:rPr>
  </w:style>
  <w:style w:type="character" w:styleId="Heading6Char" w:customStyle="1">
    <w:name w:val="Heading 6 Char"/>
    <w:basedOn w:val="DefaultParagraphFont"/>
    <w:link w:val="Heading6"/>
    <w:uiPriority w:val="9"/>
    <w:rsid w:val="00A85693"/>
    <w:rPr>
      <w:caps/>
      <w:color w:val="0F4761" w:themeColor="accent1" w:themeShade="BF"/>
      <w:spacing w:val="10"/>
    </w:rPr>
  </w:style>
  <w:style w:type="character" w:styleId="Heading7Char" w:customStyle="1">
    <w:name w:val="Heading 7 Char"/>
    <w:basedOn w:val="DefaultParagraphFont"/>
    <w:link w:val="Heading7"/>
    <w:uiPriority w:val="9"/>
    <w:rsid w:val="00A85693"/>
    <w:rPr>
      <w:caps/>
      <w:color w:val="0F4761" w:themeColor="accent1" w:themeShade="BF"/>
      <w:spacing w:val="10"/>
    </w:rPr>
  </w:style>
  <w:style w:type="character" w:styleId="Heading8Char" w:customStyle="1">
    <w:name w:val="Heading 8 Char"/>
    <w:basedOn w:val="DefaultParagraphFont"/>
    <w:link w:val="Heading8"/>
    <w:uiPriority w:val="9"/>
    <w:rsid w:val="00A85693"/>
    <w:rPr>
      <w:caps/>
      <w:spacing w:val="10"/>
      <w:sz w:val="18"/>
      <w:szCs w:val="18"/>
    </w:rPr>
  </w:style>
  <w:style w:type="character" w:styleId="Heading9Char" w:customStyle="1">
    <w:name w:val="Heading 9 Char"/>
    <w:basedOn w:val="DefaultParagraphFont"/>
    <w:link w:val="Heading9"/>
    <w:uiPriority w:val="9"/>
    <w:rsid w:val="00A85693"/>
    <w:rPr>
      <w:i/>
      <w:iCs/>
      <w:caps/>
      <w:spacing w:val="10"/>
      <w:sz w:val="18"/>
      <w:szCs w:val="18"/>
    </w:rPr>
  </w:style>
  <w:style w:type="character" w:styleId="TitleChar" w:customStyle="1">
    <w:name w:val="Title Char"/>
    <w:basedOn w:val="DefaultParagraphFont"/>
    <w:link w:val="Title"/>
    <w:uiPriority w:val="10"/>
    <w:rsid w:val="00A85693"/>
    <w:rPr>
      <w:rFonts w:asciiTheme="majorHAnsi" w:hAnsiTheme="majorHAnsi" w:eastAsiaTheme="majorEastAsia" w:cstheme="majorBidi"/>
      <w:caps/>
      <w:color w:val="156082" w:themeColor="accent1"/>
      <w:spacing w:val="10"/>
      <w:sz w:val="52"/>
      <w:szCs w:val="52"/>
    </w:rPr>
  </w:style>
  <w:style w:type="paragraph" w:styleId="Title">
    <w:name w:val="Title"/>
    <w:basedOn w:val="Normal"/>
    <w:next w:val="Normal"/>
    <w:link w:val="TitleChar"/>
    <w:uiPriority w:val="10"/>
    <w:qFormat/>
    <w:rsid w:val="00A85693"/>
    <w:pPr>
      <w:spacing w:before="0" w:after="0"/>
    </w:pPr>
    <w:rPr>
      <w:rFonts w:asciiTheme="majorHAnsi" w:hAnsiTheme="majorHAnsi" w:eastAsiaTheme="majorEastAsia" w:cstheme="majorBidi"/>
      <w:caps/>
      <w:color w:val="156082" w:themeColor="accent1"/>
      <w:spacing w:val="10"/>
      <w:sz w:val="52"/>
      <w:szCs w:val="52"/>
    </w:rPr>
  </w:style>
  <w:style w:type="character" w:styleId="SubtitleChar" w:customStyle="1">
    <w:name w:val="Subtitle Char"/>
    <w:basedOn w:val="DefaultParagraphFont"/>
    <w:link w:val="Subtitle"/>
    <w:uiPriority w:val="11"/>
    <w:rsid w:val="00A85693"/>
    <w:rPr>
      <w:caps/>
      <w:color w:val="595959" w:themeColor="text1" w:themeTint="A6"/>
      <w:spacing w:val="10"/>
      <w:sz w:val="21"/>
      <w:szCs w:val="21"/>
    </w:rPr>
  </w:style>
  <w:style w:type="paragraph" w:styleId="Subtitle">
    <w:name w:val="Subtitle"/>
    <w:basedOn w:val="Normal"/>
    <w:next w:val="Normal"/>
    <w:link w:val="SubtitleChar"/>
    <w:uiPriority w:val="11"/>
    <w:qFormat/>
    <w:rsid w:val="00A85693"/>
    <w:pPr>
      <w:spacing w:before="0" w:after="500" w:line="240" w:lineRule="auto"/>
    </w:pPr>
    <w:rPr>
      <w:caps/>
      <w:color w:val="595959" w:themeColor="text1" w:themeTint="A6"/>
      <w:spacing w:val="10"/>
      <w:sz w:val="21"/>
      <w:szCs w:val="21"/>
    </w:rPr>
  </w:style>
  <w:style w:type="character" w:styleId="IntenseEmphasis">
    <w:name w:val="Intense Emphasis"/>
    <w:uiPriority w:val="21"/>
    <w:qFormat/>
    <w:rsid w:val="00A85693"/>
    <w:rPr>
      <w:b/>
      <w:bCs/>
      <w:caps/>
      <w:color w:val="0A2F40" w:themeColor="accent1" w:themeShade="7F"/>
      <w:spacing w:val="10"/>
    </w:rPr>
  </w:style>
  <w:style w:type="character" w:styleId="QuoteChar" w:customStyle="1">
    <w:name w:val="Quote Char"/>
    <w:basedOn w:val="DefaultParagraphFont"/>
    <w:link w:val="Quote"/>
    <w:uiPriority w:val="29"/>
    <w:rsid w:val="00A85693"/>
    <w:rPr>
      <w:i/>
      <w:iCs/>
      <w:sz w:val="24"/>
      <w:szCs w:val="24"/>
    </w:rPr>
  </w:style>
  <w:style w:type="paragraph" w:styleId="Quote">
    <w:name w:val="Quote"/>
    <w:basedOn w:val="Normal"/>
    <w:next w:val="Normal"/>
    <w:link w:val="QuoteChar"/>
    <w:uiPriority w:val="29"/>
    <w:qFormat/>
    <w:rsid w:val="00A85693"/>
    <w:rPr>
      <w:i/>
      <w:iCs/>
      <w:sz w:val="24"/>
      <w:szCs w:val="24"/>
    </w:rPr>
  </w:style>
  <w:style w:type="character" w:styleId="IntenseQuoteChar" w:customStyle="1">
    <w:name w:val="Intense Quote Char"/>
    <w:basedOn w:val="DefaultParagraphFont"/>
    <w:link w:val="IntenseQuote"/>
    <w:uiPriority w:val="30"/>
    <w:rsid w:val="00A85693"/>
    <w:rPr>
      <w:color w:val="156082" w:themeColor="accent1"/>
      <w:sz w:val="24"/>
      <w:szCs w:val="24"/>
    </w:rPr>
  </w:style>
  <w:style w:type="paragraph" w:styleId="IntenseQuote">
    <w:name w:val="Intense Quote"/>
    <w:basedOn w:val="Normal"/>
    <w:next w:val="Normal"/>
    <w:link w:val="IntenseQuoteChar"/>
    <w:uiPriority w:val="30"/>
    <w:qFormat/>
    <w:rsid w:val="00A85693"/>
    <w:pPr>
      <w:spacing w:before="240" w:after="240" w:line="240" w:lineRule="auto"/>
      <w:ind w:left="1080" w:right="1080"/>
      <w:jc w:val="center"/>
    </w:pPr>
    <w:rPr>
      <w:color w:val="156082" w:themeColor="accent1"/>
      <w:sz w:val="24"/>
      <w:szCs w:val="24"/>
    </w:rPr>
  </w:style>
  <w:style w:type="character" w:styleId="IntenseReference">
    <w:name w:val="Intense Reference"/>
    <w:uiPriority w:val="32"/>
    <w:qFormat/>
    <w:rsid w:val="00A85693"/>
    <w:rPr>
      <w:b/>
      <w:bCs/>
      <w:i/>
      <w:iCs/>
      <w:caps/>
      <w:color w:val="156082" w:themeColor="accent1"/>
    </w:rPr>
  </w:style>
  <w:style w:type="paragraph" w:styleId="ListParagraph">
    <w:name w:val="List Paragraph"/>
    <w:basedOn w:val="Normal"/>
    <w:uiPriority w:val="34"/>
    <w:qFormat/>
    <w:rsid w:val="699C65BB"/>
    <w:pPr>
      <w:ind w:left="720"/>
      <w:contextualSpacing/>
    </w:pPr>
  </w:style>
  <w:style w:type="character" w:styleId="Hyperlink">
    <w:name w:val="Hyperlink"/>
    <w:basedOn w:val="DefaultParagraphFont"/>
    <w:uiPriority w:val="99"/>
    <w:unhideWhenUsed/>
    <w:rsid w:val="699C65BB"/>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aption">
    <w:name w:val="caption"/>
    <w:basedOn w:val="Normal"/>
    <w:next w:val="Normal"/>
    <w:uiPriority w:val="35"/>
    <w:semiHidden/>
    <w:unhideWhenUsed/>
    <w:qFormat/>
    <w:rsid w:val="00A85693"/>
    <w:rPr>
      <w:b/>
      <w:bCs/>
      <w:color w:val="0F4761" w:themeColor="accent1" w:themeShade="BF"/>
      <w:sz w:val="16"/>
      <w:szCs w:val="16"/>
    </w:rPr>
  </w:style>
  <w:style w:type="character" w:styleId="Strong">
    <w:name w:val="Strong"/>
    <w:uiPriority w:val="22"/>
    <w:qFormat/>
    <w:rsid w:val="00A85693"/>
    <w:rPr>
      <w:b/>
      <w:bCs/>
    </w:rPr>
  </w:style>
  <w:style w:type="character" w:styleId="Emphasis">
    <w:name w:val="Emphasis"/>
    <w:uiPriority w:val="20"/>
    <w:qFormat/>
    <w:rsid w:val="00A85693"/>
    <w:rPr>
      <w:caps/>
      <w:color w:val="0A2F40" w:themeColor="accent1" w:themeShade="7F"/>
      <w:spacing w:val="5"/>
    </w:rPr>
  </w:style>
  <w:style w:type="paragraph" w:styleId="NoSpacing">
    <w:name w:val="No Spacing"/>
    <w:link w:val="NoSpacingChar"/>
    <w:uiPriority w:val="1"/>
    <w:qFormat/>
    <w:rsid w:val="00A85693"/>
    <w:pPr>
      <w:spacing w:after="0" w:line="240" w:lineRule="auto"/>
    </w:pPr>
  </w:style>
  <w:style w:type="character" w:styleId="SubtleEmphasis">
    <w:name w:val="Subtle Emphasis"/>
    <w:uiPriority w:val="19"/>
    <w:qFormat/>
    <w:rsid w:val="00A85693"/>
    <w:rPr>
      <w:i/>
      <w:iCs/>
      <w:color w:val="0A2F40" w:themeColor="accent1" w:themeShade="7F"/>
    </w:rPr>
  </w:style>
  <w:style w:type="character" w:styleId="SubtleReference">
    <w:name w:val="Subtle Reference"/>
    <w:uiPriority w:val="31"/>
    <w:qFormat/>
    <w:rsid w:val="00A85693"/>
    <w:rPr>
      <w:b/>
      <w:bCs/>
      <w:color w:val="156082" w:themeColor="accent1"/>
    </w:rPr>
  </w:style>
  <w:style w:type="character" w:styleId="BookTitle">
    <w:name w:val="Book Title"/>
    <w:uiPriority w:val="33"/>
    <w:qFormat/>
    <w:rsid w:val="00A85693"/>
    <w:rPr>
      <w:b/>
      <w:bCs/>
      <w:i/>
      <w:iCs/>
      <w:spacing w:val="0"/>
    </w:rPr>
  </w:style>
  <w:style w:type="paragraph" w:styleId="TOCHeading">
    <w:name w:val="TOC Heading"/>
    <w:basedOn w:val="Heading1"/>
    <w:next w:val="Normal"/>
    <w:uiPriority w:val="39"/>
    <w:semiHidden/>
    <w:unhideWhenUsed/>
    <w:qFormat/>
    <w:rsid w:val="00A85693"/>
    <w:pPr>
      <w:outlineLvl w:val="9"/>
    </w:pPr>
  </w:style>
  <w:style w:type="character" w:styleId="CommentReference">
    <w:name w:val="annotation reference"/>
    <w:basedOn w:val="DefaultParagraphFont"/>
    <w:uiPriority w:val="99"/>
    <w:unhideWhenUsed/>
    <w:rsid w:val="00780A9C"/>
    <w:rPr>
      <w:sz w:val="16"/>
      <w:szCs w:val="16"/>
    </w:rPr>
  </w:style>
  <w:style w:type="paragraph" w:styleId="CommentText">
    <w:name w:val="annotation text"/>
    <w:basedOn w:val="Normal"/>
    <w:link w:val="CommentTextChar"/>
    <w:uiPriority w:val="99"/>
    <w:unhideWhenUsed/>
    <w:rsid w:val="00780A9C"/>
    <w:pPr>
      <w:spacing w:line="240" w:lineRule="auto"/>
    </w:pPr>
  </w:style>
  <w:style w:type="character" w:styleId="CommentTextChar" w:customStyle="1">
    <w:name w:val="Comment Text Char"/>
    <w:basedOn w:val="DefaultParagraphFont"/>
    <w:link w:val="CommentText"/>
    <w:uiPriority w:val="99"/>
    <w:rsid w:val="00780A9C"/>
  </w:style>
  <w:style w:type="paragraph" w:styleId="CommentSubject">
    <w:name w:val="annotation subject"/>
    <w:basedOn w:val="CommentText"/>
    <w:next w:val="CommentText"/>
    <w:link w:val="CommentSubjectChar"/>
    <w:uiPriority w:val="99"/>
    <w:semiHidden/>
    <w:unhideWhenUsed/>
    <w:rsid w:val="00780A9C"/>
    <w:rPr>
      <w:b/>
      <w:bCs/>
    </w:rPr>
  </w:style>
  <w:style w:type="character" w:styleId="CommentSubjectChar" w:customStyle="1">
    <w:name w:val="Comment Subject Char"/>
    <w:basedOn w:val="CommentTextChar"/>
    <w:link w:val="CommentSubject"/>
    <w:uiPriority w:val="99"/>
    <w:semiHidden/>
    <w:rsid w:val="00780A9C"/>
    <w:rPr>
      <w:b/>
      <w:bCs/>
    </w:rPr>
  </w:style>
  <w:style w:type="character" w:styleId="NoSpacingChar" w:customStyle="1">
    <w:name w:val="No Spacing Char"/>
    <w:basedOn w:val="DefaultParagraphFont"/>
    <w:link w:val="NoSpacing"/>
    <w:uiPriority w:val="1"/>
    <w:rsid w:val="00D60E80"/>
  </w:style>
  <w:style w:type="character" w:styleId="Mention">
    <w:name w:val="Mention"/>
    <w:basedOn w:val="DefaultParagraphFont"/>
    <w:uiPriority w:val="99"/>
    <w:unhideWhenUsed/>
    <w:rsid w:val="000518C0"/>
    <w:rPr>
      <w:color w:val="2B579A"/>
      <w:shd w:val="clear" w:color="auto" w:fill="E1DFDD"/>
    </w:rPr>
  </w:style>
  <w:style w:type="paragraph" w:styleId="Header">
    <w:name w:val="header"/>
    <w:basedOn w:val="Normal"/>
    <w:link w:val="HeaderChar"/>
    <w:uiPriority w:val="99"/>
    <w:unhideWhenUsed/>
    <w:rsid w:val="003E13AA"/>
    <w:pPr>
      <w:tabs>
        <w:tab w:val="center" w:pos="4680"/>
        <w:tab w:val="right" w:pos="9360"/>
      </w:tabs>
      <w:spacing w:before="0" w:after="0" w:line="240" w:lineRule="auto"/>
    </w:pPr>
  </w:style>
  <w:style w:type="character" w:styleId="HeaderChar" w:customStyle="1">
    <w:name w:val="Header Char"/>
    <w:basedOn w:val="DefaultParagraphFont"/>
    <w:link w:val="Header"/>
    <w:uiPriority w:val="99"/>
    <w:rsid w:val="003E13AA"/>
  </w:style>
  <w:style w:type="paragraph" w:styleId="Footer">
    <w:name w:val="footer"/>
    <w:basedOn w:val="Normal"/>
    <w:link w:val="FooterChar"/>
    <w:uiPriority w:val="99"/>
    <w:unhideWhenUsed/>
    <w:rsid w:val="003E13AA"/>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3E13AA"/>
  </w:style>
  <w:style w:type="character" w:styleId="UnresolvedMention">
    <w:name w:val="Unresolved Mention"/>
    <w:basedOn w:val="DefaultParagraphFont"/>
    <w:uiPriority w:val="99"/>
    <w:semiHidden/>
    <w:unhideWhenUsed/>
    <w:rsid w:val="0070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rosales@housingnm.org"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ww.irs.gov/pub/irs-pdf/fw9.pdf"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rs.gov/pub/irs-pdf/fw9.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9B341E188504DBCBB6E616A15376F" ma:contentTypeVersion="13" ma:contentTypeDescription="Create a new document." ma:contentTypeScope="" ma:versionID="65ee0e41eee47d474c3a36ae9ecb0a39">
  <xsd:schema xmlns:xsd="http://www.w3.org/2001/XMLSchema" xmlns:xs="http://www.w3.org/2001/XMLSchema" xmlns:p="http://schemas.microsoft.com/office/2006/metadata/properties" xmlns:ns2="1e37bfd1-f77b-49dc-bdcb-ad5d520c256d" xmlns:ns3="f073f5b9-c296-499c-9ce1-7caf6bf62bf9" targetNamespace="http://schemas.microsoft.com/office/2006/metadata/properties" ma:root="true" ma:fieldsID="5f7e616fc463420ee66786d67966b57d" ns2:_="" ns3:_="">
    <xsd:import namespace="1e37bfd1-f77b-49dc-bdcb-ad5d520c256d"/>
    <xsd:import namespace="f073f5b9-c296-499c-9ce1-7caf6bf62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7bfd1-f77b-49dc-bdcb-ad5d520c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03ed2f-a402-49ba-bf06-bf478e0f94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3f5b9-c296-499c-9ce1-7caf6bf62b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f661a5-0378-45c9-903e-61979e616810}" ma:internalName="TaxCatchAll" ma:showField="CatchAllData" ma:web="f073f5b9-c296-499c-9ce1-7caf6bf62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37bfd1-f77b-49dc-bdcb-ad5d520c256d">
      <Terms xmlns="http://schemas.microsoft.com/office/infopath/2007/PartnerControls"/>
    </lcf76f155ced4ddcb4097134ff3c332f>
    <TaxCatchAll xmlns="f073f5b9-c296-499c-9ce1-7caf6bf62b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A0959-94BA-44A7-A0C7-25F53629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7bfd1-f77b-49dc-bdcb-ad5d520c256d"/>
    <ds:schemaRef ds:uri="f073f5b9-c296-499c-9ce1-7caf6bf62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D62A1-FD84-4E38-B540-E49B00FC189B}">
  <ds:schemaRefs>
    <ds:schemaRef ds:uri="http://schemas.microsoft.com/office/2006/metadata/properties"/>
    <ds:schemaRef ds:uri="http://schemas.microsoft.com/office/infopath/2007/PartnerControls"/>
    <ds:schemaRef ds:uri="1e37bfd1-f77b-49dc-bdcb-ad5d520c256d"/>
    <ds:schemaRef ds:uri="f073f5b9-c296-499c-9ce1-7caf6bf62bf9"/>
  </ds:schemaRefs>
</ds:datastoreItem>
</file>

<file path=customXml/itemProps3.xml><?xml version="1.0" encoding="utf-8"?>
<ds:datastoreItem xmlns:ds="http://schemas.openxmlformats.org/officeDocument/2006/customXml" ds:itemID="{C2E8C0FB-B484-41EB-AF51-9907E7107C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Sharlynn Rosales</dc:creator>
  <keywords/>
  <dc:description/>
  <lastModifiedBy>Sharlynn Rosales</lastModifiedBy>
  <revision>261</revision>
  <dcterms:created xsi:type="dcterms:W3CDTF">2025-01-23T20:37:00.0000000Z</dcterms:created>
  <dcterms:modified xsi:type="dcterms:W3CDTF">2025-03-03T23:20:40.7189973Z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0x010100ABF9B341E188504DBCBB6E616A15376F</vt:lpwstr>
  </property>
  <property fmtid="{D5CDD505-2E9C-101B-9397-08002B2CF9AE}" pid="3" name="MediaServiceImageTags">
    <vt:lpwstr/>
  </property>
</Properties>
</file>