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69" w:rsidRPr="003C381E" w:rsidRDefault="00AB4F94">
      <w:pPr>
        <w:suppressAutoHyphens/>
        <w:jc w:val="center"/>
        <w:rPr>
          <w:rFonts w:asciiTheme="minorHAnsi" w:hAnsiTheme="minorHAnsi" w:cs="Arial"/>
          <w:sz w:val="22"/>
          <w:szCs w:val="22"/>
        </w:rPr>
      </w:pPr>
      <w:bookmarkStart w:id="0" w:name="_GoBack"/>
      <w:bookmarkEnd w:id="0"/>
      <w:r w:rsidRPr="003C381E">
        <w:rPr>
          <w:rFonts w:asciiTheme="minorHAnsi" w:hAnsiTheme="minorHAnsi" w:cs="Arial"/>
          <w:sz w:val="22"/>
          <w:szCs w:val="22"/>
        </w:rPr>
        <w:t xml:space="preserve">      </w:t>
      </w:r>
      <w:r w:rsidR="003C2A4D" w:rsidRPr="003C381E">
        <w:rPr>
          <w:rFonts w:asciiTheme="minorHAnsi" w:hAnsiTheme="minorHAnsi" w:cs="Arial"/>
          <w:sz w:val="22"/>
          <w:szCs w:val="22"/>
        </w:rPr>
        <w:t xml:space="preserve">NEW </w:t>
      </w:r>
      <w:r w:rsidR="00F11A69" w:rsidRPr="003C381E">
        <w:rPr>
          <w:rFonts w:asciiTheme="minorHAnsi" w:hAnsiTheme="minorHAnsi" w:cs="Arial"/>
          <w:sz w:val="22"/>
          <w:szCs w:val="22"/>
        </w:rPr>
        <w:t>MEXICO MORTGAGE FINANCE AUTHORITY</w:t>
      </w:r>
      <w:r w:rsidR="00F11A69" w:rsidRPr="003C381E">
        <w:rPr>
          <w:rFonts w:asciiTheme="minorHAnsi" w:hAnsiTheme="minorHAnsi" w:cs="Arial"/>
          <w:sz w:val="22"/>
          <w:szCs w:val="22"/>
        </w:rPr>
        <w:fldChar w:fldCharType="begin"/>
      </w:r>
      <w:r w:rsidR="00F11A69" w:rsidRPr="003C381E">
        <w:rPr>
          <w:rFonts w:asciiTheme="minorHAnsi" w:hAnsiTheme="minorHAnsi" w:cs="Arial"/>
          <w:sz w:val="22"/>
          <w:szCs w:val="22"/>
        </w:rPr>
        <w:instrText xml:space="preserve">PRIVATE </w:instrText>
      </w:r>
      <w:r w:rsidR="00F11A69" w:rsidRPr="003C381E">
        <w:rPr>
          <w:rFonts w:asciiTheme="minorHAnsi" w:hAnsiTheme="minorHAnsi" w:cs="Arial"/>
          <w:sz w:val="22"/>
          <w:szCs w:val="22"/>
        </w:rPr>
        <w:fldChar w:fldCharType="end"/>
      </w:r>
    </w:p>
    <w:p w:rsidR="00F11A69" w:rsidRPr="003C381E" w:rsidRDefault="000856CE" w:rsidP="00207F42">
      <w:pPr>
        <w:suppressAutoHyphens/>
        <w:ind w:firstLine="720"/>
        <w:jc w:val="center"/>
        <w:rPr>
          <w:rFonts w:asciiTheme="minorHAnsi" w:hAnsiTheme="minorHAnsi" w:cs="Arial"/>
          <w:sz w:val="22"/>
          <w:szCs w:val="22"/>
        </w:rPr>
      </w:pPr>
      <w:r w:rsidRPr="003C381E">
        <w:rPr>
          <w:rFonts w:asciiTheme="minorHAnsi" w:hAnsiTheme="minorHAnsi" w:cs="Arial"/>
          <w:sz w:val="22"/>
          <w:szCs w:val="22"/>
        </w:rPr>
        <w:t>SINGLE-FAMILY</w:t>
      </w:r>
      <w:r w:rsidR="00F11A69" w:rsidRPr="003C381E">
        <w:rPr>
          <w:rFonts w:asciiTheme="minorHAnsi" w:hAnsiTheme="minorHAnsi" w:cs="Arial"/>
          <w:sz w:val="22"/>
          <w:szCs w:val="22"/>
        </w:rPr>
        <w:t xml:space="preserve"> HOMEOWNERSHIP PROGRAMS </w:t>
      </w:r>
    </w:p>
    <w:p w:rsidR="00F11A69" w:rsidRDefault="000856CE">
      <w:pPr>
        <w:suppressAutoHyphens/>
        <w:jc w:val="center"/>
        <w:rPr>
          <w:rFonts w:asciiTheme="minorHAnsi" w:hAnsiTheme="minorHAnsi" w:cs="Arial"/>
          <w:sz w:val="22"/>
          <w:szCs w:val="22"/>
        </w:rPr>
      </w:pPr>
      <w:r w:rsidRPr="003C381E">
        <w:rPr>
          <w:rFonts w:asciiTheme="minorHAnsi" w:hAnsiTheme="minorHAnsi" w:cs="Arial"/>
          <w:sz w:val="22"/>
          <w:szCs w:val="22"/>
        </w:rPr>
        <w:t xml:space="preserve">MORTGAGE PURCHASE </w:t>
      </w:r>
      <w:r w:rsidR="00F11A69" w:rsidRPr="003C381E">
        <w:rPr>
          <w:rFonts w:asciiTheme="minorHAnsi" w:hAnsiTheme="minorHAnsi" w:cs="Arial"/>
          <w:sz w:val="22"/>
          <w:szCs w:val="22"/>
        </w:rPr>
        <w:t>MASTER AGREEMENT</w:t>
      </w:r>
    </w:p>
    <w:p w:rsidR="00B65D2F" w:rsidRPr="00B65D2F" w:rsidRDefault="00B65D2F">
      <w:pPr>
        <w:suppressAutoHyphens/>
        <w:jc w:val="center"/>
        <w:rPr>
          <w:rFonts w:asciiTheme="minorHAnsi" w:hAnsiTheme="minorHAnsi" w:cs="Arial"/>
          <w:b/>
          <w:color w:val="FF0000"/>
          <w:sz w:val="24"/>
          <w:szCs w:val="24"/>
        </w:rPr>
      </w:pPr>
      <w:r w:rsidRPr="00B65D2F">
        <w:rPr>
          <w:rFonts w:asciiTheme="minorHAnsi" w:hAnsiTheme="minorHAnsi" w:cs="Arial"/>
          <w:b/>
          <w:color w:val="FF0000"/>
          <w:sz w:val="24"/>
          <w:szCs w:val="24"/>
          <w:highlight w:val="yellow"/>
        </w:rPr>
        <w:t>SAMPLE DOCUMENT FOR REVIEW ONLY</w:t>
      </w:r>
    </w:p>
    <w:p w:rsidR="00F11A69" w:rsidRPr="003C381E" w:rsidRDefault="00F11A69">
      <w:pPr>
        <w:suppressAutoHyphens/>
        <w:jc w:val="center"/>
        <w:rPr>
          <w:rFonts w:asciiTheme="minorHAnsi" w:hAnsiTheme="minorHAnsi" w:cs="Arial"/>
          <w:sz w:val="22"/>
          <w:szCs w:val="22"/>
        </w:rPr>
      </w:pPr>
    </w:p>
    <w:p w:rsidR="00F11A69" w:rsidRPr="003C381E" w:rsidRDefault="00F11A69" w:rsidP="00452DC8">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This </w:t>
      </w:r>
      <w:r w:rsidR="000856CE" w:rsidRPr="003C381E">
        <w:rPr>
          <w:rFonts w:asciiTheme="minorHAnsi" w:hAnsiTheme="minorHAnsi" w:cs="Arial"/>
          <w:sz w:val="22"/>
          <w:szCs w:val="22"/>
        </w:rPr>
        <w:t xml:space="preserve">Mortgage Purchase </w:t>
      </w:r>
      <w:r w:rsidRPr="003C381E">
        <w:rPr>
          <w:rFonts w:asciiTheme="minorHAnsi" w:hAnsiTheme="minorHAnsi" w:cs="Arial"/>
          <w:sz w:val="22"/>
          <w:szCs w:val="22"/>
        </w:rPr>
        <w:t>Master Agreement (</w:t>
      </w:r>
      <w:r w:rsidR="00E54930" w:rsidRPr="003C381E">
        <w:rPr>
          <w:rFonts w:asciiTheme="minorHAnsi" w:hAnsiTheme="minorHAnsi" w:cs="Arial"/>
          <w:sz w:val="22"/>
          <w:szCs w:val="22"/>
        </w:rPr>
        <w:t>the “</w:t>
      </w:r>
      <w:r w:rsidRPr="003C381E">
        <w:rPr>
          <w:rFonts w:asciiTheme="minorHAnsi" w:hAnsiTheme="minorHAnsi" w:cs="Arial"/>
          <w:sz w:val="22"/>
          <w:szCs w:val="22"/>
        </w:rPr>
        <w:t>Agreement</w:t>
      </w:r>
      <w:r w:rsidR="00E54930" w:rsidRPr="003C381E">
        <w:rPr>
          <w:rFonts w:asciiTheme="minorHAnsi" w:hAnsiTheme="minorHAnsi" w:cs="Arial"/>
          <w:sz w:val="22"/>
          <w:szCs w:val="22"/>
        </w:rPr>
        <w:t>”</w:t>
      </w:r>
      <w:r w:rsidRPr="003C381E">
        <w:rPr>
          <w:rFonts w:asciiTheme="minorHAnsi" w:hAnsiTheme="minorHAnsi" w:cs="Arial"/>
          <w:sz w:val="22"/>
          <w:szCs w:val="22"/>
        </w:rPr>
        <w:t xml:space="preserve">) is entered into this </w:t>
      </w:r>
      <w:r w:rsidR="0065566E">
        <w:rPr>
          <w:rFonts w:asciiTheme="minorHAnsi" w:hAnsiTheme="minorHAnsi" w:cs="Arial"/>
          <w:sz w:val="22"/>
          <w:szCs w:val="22"/>
          <w:u w:val="single"/>
        </w:rPr>
        <w:t xml:space="preserve"> </w:t>
      </w:r>
      <w:r w:rsidRPr="003C381E">
        <w:rPr>
          <w:rFonts w:asciiTheme="minorHAnsi" w:hAnsiTheme="minorHAnsi" w:cs="Arial"/>
          <w:sz w:val="22"/>
          <w:szCs w:val="22"/>
        </w:rPr>
        <w:t xml:space="preserve"> day of</w:t>
      </w:r>
      <w:r w:rsidR="0035627F" w:rsidRPr="003C381E">
        <w:rPr>
          <w:rFonts w:asciiTheme="minorHAnsi" w:hAnsiTheme="minorHAnsi" w:cs="Arial"/>
          <w:sz w:val="22"/>
          <w:szCs w:val="22"/>
          <w:u w:val="single"/>
        </w:rPr>
        <w:t xml:space="preserve"> </w:t>
      </w:r>
      <w:r w:rsidR="0065566E">
        <w:rPr>
          <w:rFonts w:asciiTheme="minorHAnsi" w:hAnsiTheme="minorHAnsi" w:cs="Arial"/>
          <w:sz w:val="22"/>
          <w:szCs w:val="22"/>
          <w:u w:val="single"/>
        </w:rPr>
        <w:t xml:space="preserve"> </w:t>
      </w:r>
      <w:r w:rsidRPr="003C381E">
        <w:rPr>
          <w:rFonts w:asciiTheme="minorHAnsi" w:hAnsiTheme="minorHAnsi" w:cs="Arial"/>
          <w:sz w:val="22"/>
          <w:szCs w:val="22"/>
        </w:rPr>
        <w:t xml:space="preserve"> </w:t>
      </w:r>
      <w:r w:rsidR="0065566E">
        <w:rPr>
          <w:rFonts w:asciiTheme="minorHAnsi" w:hAnsiTheme="minorHAnsi" w:cs="Arial"/>
          <w:sz w:val="22"/>
          <w:szCs w:val="22"/>
          <w:u w:val="single"/>
        </w:rPr>
        <w:t xml:space="preserve"> </w:t>
      </w:r>
      <w:r w:rsidR="00E54930" w:rsidRPr="003C381E">
        <w:rPr>
          <w:rFonts w:asciiTheme="minorHAnsi" w:hAnsiTheme="minorHAnsi" w:cs="Arial"/>
          <w:sz w:val="22"/>
          <w:szCs w:val="22"/>
          <w:u w:val="single"/>
        </w:rPr>
        <w:t xml:space="preserve">, </w:t>
      </w:r>
      <w:r w:rsidR="00E54930" w:rsidRPr="003C381E">
        <w:rPr>
          <w:rFonts w:asciiTheme="minorHAnsi" w:hAnsiTheme="minorHAnsi" w:cs="Arial"/>
          <w:sz w:val="22"/>
          <w:szCs w:val="22"/>
        </w:rPr>
        <w:t xml:space="preserve">by </w:t>
      </w:r>
      <w:proofErr w:type="gramStart"/>
      <w:r w:rsidR="00E54930" w:rsidRPr="003C381E">
        <w:rPr>
          <w:rFonts w:asciiTheme="minorHAnsi" w:hAnsiTheme="minorHAnsi" w:cs="Arial"/>
          <w:sz w:val="22"/>
          <w:szCs w:val="22"/>
        </w:rPr>
        <w:t>and</w:t>
      </w:r>
      <w:r w:rsidRPr="003C381E">
        <w:rPr>
          <w:rFonts w:asciiTheme="minorHAnsi" w:hAnsiTheme="minorHAnsi" w:cs="Arial"/>
          <w:sz w:val="22"/>
          <w:szCs w:val="22"/>
        </w:rPr>
        <w:t xml:space="preserve">  between</w:t>
      </w:r>
      <w:proofErr w:type="gramEnd"/>
      <w:r w:rsidRPr="003C381E">
        <w:rPr>
          <w:rFonts w:asciiTheme="minorHAnsi" w:hAnsiTheme="minorHAnsi" w:cs="Arial"/>
          <w:sz w:val="22"/>
          <w:szCs w:val="22"/>
        </w:rPr>
        <w:t xml:space="preserve"> “</w:t>
      </w:r>
      <w:r w:rsidR="0065566E">
        <w:rPr>
          <w:rFonts w:asciiTheme="minorHAnsi" w:hAnsiTheme="minorHAnsi" w:cs="Arial"/>
          <w:sz w:val="22"/>
          <w:szCs w:val="22"/>
        </w:rPr>
        <w:t xml:space="preserve"> </w:t>
      </w:r>
      <w:r w:rsidR="009E3878" w:rsidRPr="003C381E">
        <w:rPr>
          <w:rFonts w:asciiTheme="minorHAnsi" w:hAnsiTheme="minorHAnsi" w:cs="Arial"/>
          <w:sz w:val="22"/>
          <w:szCs w:val="22"/>
        </w:rPr>
        <w:t xml:space="preserve">” </w:t>
      </w:r>
      <w:r w:rsidRPr="003C381E">
        <w:rPr>
          <w:rFonts w:asciiTheme="minorHAnsi" w:hAnsiTheme="minorHAnsi" w:cs="Arial"/>
          <w:sz w:val="22"/>
          <w:szCs w:val="22"/>
        </w:rPr>
        <w:t>("Mortgage Lender") and the New Mexico Mortgage Finance Authority ("MFA").</w:t>
      </w:r>
    </w:p>
    <w:p w:rsidR="00EF7D52" w:rsidRPr="003C381E" w:rsidRDefault="00EF7D52" w:rsidP="00452DC8">
      <w:pPr>
        <w:tabs>
          <w:tab w:val="left" w:pos="0"/>
        </w:tabs>
        <w:suppressAutoHyphens/>
        <w:jc w:val="both"/>
        <w:rPr>
          <w:rFonts w:asciiTheme="minorHAnsi" w:hAnsiTheme="minorHAnsi" w:cs="Arial"/>
          <w:sz w:val="22"/>
          <w:szCs w:val="22"/>
        </w:rPr>
      </w:pPr>
    </w:p>
    <w:p w:rsidR="00F11A69" w:rsidRPr="003C381E" w:rsidRDefault="00EF7D52" w:rsidP="00E54930">
      <w:pPr>
        <w:tabs>
          <w:tab w:val="left" w:pos="0"/>
        </w:tabs>
        <w:suppressAutoHyphens/>
        <w:jc w:val="center"/>
        <w:rPr>
          <w:rFonts w:asciiTheme="minorHAnsi" w:hAnsiTheme="minorHAnsi" w:cs="Arial"/>
          <w:sz w:val="22"/>
          <w:szCs w:val="22"/>
        </w:rPr>
      </w:pPr>
      <w:r w:rsidRPr="003C381E">
        <w:rPr>
          <w:rFonts w:asciiTheme="minorHAnsi" w:hAnsiTheme="minorHAnsi" w:cs="Arial"/>
          <w:sz w:val="22"/>
          <w:szCs w:val="22"/>
        </w:rPr>
        <w:t>RECITALS</w:t>
      </w:r>
    </w:p>
    <w:p w:rsidR="00E54930" w:rsidRPr="003C381E" w:rsidRDefault="00E54930" w:rsidP="00E54930">
      <w:pPr>
        <w:tabs>
          <w:tab w:val="left" w:pos="0"/>
        </w:tabs>
        <w:suppressAutoHyphens/>
        <w:jc w:val="center"/>
        <w:rPr>
          <w:rFonts w:asciiTheme="minorHAnsi" w:hAnsiTheme="minorHAnsi" w:cs="Arial"/>
          <w:sz w:val="22"/>
          <w:szCs w:val="22"/>
        </w:rPr>
      </w:pPr>
    </w:p>
    <w:p w:rsidR="000856CE" w:rsidRPr="003C381E" w:rsidRDefault="00E54930" w:rsidP="00E54930">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t xml:space="preserve">WHEREAS, MFA makes funds available through its single-family homeownership programs </w:t>
      </w:r>
      <w:r w:rsidR="000856CE" w:rsidRPr="003C381E">
        <w:rPr>
          <w:rFonts w:asciiTheme="minorHAnsi" w:hAnsiTheme="minorHAnsi" w:cs="Arial"/>
          <w:sz w:val="22"/>
          <w:szCs w:val="22"/>
        </w:rPr>
        <w:t xml:space="preserve">for the purchase </w:t>
      </w:r>
      <w:r w:rsidRPr="003C381E">
        <w:rPr>
          <w:rFonts w:asciiTheme="minorHAnsi" w:hAnsiTheme="minorHAnsi" w:cs="Arial"/>
          <w:sz w:val="22"/>
          <w:szCs w:val="22"/>
        </w:rPr>
        <w:t>o</w:t>
      </w:r>
      <w:r w:rsidR="000856CE" w:rsidRPr="003C381E">
        <w:rPr>
          <w:rFonts w:asciiTheme="minorHAnsi" w:hAnsiTheme="minorHAnsi" w:cs="Arial"/>
          <w:sz w:val="22"/>
          <w:szCs w:val="22"/>
        </w:rPr>
        <w:t>f</w:t>
      </w:r>
      <w:r w:rsidRPr="003C381E">
        <w:rPr>
          <w:rFonts w:asciiTheme="minorHAnsi" w:hAnsiTheme="minorHAnsi" w:cs="Arial"/>
          <w:sz w:val="22"/>
          <w:szCs w:val="22"/>
        </w:rPr>
        <w:t xml:space="preserve"> eligible mortgages from approved </w:t>
      </w:r>
      <w:r w:rsidR="00DE0168" w:rsidRPr="003C381E">
        <w:rPr>
          <w:rFonts w:asciiTheme="minorHAnsi" w:hAnsiTheme="minorHAnsi" w:cs="Arial"/>
          <w:sz w:val="22"/>
          <w:szCs w:val="22"/>
        </w:rPr>
        <w:t xml:space="preserve">mortgage </w:t>
      </w:r>
      <w:r w:rsidRPr="003C381E">
        <w:rPr>
          <w:rFonts w:asciiTheme="minorHAnsi" w:hAnsiTheme="minorHAnsi" w:cs="Arial"/>
          <w:sz w:val="22"/>
          <w:szCs w:val="22"/>
        </w:rPr>
        <w:t>lenders</w:t>
      </w:r>
      <w:proofErr w:type="gramStart"/>
      <w:r w:rsidRPr="003C381E">
        <w:rPr>
          <w:rFonts w:asciiTheme="minorHAnsi" w:hAnsiTheme="minorHAnsi" w:cs="Arial"/>
          <w:sz w:val="22"/>
          <w:szCs w:val="22"/>
        </w:rPr>
        <w:t>;</w:t>
      </w:r>
      <w:proofErr w:type="gramEnd"/>
      <w:r w:rsidR="000856CE" w:rsidRPr="003C381E">
        <w:rPr>
          <w:rFonts w:asciiTheme="minorHAnsi" w:hAnsiTheme="minorHAnsi" w:cs="Arial"/>
          <w:sz w:val="22"/>
          <w:szCs w:val="22"/>
        </w:rPr>
        <w:t xml:space="preserve"> </w:t>
      </w:r>
    </w:p>
    <w:p w:rsidR="000856CE" w:rsidRPr="003C381E" w:rsidRDefault="000856CE" w:rsidP="00E54930">
      <w:pPr>
        <w:tabs>
          <w:tab w:val="left" w:pos="0"/>
        </w:tabs>
        <w:suppressAutoHyphens/>
        <w:rPr>
          <w:rFonts w:asciiTheme="minorHAnsi" w:hAnsiTheme="minorHAnsi" w:cs="Arial"/>
          <w:sz w:val="22"/>
          <w:szCs w:val="22"/>
        </w:rPr>
      </w:pPr>
    </w:p>
    <w:p w:rsidR="00E54930" w:rsidRPr="003C381E" w:rsidRDefault="000856CE" w:rsidP="00E54930">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t>WHEREAS, M</w:t>
      </w:r>
      <w:r w:rsidR="00E54930" w:rsidRPr="003C381E">
        <w:rPr>
          <w:rFonts w:asciiTheme="minorHAnsi" w:hAnsiTheme="minorHAnsi" w:cs="Arial"/>
          <w:sz w:val="22"/>
          <w:szCs w:val="22"/>
        </w:rPr>
        <w:t>ortgage Lender</w:t>
      </w:r>
      <w:r w:rsidRPr="003C381E">
        <w:rPr>
          <w:rFonts w:asciiTheme="minorHAnsi" w:hAnsiTheme="minorHAnsi" w:cs="Arial"/>
          <w:sz w:val="22"/>
          <w:szCs w:val="22"/>
        </w:rPr>
        <w:t xml:space="preserve"> desires and</w:t>
      </w:r>
      <w:r w:rsidR="00E54930" w:rsidRPr="003C381E">
        <w:rPr>
          <w:rFonts w:asciiTheme="minorHAnsi" w:hAnsiTheme="minorHAnsi" w:cs="Arial"/>
          <w:sz w:val="22"/>
          <w:szCs w:val="22"/>
        </w:rPr>
        <w:t xml:space="preserve"> </w:t>
      </w:r>
      <w:r w:rsidRPr="003C381E">
        <w:rPr>
          <w:rFonts w:asciiTheme="minorHAnsi" w:hAnsiTheme="minorHAnsi" w:cs="Arial"/>
          <w:sz w:val="22"/>
          <w:szCs w:val="22"/>
        </w:rPr>
        <w:t>has sought</w:t>
      </w:r>
      <w:r w:rsidR="00E54930" w:rsidRPr="003C381E">
        <w:rPr>
          <w:rFonts w:asciiTheme="minorHAnsi" w:hAnsiTheme="minorHAnsi" w:cs="Arial"/>
          <w:sz w:val="22"/>
          <w:szCs w:val="22"/>
        </w:rPr>
        <w:t xml:space="preserve"> app</w:t>
      </w:r>
      <w:r w:rsidR="00126326">
        <w:rPr>
          <w:rFonts w:asciiTheme="minorHAnsi" w:hAnsiTheme="minorHAnsi" w:cs="Arial"/>
          <w:sz w:val="22"/>
          <w:szCs w:val="22"/>
        </w:rPr>
        <w:t>ro</w:t>
      </w:r>
      <w:r w:rsidR="00E54930" w:rsidRPr="003C381E">
        <w:rPr>
          <w:rFonts w:asciiTheme="minorHAnsi" w:hAnsiTheme="minorHAnsi" w:cs="Arial"/>
          <w:sz w:val="22"/>
          <w:szCs w:val="22"/>
        </w:rPr>
        <w:t xml:space="preserve">val from MFA to </w:t>
      </w:r>
      <w:r w:rsidRPr="003C381E">
        <w:rPr>
          <w:rFonts w:asciiTheme="minorHAnsi" w:hAnsiTheme="minorHAnsi" w:cs="Arial"/>
          <w:sz w:val="22"/>
          <w:szCs w:val="22"/>
        </w:rPr>
        <w:t>become an</w:t>
      </w:r>
      <w:r w:rsidR="00A826A0" w:rsidRPr="003C381E">
        <w:rPr>
          <w:rFonts w:asciiTheme="minorHAnsi" w:hAnsiTheme="minorHAnsi" w:cs="Arial"/>
          <w:sz w:val="22"/>
          <w:szCs w:val="22"/>
        </w:rPr>
        <w:t xml:space="preserve"> MFA-</w:t>
      </w:r>
      <w:r w:rsidRPr="003C381E">
        <w:rPr>
          <w:rFonts w:asciiTheme="minorHAnsi" w:hAnsiTheme="minorHAnsi" w:cs="Arial"/>
          <w:sz w:val="22"/>
          <w:szCs w:val="22"/>
        </w:rPr>
        <w:t xml:space="preserve">approved mortgage lender so that it may make loans to borrowers using MFA’s </w:t>
      </w:r>
      <w:r w:rsidR="002544A9" w:rsidRPr="003C381E">
        <w:rPr>
          <w:rFonts w:asciiTheme="minorHAnsi" w:hAnsiTheme="minorHAnsi" w:cs="Arial"/>
          <w:sz w:val="22"/>
          <w:szCs w:val="22"/>
        </w:rPr>
        <w:t>single-family homeownership p</w:t>
      </w:r>
      <w:r w:rsidRPr="003C381E">
        <w:rPr>
          <w:rFonts w:asciiTheme="minorHAnsi" w:hAnsiTheme="minorHAnsi" w:cs="Arial"/>
          <w:sz w:val="22"/>
          <w:szCs w:val="22"/>
        </w:rPr>
        <w:t xml:space="preserve">rograms and sell eligible mortgages to </w:t>
      </w:r>
      <w:r w:rsidR="00207F42" w:rsidRPr="003C381E">
        <w:rPr>
          <w:rFonts w:asciiTheme="minorHAnsi" w:hAnsiTheme="minorHAnsi" w:cs="Arial"/>
          <w:sz w:val="22"/>
          <w:szCs w:val="22"/>
        </w:rPr>
        <w:t>MFA</w:t>
      </w:r>
      <w:r w:rsidR="002544A9" w:rsidRPr="003C381E">
        <w:rPr>
          <w:rFonts w:asciiTheme="minorHAnsi" w:hAnsiTheme="minorHAnsi" w:cs="Arial"/>
          <w:sz w:val="22"/>
          <w:szCs w:val="22"/>
        </w:rPr>
        <w:t xml:space="preserve"> or to an entity designated by MFA</w:t>
      </w:r>
      <w:r w:rsidR="00207F42" w:rsidRPr="003C381E">
        <w:rPr>
          <w:rFonts w:asciiTheme="minorHAnsi" w:hAnsiTheme="minorHAnsi" w:cs="Arial"/>
          <w:sz w:val="22"/>
          <w:szCs w:val="22"/>
        </w:rPr>
        <w:t>;</w:t>
      </w:r>
    </w:p>
    <w:p w:rsidR="00A826A0" w:rsidRPr="003C381E" w:rsidRDefault="00A826A0" w:rsidP="00E54930">
      <w:pPr>
        <w:tabs>
          <w:tab w:val="left" w:pos="0"/>
        </w:tabs>
        <w:suppressAutoHyphens/>
        <w:rPr>
          <w:rFonts w:asciiTheme="minorHAnsi" w:hAnsiTheme="minorHAnsi" w:cs="Arial"/>
          <w:sz w:val="22"/>
          <w:szCs w:val="22"/>
        </w:rPr>
      </w:pPr>
    </w:p>
    <w:p w:rsidR="00A826A0" w:rsidRPr="003C381E" w:rsidRDefault="00A826A0" w:rsidP="00E54930">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t xml:space="preserve">WHEREAS, Mortgage Lender </w:t>
      </w:r>
      <w:r w:rsidR="00CE2FEF" w:rsidRPr="003C381E">
        <w:rPr>
          <w:rFonts w:asciiTheme="minorHAnsi" w:hAnsiTheme="minorHAnsi" w:cs="Arial"/>
          <w:sz w:val="22"/>
          <w:szCs w:val="22"/>
        </w:rPr>
        <w:t xml:space="preserve"> </w:t>
      </w:r>
      <w:r w:rsidR="007620C2" w:rsidRPr="003C381E">
        <w:rPr>
          <w:rFonts w:asciiTheme="minorHAnsi" w:hAnsiTheme="minorHAnsi" w:cs="Arial"/>
          <w:sz w:val="22"/>
          <w:szCs w:val="22"/>
        </w:rPr>
        <w:t>may</w:t>
      </w:r>
      <w:r w:rsidR="00CE2FEF" w:rsidRPr="003C381E">
        <w:rPr>
          <w:rFonts w:asciiTheme="minorHAnsi" w:hAnsiTheme="minorHAnsi" w:cs="Arial"/>
          <w:sz w:val="22"/>
          <w:szCs w:val="22"/>
        </w:rPr>
        <w:t xml:space="preserve"> also execute </w:t>
      </w:r>
      <w:r w:rsidRPr="003C381E">
        <w:rPr>
          <w:rFonts w:asciiTheme="minorHAnsi" w:hAnsiTheme="minorHAnsi" w:cs="Arial"/>
          <w:sz w:val="22"/>
          <w:szCs w:val="22"/>
        </w:rPr>
        <w:t xml:space="preserve">a separate </w:t>
      </w:r>
      <w:r w:rsidR="002544A9" w:rsidRPr="003C381E">
        <w:rPr>
          <w:rFonts w:asciiTheme="minorHAnsi" w:hAnsiTheme="minorHAnsi" w:cs="Arial"/>
          <w:sz w:val="22"/>
          <w:szCs w:val="22"/>
        </w:rPr>
        <w:t>m</w:t>
      </w:r>
      <w:r w:rsidRPr="003C381E">
        <w:rPr>
          <w:rFonts w:asciiTheme="minorHAnsi" w:hAnsiTheme="minorHAnsi" w:cs="Arial"/>
          <w:sz w:val="22"/>
          <w:szCs w:val="22"/>
        </w:rPr>
        <w:t xml:space="preserve">ortgage </w:t>
      </w:r>
      <w:r w:rsidR="002544A9" w:rsidRPr="003C381E">
        <w:rPr>
          <w:rFonts w:asciiTheme="minorHAnsi" w:hAnsiTheme="minorHAnsi" w:cs="Arial"/>
          <w:sz w:val="22"/>
          <w:szCs w:val="22"/>
        </w:rPr>
        <w:t>p</w:t>
      </w:r>
      <w:r w:rsidRPr="003C381E">
        <w:rPr>
          <w:rFonts w:asciiTheme="minorHAnsi" w:hAnsiTheme="minorHAnsi" w:cs="Arial"/>
          <w:sz w:val="22"/>
          <w:szCs w:val="22"/>
        </w:rPr>
        <w:t xml:space="preserve">urchase </w:t>
      </w:r>
      <w:r w:rsidR="002544A9" w:rsidRPr="003C381E">
        <w:rPr>
          <w:rFonts w:asciiTheme="minorHAnsi" w:hAnsiTheme="minorHAnsi" w:cs="Arial"/>
          <w:sz w:val="22"/>
          <w:szCs w:val="22"/>
        </w:rPr>
        <w:t>c</w:t>
      </w:r>
      <w:r w:rsidRPr="003C381E">
        <w:rPr>
          <w:rFonts w:asciiTheme="minorHAnsi" w:hAnsiTheme="minorHAnsi" w:cs="Arial"/>
          <w:sz w:val="22"/>
          <w:szCs w:val="22"/>
        </w:rPr>
        <w:t xml:space="preserve">ontract with </w:t>
      </w:r>
      <w:r w:rsidR="00EC1FEA" w:rsidRPr="003C381E">
        <w:rPr>
          <w:rFonts w:asciiTheme="minorHAnsi" w:hAnsiTheme="minorHAnsi" w:cs="Arial"/>
          <w:sz w:val="22"/>
          <w:szCs w:val="22"/>
        </w:rPr>
        <w:t>MFA’s Contracted Service Provider</w:t>
      </w:r>
      <w:r w:rsidR="002544A9" w:rsidRPr="003C381E">
        <w:rPr>
          <w:rFonts w:asciiTheme="minorHAnsi" w:hAnsiTheme="minorHAnsi" w:cs="Arial"/>
          <w:sz w:val="22"/>
          <w:szCs w:val="22"/>
        </w:rPr>
        <w:t xml:space="preserve"> (as that term is defined below in this Agreement)</w:t>
      </w:r>
      <w:r w:rsidRPr="003C381E">
        <w:rPr>
          <w:rFonts w:asciiTheme="minorHAnsi" w:hAnsiTheme="minorHAnsi" w:cs="Arial"/>
          <w:sz w:val="22"/>
          <w:szCs w:val="22"/>
        </w:rPr>
        <w:t>, the purpose of which is to establish Mortgage Lender as an approved seller of eligible mortgages</w:t>
      </w:r>
      <w:r w:rsidR="002544A9" w:rsidRPr="003C381E">
        <w:rPr>
          <w:rFonts w:asciiTheme="minorHAnsi" w:hAnsiTheme="minorHAnsi" w:cs="Arial"/>
          <w:sz w:val="22"/>
          <w:szCs w:val="22"/>
        </w:rPr>
        <w:t xml:space="preserve"> with MFA’s Contracted Service Provider</w:t>
      </w:r>
      <w:r w:rsidRPr="003C381E">
        <w:rPr>
          <w:rFonts w:asciiTheme="minorHAnsi" w:hAnsiTheme="minorHAnsi" w:cs="Arial"/>
          <w:sz w:val="22"/>
          <w:szCs w:val="22"/>
        </w:rPr>
        <w:t>; and</w:t>
      </w:r>
    </w:p>
    <w:p w:rsidR="000856CE" w:rsidRPr="003C381E" w:rsidRDefault="000856CE" w:rsidP="00E54930">
      <w:pPr>
        <w:tabs>
          <w:tab w:val="left" w:pos="0"/>
        </w:tabs>
        <w:suppressAutoHyphens/>
        <w:rPr>
          <w:rFonts w:asciiTheme="minorHAnsi" w:hAnsiTheme="minorHAnsi" w:cs="Arial"/>
          <w:sz w:val="22"/>
          <w:szCs w:val="22"/>
        </w:rPr>
      </w:pPr>
    </w:p>
    <w:p w:rsidR="000856CE" w:rsidRPr="003C381E" w:rsidRDefault="000856CE" w:rsidP="00E54930">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t xml:space="preserve">WHEREAS, MFA desires </w:t>
      </w:r>
      <w:r w:rsidR="00A826A0" w:rsidRPr="003C381E">
        <w:rPr>
          <w:rFonts w:asciiTheme="minorHAnsi" w:hAnsiTheme="minorHAnsi" w:cs="Arial"/>
          <w:sz w:val="22"/>
          <w:szCs w:val="22"/>
        </w:rPr>
        <w:t xml:space="preserve">to authorize Mortgage Lender to sell mortgages eligible under MFA’s </w:t>
      </w:r>
      <w:r w:rsidR="002544A9" w:rsidRPr="003C381E">
        <w:rPr>
          <w:rFonts w:asciiTheme="minorHAnsi" w:hAnsiTheme="minorHAnsi" w:cs="Arial"/>
          <w:sz w:val="22"/>
          <w:szCs w:val="22"/>
        </w:rPr>
        <w:t>single-family homeownership p</w:t>
      </w:r>
      <w:r w:rsidR="00A826A0" w:rsidRPr="003C381E">
        <w:rPr>
          <w:rFonts w:asciiTheme="minorHAnsi" w:hAnsiTheme="minorHAnsi" w:cs="Arial"/>
          <w:sz w:val="22"/>
          <w:szCs w:val="22"/>
        </w:rPr>
        <w:t>rograms</w:t>
      </w:r>
      <w:r w:rsidR="00BF2CE6" w:rsidRPr="003C381E">
        <w:rPr>
          <w:rFonts w:asciiTheme="minorHAnsi" w:hAnsiTheme="minorHAnsi" w:cs="Arial"/>
          <w:sz w:val="22"/>
          <w:szCs w:val="22"/>
        </w:rPr>
        <w:t xml:space="preserve"> as set forth in this Agreement</w:t>
      </w:r>
      <w:r w:rsidR="00A826A0" w:rsidRPr="003C381E">
        <w:rPr>
          <w:rFonts w:asciiTheme="minorHAnsi" w:hAnsiTheme="minorHAnsi" w:cs="Arial"/>
          <w:sz w:val="22"/>
          <w:szCs w:val="22"/>
        </w:rPr>
        <w:t>.</w:t>
      </w:r>
    </w:p>
    <w:p w:rsidR="00A826A0" w:rsidRPr="003C381E" w:rsidRDefault="00A826A0" w:rsidP="00E54930">
      <w:pPr>
        <w:tabs>
          <w:tab w:val="left" w:pos="0"/>
        </w:tabs>
        <w:suppressAutoHyphens/>
        <w:rPr>
          <w:rFonts w:asciiTheme="minorHAnsi" w:hAnsiTheme="minorHAnsi" w:cs="Arial"/>
          <w:sz w:val="22"/>
          <w:szCs w:val="22"/>
        </w:rPr>
      </w:pPr>
    </w:p>
    <w:p w:rsidR="00A826A0" w:rsidRPr="003C381E" w:rsidRDefault="00A826A0" w:rsidP="00E54930">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t xml:space="preserve">NOW, THEREFORE, in exchange for the mutual covenants, </w:t>
      </w:r>
      <w:r w:rsidR="0062774C" w:rsidRPr="003C381E">
        <w:rPr>
          <w:rFonts w:asciiTheme="minorHAnsi" w:hAnsiTheme="minorHAnsi" w:cs="Arial"/>
          <w:sz w:val="22"/>
          <w:szCs w:val="22"/>
        </w:rPr>
        <w:t>provisions</w:t>
      </w:r>
      <w:r w:rsidRPr="003C381E">
        <w:rPr>
          <w:rFonts w:asciiTheme="minorHAnsi" w:hAnsiTheme="minorHAnsi" w:cs="Arial"/>
          <w:sz w:val="22"/>
          <w:szCs w:val="22"/>
        </w:rPr>
        <w:t>, and consideration</w:t>
      </w:r>
      <w:r w:rsidR="0062774C" w:rsidRPr="003C381E">
        <w:rPr>
          <w:rFonts w:asciiTheme="minorHAnsi" w:hAnsiTheme="minorHAnsi" w:cs="Arial"/>
          <w:sz w:val="22"/>
          <w:szCs w:val="22"/>
        </w:rPr>
        <w:t>s</w:t>
      </w:r>
      <w:r w:rsidRPr="003C381E">
        <w:rPr>
          <w:rFonts w:asciiTheme="minorHAnsi" w:hAnsiTheme="minorHAnsi" w:cs="Arial"/>
          <w:sz w:val="22"/>
          <w:szCs w:val="22"/>
        </w:rPr>
        <w:t xml:space="preserve"> set forth in this Agreement and the Mortgage Purchase Contract</w:t>
      </w:r>
      <w:r w:rsidR="00BF2CE6" w:rsidRPr="003C381E">
        <w:rPr>
          <w:rFonts w:asciiTheme="minorHAnsi" w:hAnsiTheme="minorHAnsi" w:cs="Arial"/>
          <w:sz w:val="22"/>
          <w:szCs w:val="22"/>
        </w:rPr>
        <w:t xml:space="preserve">, if applicable, </w:t>
      </w:r>
      <w:r w:rsidRPr="003C381E">
        <w:rPr>
          <w:rFonts w:asciiTheme="minorHAnsi" w:hAnsiTheme="minorHAnsi" w:cs="Arial"/>
          <w:sz w:val="22"/>
          <w:szCs w:val="22"/>
        </w:rPr>
        <w:t xml:space="preserve">the receipt and sufficiency of such consideration </w:t>
      </w:r>
      <w:proofErr w:type="gramStart"/>
      <w:r w:rsidRPr="003C381E">
        <w:rPr>
          <w:rFonts w:asciiTheme="minorHAnsi" w:hAnsiTheme="minorHAnsi" w:cs="Arial"/>
          <w:sz w:val="22"/>
          <w:szCs w:val="22"/>
        </w:rPr>
        <w:t>is hereby acknowledged</w:t>
      </w:r>
      <w:proofErr w:type="gramEnd"/>
      <w:r w:rsidRPr="003C381E">
        <w:rPr>
          <w:rFonts w:asciiTheme="minorHAnsi" w:hAnsiTheme="minorHAnsi" w:cs="Arial"/>
          <w:sz w:val="22"/>
          <w:szCs w:val="22"/>
        </w:rPr>
        <w:t>, and with every intention to be legally bound, MFA and Mortgage Lender hereby agree as follows:</w:t>
      </w:r>
    </w:p>
    <w:p w:rsidR="00EF7D52" w:rsidRPr="003C381E" w:rsidRDefault="00EF7D52" w:rsidP="00EF7D52">
      <w:pPr>
        <w:tabs>
          <w:tab w:val="left" w:pos="0"/>
        </w:tabs>
        <w:suppressAutoHyphens/>
        <w:jc w:val="both"/>
        <w:rPr>
          <w:rFonts w:asciiTheme="minorHAnsi" w:hAnsiTheme="minorHAnsi" w:cs="Arial"/>
          <w:sz w:val="22"/>
          <w:szCs w:val="22"/>
        </w:rPr>
      </w:pPr>
    </w:p>
    <w:p w:rsidR="00F11A69" w:rsidRPr="003C381E" w:rsidRDefault="00F11A69">
      <w:pPr>
        <w:tabs>
          <w:tab w:val="left" w:pos="0"/>
        </w:tabs>
        <w:suppressAutoHyphens/>
        <w:rPr>
          <w:rFonts w:asciiTheme="minorHAnsi" w:hAnsiTheme="minorHAnsi" w:cs="Arial"/>
          <w:sz w:val="22"/>
          <w:szCs w:val="22"/>
        </w:rPr>
      </w:pPr>
      <w:r w:rsidRPr="003C381E">
        <w:rPr>
          <w:rFonts w:asciiTheme="minorHAnsi" w:hAnsiTheme="minorHAnsi" w:cs="Arial"/>
          <w:sz w:val="22"/>
          <w:szCs w:val="22"/>
        </w:rPr>
        <w:t xml:space="preserve">SECTION </w:t>
      </w:r>
      <w:r w:rsidR="002F6AE4" w:rsidRPr="003C381E">
        <w:rPr>
          <w:rFonts w:asciiTheme="minorHAnsi" w:hAnsiTheme="minorHAnsi" w:cs="Arial"/>
          <w:sz w:val="22"/>
          <w:szCs w:val="22"/>
        </w:rPr>
        <w:t>1:</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t xml:space="preserve">DEFINITIONS </w:t>
      </w:r>
    </w:p>
    <w:p w:rsidR="00F11A69" w:rsidRPr="003C381E" w:rsidRDefault="00F11A69">
      <w:pPr>
        <w:tabs>
          <w:tab w:val="left" w:pos="0"/>
          <w:tab w:val="left" w:pos="7040"/>
        </w:tabs>
        <w:suppressAutoHyphens/>
        <w:jc w:val="both"/>
        <w:rPr>
          <w:rFonts w:asciiTheme="minorHAnsi" w:hAnsiTheme="minorHAnsi" w:cs="Arial"/>
          <w:spacing w:val="-2"/>
          <w:sz w:val="22"/>
          <w:szCs w:val="22"/>
        </w:rPr>
      </w:pPr>
      <w:r w:rsidRPr="003C381E">
        <w:rPr>
          <w:rFonts w:asciiTheme="minorHAnsi" w:hAnsiTheme="minorHAnsi" w:cs="Arial"/>
          <w:spacing w:val="-2"/>
          <w:sz w:val="22"/>
          <w:szCs w:val="22"/>
        </w:rPr>
        <w:tab/>
      </w:r>
    </w:p>
    <w:p w:rsidR="00F33389" w:rsidRPr="003C381E" w:rsidRDefault="00F11A69" w:rsidP="00F3338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ind w:firstLine="720"/>
        <w:jc w:val="both"/>
        <w:rPr>
          <w:rFonts w:asciiTheme="minorHAnsi" w:hAnsiTheme="minorHAnsi" w:cs="Arial"/>
          <w:spacing w:val="-3"/>
          <w:sz w:val="22"/>
          <w:szCs w:val="22"/>
        </w:rPr>
      </w:pPr>
      <w:r w:rsidRPr="003C381E">
        <w:rPr>
          <w:rFonts w:asciiTheme="minorHAnsi" w:hAnsiTheme="minorHAnsi" w:cs="Arial"/>
          <w:spacing w:val="-3"/>
          <w:sz w:val="22"/>
          <w:szCs w:val="22"/>
        </w:rPr>
        <w:tab/>
      </w:r>
      <w:r w:rsidR="00F33389" w:rsidRPr="003C381E">
        <w:rPr>
          <w:rFonts w:asciiTheme="minorHAnsi" w:hAnsiTheme="minorHAnsi" w:cs="Arial"/>
          <w:spacing w:val="-3"/>
          <w:sz w:val="22"/>
          <w:szCs w:val="22"/>
        </w:rPr>
        <w:t>The following capitalized terms shall have the meanings given them for purposes of this Agreement unless otherwise noted in this Agreement:</w:t>
      </w:r>
    </w:p>
    <w:p w:rsidR="00F33389" w:rsidRPr="003C381E" w:rsidRDefault="00F3338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rsidP="00250AA8">
      <w:pPr>
        <w:tabs>
          <w:tab w:val="left" w:pos="0"/>
          <w:tab w:val="left" w:pos="538"/>
          <w:tab w:val="left" w:pos="720"/>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ind w:firstLine="540"/>
        <w:jc w:val="both"/>
        <w:rPr>
          <w:rFonts w:asciiTheme="minorHAnsi" w:hAnsiTheme="minorHAnsi" w:cs="Arial"/>
          <w:spacing w:val="-3"/>
          <w:sz w:val="22"/>
          <w:szCs w:val="22"/>
        </w:rPr>
      </w:pPr>
      <w:proofErr w:type="gramStart"/>
      <w:r w:rsidRPr="003C381E">
        <w:rPr>
          <w:rFonts w:asciiTheme="minorHAnsi" w:hAnsiTheme="minorHAnsi" w:cs="Arial"/>
          <w:spacing w:val="-3"/>
          <w:sz w:val="22"/>
          <w:szCs w:val="22"/>
        </w:rPr>
        <w:t>"</w:t>
      </w:r>
      <w:r w:rsidRPr="003C381E">
        <w:rPr>
          <w:rFonts w:asciiTheme="minorHAnsi" w:hAnsiTheme="minorHAnsi" w:cs="Arial"/>
          <w:spacing w:val="-3"/>
          <w:sz w:val="22"/>
          <w:szCs w:val="22"/>
          <w:u w:val="single"/>
        </w:rPr>
        <w:t>Acquisition Cost</w:t>
      </w:r>
      <w:r w:rsidRPr="003C381E">
        <w:rPr>
          <w:rFonts w:asciiTheme="minorHAnsi" w:hAnsiTheme="minorHAnsi" w:cs="Arial"/>
          <w:spacing w:val="-3"/>
          <w:sz w:val="22"/>
          <w:szCs w:val="22"/>
        </w:rPr>
        <w:t>" means the cost of acquiring Residential Housing financed with the Mortgage Loan as a completed residential unit, including:  (i) all amounts paid, either in cash or in kind, by the mortgagor (or a related party or for the benefit of the mortgagor) to the seller (or a related party or for the benefit of the seller) as consideration for the residence; (ii) the contract price of the land appurtenant to the residence; (iii) if the residence is incomplete, the reasonable cost of completing it, whether or not the cost of completing construction is to be financed with funds made available by the issuance of Bonds; and (iv) if the residence is purchased subject to a ground lease, the capitalized value of the ground rent calculated using a discount rate established by MFA.</w:t>
      </w:r>
      <w:proofErr w:type="gramEnd"/>
      <w:r w:rsidRPr="003C381E">
        <w:rPr>
          <w:rFonts w:asciiTheme="minorHAnsi" w:hAnsiTheme="minorHAnsi" w:cs="Arial"/>
          <w:spacing w:val="-3"/>
          <w:sz w:val="22"/>
          <w:szCs w:val="22"/>
        </w:rPr>
        <w:t xml:space="preserve">  </w:t>
      </w:r>
      <w:proofErr w:type="gramStart"/>
      <w:r w:rsidRPr="003C381E">
        <w:rPr>
          <w:rFonts w:asciiTheme="minorHAnsi" w:hAnsiTheme="minorHAnsi" w:cs="Arial"/>
          <w:spacing w:val="-3"/>
          <w:sz w:val="22"/>
          <w:szCs w:val="22"/>
        </w:rPr>
        <w:t xml:space="preserve">Acquisition Cost shall not include:  (i) settlement or financing costs which exceed the usual and reasonable costs which would be paid by the mortgagor where financing is not provided through the issuance of Bonds; (ii) the value of services performed by the mortgagor or </w:t>
      </w:r>
      <w:r w:rsidRPr="003C381E">
        <w:rPr>
          <w:rFonts w:asciiTheme="minorHAnsi" w:hAnsiTheme="minorHAnsi" w:cs="Arial"/>
          <w:spacing w:val="-3"/>
          <w:sz w:val="22"/>
          <w:szCs w:val="22"/>
        </w:rPr>
        <w:lastRenderedPageBreak/>
        <w:t>members of his or her family ("family" shall include only the mortgagor's brothers, sisters, spouse, ancestors and lineal descendants) in completing the residence; (iii) non</w:t>
      </w:r>
      <w:r w:rsidRPr="003C381E">
        <w:rPr>
          <w:rFonts w:asciiTheme="minorHAnsi" w:hAnsiTheme="minorHAnsi" w:cs="Arial"/>
          <w:spacing w:val="-3"/>
          <w:sz w:val="22"/>
          <w:szCs w:val="22"/>
        </w:rPr>
        <w:noBreakHyphen/>
        <w:t>attached fixtures and other items of moveable personal property included in the contract price of the Residence; or (iv) the cost of land which has been owned by the mortgagor for at least two (2) years prior to the date on which construction of the Residence begins.</w:t>
      </w:r>
      <w:proofErr w:type="gramEnd"/>
      <w:r w:rsidRPr="003C381E">
        <w:rPr>
          <w:rFonts w:asciiTheme="minorHAnsi" w:hAnsiTheme="minorHAnsi" w:cs="Arial"/>
          <w:spacing w:val="-3"/>
          <w:sz w:val="22"/>
          <w:szCs w:val="22"/>
        </w:rPr>
        <w:t xml:space="preserve">  </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rsidP="00250AA8">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Acquisition Cost Limits</w:t>
      </w:r>
      <w:r w:rsidRPr="003C381E">
        <w:rPr>
          <w:rFonts w:asciiTheme="minorHAnsi" w:hAnsiTheme="minorHAnsi" w:cs="Arial"/>
          <w:spacing w:val="-3"/>
          <w:sz w:val="22"/>
          <w:szCs w:val="22"/>
        </w:rPr>
        <w:t xml:space="preserve">" means the maximum Acquisition Costs for Existing Housing and New Construction established by MFA from time to time.  The Acquisition Cost Limit applicable to Residential Housing financed with a Mortgage Loan </w:t>
      </w:r>
      <w:proofErr w:type="gramStart"/>
      <w:r w:rsidRPr="003C381E">
        <w:rPr>
          <w:rFonts w:asciiTheme="minorHAnsi" w:hAnsiTheme="minorHAnsi" w:cs="Arial"/>
          <w:spacing w:val="-3"/>
          <w:sz w:val="22"/>
          <w:szCs w:val="22"/>
        </w:rPr>
        <w:t>is set</w:t>
      </w:r>
      <w:proofErr w:type="gramEnd"/>
      <w:r w:rsidRPr="003C381E">
        <w:rPr>
          <w:rFonts w:asciiTheme="minorHAnsi" w:hAnsiTheme="minorHAnsi" w:cs="Arial"/>
          <w:spacing w:val="-3"/>
          <w:sz w:val="22"/>
          <w:szCs w:val="22"/>
        </w:rPr>
        <w:t xml:space="preserve"> forth in the </w:t>
      </w:r>
      <w:r w:rsidR="0010561C" w:rsidRPr="003C381E">
        <w:rPr>
          <w:rFonts w:asciiTheme="minorHAnsi" w:hAnsiTheme="minorHAnsi" w:cs="Arial"/>
          <w:spacing w:val="-3"/>
          <w:sz w:val="22"/>
          <w:szCs w:val="22"/>
        </w:rPr>
        <w:t>Program Documents</w:t>
      </w:r>
      <w:r w:rsidR="009924C1" w:rsidRPr="003C381E">
        <w:rPr>
          <w:rFonts w:asciiTheme="minorHAnsi" w:hAnsiTheme="minorHAnsi" w:cs="Arial"/>
          <w:spacing w:val="-3"/>
          <w:sz w:val="22"/>
          <w:szCs w:val="22"/>
        </w:rPr>
        <w:t xml:space="preserve"> applicable to</w:t>
      </w:r>
      <w:r w:rsidRPr="003C381E">
        <w:rPr>
          <w:rFonts w:asciiTheme="minorHAnsi" w:hAnsiTheme="minorHAnsi" w:cs="Arial"/>
          <w:spacing w:val="-3"/>
          <w:sz w:val="22"/>
          <w:szCs w:val="22"/>
        </w:rPr>
        <w:t xml:space="preserve"> each </w:t>
      </w:r>
      <w:r w:rsidR="00402F73" w:rsidRPr="003C381E">
        <w:rPr>
          <w:rFonts w:asciiTheme="minorHAnsi" w:hAnsiTheme="minorHAnsi" w:cs="Arial"/>
          <w:spacing w:val="-3"/>
          <w:sz w:val="22"/>
          <w:szCs w:val="22"/>
        </w:rPr>
        <w:t>of MFA’s P</w:t>
      </w:r>
      <w:r w:rsidRPr="003C381E">
        <w:rPr>
          <w:rFonts w:asciiTheme="minorHAnsi" w:hAnsiTheme="minorHAnsi" w:cs="Arial"/>
          <w:spacing w:val="-3"/>
          <w:sz w:val="22"/>
          <w:szCs w:val="22"/>
        </w:rPr>
        <w:t>rogram</w:t>
      </w:r>
      <w:r w:rsidR="00402F73" w:rsidRPr="003C381E">
        <w:rPr>
          <w:rFonts w:asciiTheme="minorHAnsi" w:hAnsiTheme="minorHAnsi" w:cs="Arial"/>
          <w:spacing w:val="-3"/>
          <w:sz w:val="22"/>
          <w:szCs w:val="22"/>
        </w:rPr>
        <w:t>s</w:t>
      </w:r>
      <w:r w:rsidRPr="003C381E">
        <w:rPr>
          <w:rFonts w:asciiTheme="minorHAnsi" w:hAnsiTheme="minorHAnsi" w:cs="Arial"/>
          <w:spacing w:val="-3"/>
          <w:sz w:val="22"/>
          <w:szCs w:val="22"/>
        </w:rPr>
        <w:t xml:space="preserve">.  Acquisition Cost Limits are subject to change and </w:t>
      </w:r>
      <w:proofErr w:type="gramStart"/>
      <w:r w:rsidRPr="003C381E">
        <w:rPr>
          <w:rFonts w:asciiTheme="minorHAnsi" w:hAnsiTheme="minorHAnsi" w:cs="Arial"/>
          <w:spacing w:val="-3"/>
          <w:sz w:val="22"/>
          <w:szCs w:val="22"/>
        </w:rPr>
        <w:t>may be amended</w:t>
      </w:r>
      <w:proofErr w:type="gramEnd"/>
      <w:r w:rsidRPr="003C381E">
        <w:rPr>
          <w:rFonts w:asciiTheme="minorHAnsi" w:hAnsiTheme="minorHAnsi" w:cs="Arial"/>
          <w:spacing w:val="-3"/>
          <w:sz w:val="22"/>
          <w:szCs w:val="22"/>
        </w:rPr>
        <w:t xml:space="preserve"> by MFA from time to time.</w:t>
      </w:r>
    </w:p>
    <w:p w:rsidR="00F00C99" w:rsidRPr="003C381E" w:rsidRDefault="00F00C9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 xml:space="preserve">Authorized </w:t>
      </w:r>
      <w:proofErr w:type="gramStart"/>
      <w:r w:rsidRPr="003C381E">
        <w:rPr>
          <w:rFonts w:asciiTheme="minorHAnsi" w:hAnsiTheme="minorHAnsi" w:cs="Arial"/>
          <w:spacing w:val="-3"/>
          <w:sz w:val="22"/>
          <w:szCs w:val="22"/>
          <w:u w:val="single"/>
        </w:rPr>
        <w:t>Officer</w:t>
      </w:r>
      <w:proofErr w:type="gramEnd"/>
      <w:r w:rsidRPr="003C381E">
        <w:rPr>
          <w:rFonts w:asciiTheme="minorHAnsi" w:hAnsiTheme="minorHAnsi" w:cs="Arial"/>
          <w:spacing w:val="-3"/>
          <w:sz w:val="22"/>
          <w:szCs w:val="22"/>
        </w:rPr>
        <w:t>" means any person designated as an authorized officer of a Mortgage Lender</w:t>
      </w:r>
      <w:r w:rsidR="003D0D42" w:rsidRPr="003C381E">
        <w:rPr>
          <w:rFonts w:asciiTheme="minorHAnsi" w:hAnsiTheme="minorHAnsi" w:cs="Arial"/>
          <w:spacing w:val="-3"/>
          <w:sz w:val="22"/>
          <w:szCs w:val="22"/>
        </w:rPr>
        <w:t>.</w:t>
      </w:r>
    </w:p>
    <w:p w:rsidR="00F11A69" w:rsidRPr="003C381E" w:rsidRDefault="00F11A69" w:rsidP="00D869E1">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Pr="003C381E">
        <w:rPr>
          <w:rFonts w:asciiTheme="minorHAnsi" w:hAnsiTheme="minorHAnsi" w:cs="Arial"/>
          <w:spacing w:val="-3"/>
          <w:sz w:val="22"/>
          <w:szCs w:val="22"/>
        </w:rPr>
        <w:tab/>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Closing</w:t>
      </w:r>
      <w:r w:rsidRPr="003C381E">
        <w:rPr>
          <w:rFonts w:asciiTheme="minorHAnsi" w:hAnsiTheme="minorHAnsi" w:cs="Arial"/>
          <w:spacing w:val="-3"/>
          <w:sz w:val="22"/>
          <w:szCs w:val="22"/>
        </w:rPr>
        <w:t xml:space="preserve">" means, with respect to a Mortgage Loan, the </w:t>
      </w:r>
      <w:proofErr w:type="gramStart"/>
      <w:r w:rsidRPr="003C381E">
        <w:rPr>
          <w:rFonts w:asciiTheme="minorHAnsi" w:hAnsiTheme="minorHAnsi" w:cs="Arial"/>
          <w:spacing w:val="-3"/>
          <w:sz w:val="22"/>
          <w:szCs w:val="22"/>
        </w:rPr>
        <w:t>date financing for the Mortgage Loan is provided by the Mortgage Lender</w:t>
      </w:r>
      <w:proofErr w:type="gramEnd"/>
      <w:r w:rsidRPr="003C381E">
        <w:rPr>
          <w:rFonts w:asciiTheme="minorHAnsi" w:hAnsiTheme="minorHAnsi" w:cs="Arial"/>
          <w:spacing w:val="-3"/>
          <w:sz w:val="22"/>
          <w:szCs w:val="22"/>
        </w:rPr>
        <w:t xml:space="preserve"> to the mortgagor(s).</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Co</w:t>
      </w:r>
      <w:r w:rsidRPr="003C381E">
        <w:rPr>
          <w:rFonts w:asciiTheme="minorHAnsi" w:hAnsiTheme="minorHAnsi" w:cs="Arial"/>
          <w:spacing w:val="-3"/>
          <w:sz w:val="22"/>
          <w:szCs w:val="22"/>
          <w:u w:val="single"/>
        </w:rPr>
        <w:noBreakHyphen/>
        <w:t>Borrower</w:t>
      </w:r>
      <w:r w:rsidRPr="003C381E">
        <w:rPr>
          <w:rFonts w:asciiTheme="minorHAnsi" w:hAnsiTheme="minorHAnsi" w:cs="Arial"/>
          <w:spacing w:val="-3"/>
          <w:sz w:val="22"/>
          <w:szCs w:val="22"/>
        </w:rPr>
        <w:t xml:space="preserve">" means, with respect to a Mortgage Loan, each person who is expected </w:t>
      </w:r>
      <w:proofErr w:type="gramStart"/>
      <w:r w:rsidRPr="003C381E">
        <w:rPr>
          <w:rFonts w:asciiTheme="minorHAnsi" w:hAnsiTheme="minorHAnsi" w:cs="Arial"/>
          <w:spacing w:val="-3"/>
          <w:sz w:val="22"/>
          <w:szCs w:val="22"/>
        </w:rPr>
        <w:t>both to</w:t>
      </w:r>
      <w:proofErr w:type="gramEnd"/>
      <w:r w:rsidRPr="003C381E">
        <w:rPr>
          <w:rFonts w:asciiTheme="minorHAnsi" w:hAnsiTheme="minorHAnsi" w:cs="Arial"/>
          <w:spacing w:val="-3"/>
          <w:sz w:val="22"/>
          <w:szCs w:val="22"/>
        </w:rPr>
        <w:t xml:space="preserve"> live in the single</w:t>
      </w:r>
      <w:r w:rsidRPr="003C381E">
        <w:rPr>
          <w:rFonts w:asciiTheme="minorHAnsi" w:hAnsiTheme="minorHAnsi" w:cs="Arial"/>
          <w:spacing w:val="-3"/>
          <w:sz w:val="22"/>
          <w:szCs w:val="22"/>
        </w:rPr>
        <w:noBreakHyphen/>
        <w:t>family residence being financed with the Mortgage Loan and be personally liable on the Mortgage Loan, directly as signer, guarantor or surety.</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Code</w:t>
      </w:r>
      <w:r w:rsidRPr="003C381E">
        <w:rPr>
          <w:rFonts w:asciiTheme="minorHAnsi" w:hAnsiTheme="minorHAnsi" w:cs="Arial"/>
          <w:spacing w:val="-3"/>
          <w:sz w:val="22"/>
          <w:szCs w:val="22"/>
        </w:rPr>
        <w:t xml:space="preserve">" means the Internal Revenue Code of 1986, as amended, and </w:t>
      </w:r>
      <w:r w:rsidR="00402F73" w:rsidRPr="003C381E">
        <w:rPr>
          <w:rFonts w:asciiTheme="minorHAnsi" w:hAnsiTheme="minorHAnsi" w:cs="Arial"/>
          <w:spacing w:val="-3"/>
          <w:sz w:val="22"/>
          <w:szCs w:val="22"/>
        </w:rPr>
        <w:t>includ</w:t>
      </w:r>
      <w:r w:rsidR="009924C1" w:rsidRPr="003C381E">
        <w:rPr>
          <w:rFonts w:asciiTheme="minorHAnsi" w:hAnsiTheme="minorHAnsi" w:cs="Arial"/>
          <w:spacing w:val="-3"/>
          <w:sz w:val="22"/>
          <w:szCs w:val="22"/>
        </w:rPr>
        <w:t>i</w:t>
      </w:r>
      <w:r w:rsidR="00402F73" w:rsidRPr="003C381E">
        <w:rPr>
          <w:rFonts w:asciiTheme="minorHAnsi" w:hAnsiTheme="minorHAnsi" w:cs="Arial"/>
          <w:spacing w:val="-3"/>
          <w:sz w:val="22"/>
          <w:szCs w:val="22"/>
        </w:rPr>
        <w:t xml:space="preserve">ng all </w:t>
      </w:r>
      <w:r w:rsidRPr="003C381E">
        <w:rPr>
          <w:rFonts w:asciiTheme="minorHAnsi" w:hAnsiTheme="minorHAnsi" w:cs="Arial"/>
          <w:spacing w:val="-3"/>
          <w:sz w:val="22"/>
          <w:szCs w:val="22"/>
        </w:rPr>
        <w:t>applicable regulations, whether temporary, proposed or final, promulgated thereunder.</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roofErr w:type="gramStart"/>
      <w:r w:rsidRPr="003C381E">
        <w:rPr>
          <w:rFonts w:asciiTheme="minorHAnsi" w:hAnsiTheme="minorHAnsi" w:cs="Arial"/>
          <w:spacing w:val="-3"/>
          <w:sz w:val="22"/>
          <w:szCs w:val="22"/>
        </w:rPr>
        <w:t>"</w:t>
      </w:r>
      <w:r w:rsidR="00DE5E6F" w:rsidRPr="003C381E">
        <w:rPr>
          <w:rFonts w:asciiTheme="minorHAnsi" w:hAnsiTheme="minorHAnsi" w:cs="Arial"/>
          <w:spacing w:val="-3"/>
          <w:sz w:val="22"/>
          <w:szCs w:val="22"/>
          <w:u w:val="single"/>
        </w:rPr>
        <w:t>Compliance Approval</w:t>
      </w:r>
      <w:r w:rsidRPr="003C381E">
        <w:rPr>
          <w:rFonts w:asciiTheme="minorHAnsi" w:hAnsiTheme="minorHAnsi" w:cs="Arial"/>
          <w:spacing w:val="-3"/>
          <w:sz w:val="22"/>
          <w:szCs w:val="22"/>
        </w:rPr>
        <w:t>"</w:t>
      </w:r>
      <w:r w:rsidR="009924C1"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 xml:space="preserve"> means, with respect to a Mortgage Loan, </w:t>
      </w:r>
      <w:r w:rsidR="0063210E" w:rsidRPr="003C381E">
        <w:rPr>
          <w:rFonts w:asciiTheme="minorHAnsi" w:hAnsiTheme="minorHAnsi" w:cs="Arial"/>
          <w:spacing w:val="-3"/>
          <w:sz w:val="22"/>
          <w:szCs w:val="22"/>
        </w:rPr>
        <w:t>the</w:t>
      </w:r>
      <w:r w:rsidRPr="003C381E">
        <w:rPr>
          <w:rFonts w:asciiTheme="minorHAnsi" w:hAnsiTheme="minorHAnsi" w:cs="Arial"/>
          <w:spacing w:val="-3"/>
          <w:sz w:val="22"/>
          <w:szCs w:val="22"/>
        </w:rPr>
        <w:t xml:space="preserve"> commitment to a Mortgage Lender</w:t>
      </w:r>
      <w:r w:rsidR="00402F73" w:rsidRPr="003C381E">
        <w:rPr>
          <w:rFonts w:asciiTheme="minorHAnsi" w:hAnsiTheme="minorHAnsi" w:cs="Arial"/>
          <w:spacing w:val="-3"/>
          <w:sz w:val="22"/>
          <w:szCs w:val="22"/>
        </w:rPr>
        <w:t>, subject to the terms of this Agreement,</w:t>
      </w:r>
      <w:r w:rsidRPr="003C381E">
        <w:rPr>
          <w:rFonts w:asciiTheme="minorHAnsi" w:hAnsiTheme="minorHAnsi" w:cs="Arial"/>
          <w:spacing w:val="-3"/>
          <w:sz w:val="22"/>
          <w:szCs w:val="22"/>
        </w:rPr>
        <w:t xml:space="preserve"> that a Mortgage Loan is eligible to be financed with a portion of funds made available by MFA</w:t>
      </w:r>
      <w:r w:rsidR="00402F73" w:rsidRPr="003C381E">
        <w:rPr>
          <w:rFonts w:asciiTheme="minorHAnsi" w:hAnsiTheme="minorHAnsi" w:cs="Arial"/>
          <w:spacing w:val="-3"/>
          <w:sz w:val="22"/>
          <w:szCs w:val="22"/>
        </w:rPr>
        <w:t xml:space="preserve"> through its Programs</w:t>
      </w:r>
      <w:r w:rsidRPr="003C381E">
        <w:rPr>
          <w:rFonts w:asciiTheme="minorHAnsi" w:hAnsiTheme="minorHAnsi" w:cs="Arial"/>
          <w:spacing w:val="-3"/>
          <w:sz w:val="22"/>
          <w:szCs w:val="22"/>
        </w:rPr>
        <w:t xml:space="preserve">, evidenced by, and subject to the terms and conditions set forth in the </w:t>
      </w:r>
      <w:r w:rsidR="003D0D42" w:rsidRPr="003C381E">
        <w:rPr>
          <w:rFonts w:asciiTheme="minorHAnsi" w:hAnsiTheme="minorHAnsi" w:cs="Arial"/>
          <w:spacing w:val="-3"/>
          <w:sz w:val="22"/>
          <w:szCs w:val="22"/>
        </w:rPr>
        <w:t xml:space="preserve">Mortgage Purchase </w:t>
      </w:r>
      <w:r w:rsidR="00402F73" w:rsidRPr="003C381E">
        <w:rPr>
          <w:rFonts w:asciiTheme="minorHAnsi" w:hAnsiTheme="minorHAnsi" w:cs="Arial"/>
          <w:spacing w:val="-3"/>
          <w:sz w:val="22"/>
          <w:szCs w:val="22"/>
        </w:rPr>
        <w:t xml:space="preserve">Contract </w:t>
      </w:r>
      <w:r w:rsidRPr="003C381E">
        <w:rPr>
          <w:rFonts w:asciiTheme="minorHAnsi" w:hAnsiTheme="minorHAnsi" w:cs="Arial"/>
          <w:spacing w:val="-3"/>
          <w:sz w:val="22"/>
          <w:szCs w:val="22"/>
        </w:rPr>
        <w:t xml:space="preserve">and </w:t>
      </w:r>
      <w:r w:rsidR="00402F73" w:rsidRPr="003C381E">
        <w:rPr>
          <w:rFonts w:asciiTheme="minorHAnsi" w:hAnsiTheme="minorHAnsi" w:cs="Arial"/>
          <w:spacing w:val="-3"/>
          <w:sz w:val="22"/>
          <w:szCs w:val="22"/>
        </w:rPr>
        <w:t xml:space="preserve">the </w:t>
      </w:r>
      <w:r w:rsidR="00DE5E6F" w:rsidRPr="003C381E">
        <w:rPr>
          <w:rFonts w:asciiTheme="minorHAnsi" w:hAnsiTheme="minorHAnsi" w:cs="Arial"/>
          <w:spacing w:val="-3"/>
          <w:sz w:val="22"/>
          <w:szCs w:val="22"/>
        </w:rPr>
        <w:t>applicable Program Documents</w:t>
      </w:r>
      <w:r w:rsidRPr="003C381E">
        <w:rPr>
          <w:rFonts w:asciiTheme="minorHAnsi" w:hAnsiTheme="minorHAnsi" w:cs="Arial"/>
          <w:spacing w:val="-3"/>
          <w:sz w:val="22"/>
          <w:szCs w:val="22"/>
        </w:rPr>
        <w:t>.</w:t>
      </w:r>
      <w:proofErr w:type="gramEnd"/>
    </w:p>
    <w:p w:rsidR="000926EC" w:rsidRPr="003C381E" w:rsidRDefault="000926EC">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0926EC" w:rsidRPr="003C381E" w:rsidRDefault="000926EC">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roofErr w:type="gramStart"/>
      <w:r w:rsidRPr="003C381E">
        <w:rPr>
          <w:rFonts w:asciiTheme="minorHAnsi" w:hAnsiTheme="minorHAnsi" w:cs="Arial"/>
          <w:spacing w:val="-3"/>
          <w:sz w:val="22"/>
          <w:szCs w:val="22"/>
          <w:u w:val="single"/>
        </w:rPr>
        <w:t>“Commitment”</w:t>
      </w:r>
      <w:r w:rsidRPr="003C381E">
        <w:rPr>
          <w:rFonts w:asciiTheme="minorHAnsi" w:hAnsiTheme="minorHAnsi" w:cs="Arial"/>
          <w:spacing w:val="-3"/>
          <w:sz w:val="22"/>
          <w:szCs w:val="22"/>
        </w:rPr>
        <w:t xml:space="preserve"> </w:t>
      </w:r>
      <w:r w:rsidR="009E3878" w:rsidRPr="003C381E">
        <w:rPr>
          <w:rFonts w:asciiTheme="minorHAnsi" w:hAnsiTheme="minorHAnsi" w:cs="Arial"/>
          <w:spacing w:val="-3"/>
          <w:sz w:val="22"/>
          <w:szCs w:val="22"/>
        </w:rPr>
        <w:t xml:space="preserve"> </w:t>
      </w:r>
      <w:r w:rsidR="0063210E" w:rsidRPr="003C381E">
        <w:rPr>
          <w:rFonts w:asciiTheme="minorHAnsi" w:hAnsiTheme="minorHAnsi" w:cs="Arial"/>
          <w:spacing w:val="-3"/>
          <w:sz w:val="22"/>
          <w:szCs w:val="22"/>
        </w:rPr>
        <w:t xml:space="preserve">means, with respect to a Mortgage Loan, the commitment to a Mortgage Lender to reserve a portion of funds made available by MFA through its Programs at a specified interest rate and to purchase eligible Mortgage Loans  in conjunction with the Program Documents, </w:t>
      </w:r>
      <w:r w:rsidR="00126326" w:rsidRPr="003C381E">
        <w:rPr>
          <w:rFonts w:asciiTheme="minorHAnsi" w:hAnsiTheme="minorHAnsi" w:cs="Arial"/>
          <w:spacing w:val="-3"/>
          <w:sz w:val="22"/>
          <w:szCs w:val="22"/>
        </w:rPr>
        <w:t>including</w:t>
      </w:r>
      <w:r w:rsidR="0063210E" w:rsidRPr="003C381E">
        <w:rPr>
          <w:rFonts w:asciiTheme="minorHAnsi" w:hAnsiTheme="minorHAnsi" w:cs="Arial"/>
          <w:spacing w:val="-3"/>
          <w:sz w:val="22"/>
          <w:szCs w:val="22"/>
        </w:rPr>
        <w:t xml:space="preserve"> the </w:t>
      </w:r>
      <w:r w:rsidRPr="003C381E">
        <w:rPr>
          <w:rFonts w:asciiTheme="minorHAnsi" w:hAnsiTheme="minorHAnsi" w:cs="Arial"/>
          <w:spacing w:val="-3"/>
          <w:sz w:val="22"/>
          <w:szCs w:val="22"/>
        </w:rPr>
        <w:t>Loan Reservation/Lock Commitment, Compliance Approval/Loan Purchase Commitment, DPA Mortgage Loan Commitment</w:t>
      </w:r>
      <w:r w:rsidR="0063210E" w:rsidRPr="003C381E">
        <w:rPr>
          <w:rFonts w:asciiTheme="minorHAnsi" w:hAnsiTheme="minorHAnsi" w:cs="Arial"/>
          <w:spacing w:val="-3"/>
          <w:sz w:val="22"/>
          <w:szCs w:val="22"/>
        </w:rPr>
        <w:t>,</w:t>
      </w:r>
      <w:r w:rsidRPr="003C381E">
        <w:rPr>
          <w:rFonts w:asciiTheme="minorHAnsi" w:hAnsiTheme="minorHAnsi" w:cs="Arial"/>
          <w:spacing w:val="-3"/>
          <w:sz w:val="22"/>
          <w:szCs w:val="22"/>
        </w:rPr>
        <w:t xml:space="preserve"> and DPA Grant Commitment</w:t>
      </w:r>
      <w:r w:rsidR="0063210E" w:rsidRPr="003C381E">
        <w:rPr>
          <w:rFonts w:asciiTheme="minorHAnsi" w:hAnsiTheme="minorHAnsi" w:cs="Arial"/>
          <w:spacing w:val="-3"/>
          <w:sz w:val="22"/>
          <w:szCs w:val="22"/>
        </w:rPr>
        <w:t>.</w:t>
      </w:r>
      <w:proofErr w:type="gramEnd"/>
    </w:p>
    <w:p w:rsidR="00F72866" w:rsidRPr="003C381E" w:rsidRDefault="00F7286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72866" w:rsidRPr="003C381E" w:rsidRDefault="00F7286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Compliance File</w:t>
      </w:r>
      <w:r w:rsidRPr="003C381E">
        <w:rPr>
          <w:rFonts w:asciiTheme="minorHAnsi" w:hAnsiTheme="minorHAnsi" w:cs="Arial"/>
          <w:spacing w:val="-3"/>
          <w:sz w:val="22"/>
          <w:szCs w:val="22"/>
        </w:rPr>
        <w:t xml:space="preserve">" means, with respect to a Mortgage Loan, the documents required to </w:t>
      </w:r>
      <w:proofErr w:type="gramStart"/>
      <w:r w:rsidRPr="003C381E">
        <w:rPr>
          <w:rFonts w:asciiTheme="minorHAnsi" w:hAnsiTheme="minorHAnsi" w:cs="Arial"/>
          <w:spacing w:val="-3"/>
          <w:sz w:val="22"/>
          <w:szCs w:val="22"/>
        </w:rPr>
        <w:t>be submitted</w:t>
      </w:r>
      <w:proofErr w:type="gramEnd"/>
      <w:r w:rsidRPr="003C381E">
        <w:rPr>
          <w:rFonts w:asciiTheme="minorHAnsi" w:hAnsiTheme="minorHAnsi" w:cs="Arial"/>
          <w:spacing w:val="-3"/>
          <w:sz w:val="22"/>
          <w:szCs w:val="22"/>
        </w:rPr>
        <w:t xml:space="preserve"> by the Mortgage Lender to MFA</w:t>
      </w:r>
      <w:r w:rsidR="00610798" w:rsidRPr="003C381E">
        <w:rPr>
          <w:rFonts w:asciiTheme="minorHAnsi" w:hAnsiTheme="minorHAnsi" w:cs="Arial"/>
          <w:spacing w:val="-3"/>
          <w:sz w:val="22"/>
          <w:szCs w:val="22"/>
        </w:rPr>
        <w:t>, MFA’s Contracted Service Provider</w:t>
      </w:r>
      <w:r w:rsidRPr="003C381E">
        <w:rPr>
          <w:rFonts w:asciiTheme="minorHAnsi" w:hAnsiTheme="minorHAnsi" w:cs="Arial"/>
          <w:spacing w:val="-3"/>
          <w:sz w:val="22"/>
          <w:szCs w:val="22"/>
        </w:rPr>
        <w:t xml:space="preserve"> or </w:t>
      </w:r>
      <w:r w:rsidR="00BF2CE6" w:rsidRPr="003C381E">
        <w:rPr>
          <w:rFonts w:asciiTheme="minorHAnsi" w:hAnsiTheme="minorHAnsi" w:cs="Arial"/>
          <w:spacing w:val="-3"/>
          <w:sz w:val="22"/>
          <w:szCs w:val="22"/>
        </w:rPr>
        <w:t>MFA’s</w:t>
      </w:r>
      <w:r w:rsidR="00A67D2A" w:rsidRPr="003C381E">
        <w:rPr>
          <w:rFonts w:asciiTheme="minorHAnsi" w:hAnsiTheme="minorHAnsi" w:cs="Arial"/>
          <w:spacing w:val="-3"/>
          <w:sz w:val="22"/>
          <w:szCs w:val="22"/>
        </w:rPr>
        <w:t xml:space="preserve"> designee</w:t>
      </w:r>
      <w:r w:rsidRPr="003C381E">
        <w:rPr>
          <w:rFonts w:asciiTheme="minorHAnsi" w:hAnsiTheme="minorHAnsi" w:cs="Arial"/>
          <w:spacing w:val="-3"/>
          <w:sz w:val="22"/>
          <w:szCs w:val="22"/>
        </w:rPr>
        <w:t xml:space="preserve">, as </w:t>
      </w:r>
      <w:r w:rsidR="00A67D2A" w:rsidRPr="003C381E">
        <w:rPr>
          <w:rFonts w:asciiTheme="minorHAnsi" w:hAnsiTheme="minorHAnsi" w:cs="Arial"/>
          <w:spacing w:val="-3"/>
          <w:sz w:val="22"/>
          <w:szCs w:val="22"/>
        </w:rPr>
        <w:t>set forth in the Program Documents</w:t>
      </w:r>
      <w:r w:rsidRPr="003C381E">
        <w:rPr>
          <w:rFonts w:asciiTheme="minorHAnsi" w:hAnsiTheme="minorHAnsi" w:cs="Arial"/>
          <w:spacing w:val="-3"/>
          <w:sz w:val="22"/>
          <w:szCs w:val="22"/>
        </w:rPr>
        <w:t>, to</w:t>
      </w:r>
      <w:r w:rsidR="00A67D2A" w:rsidRPr="003C381E">
        <w:rPr>
          <w:rFonts w:asciiTheme="minorHAnsi" w:hAnsiTheme="minorHAnsi" w:cs="Arial"/>
          <w:spacing w:val="-3"/>
          <w:sz w:val="22"/>
          <w:szCs w:val="22"/>
        </w:rPr>
        <w:t xml:space="preserve"> request</w:t>
      </w:r>
      <w:r w:rsidR="00BF2CE6"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Compliance Approval in accordance with MFA’s Program Documents.</w:t>
      </w:r>
    </w:p>
    <w:p w:rsidR="00CE49F0" w:rsidRPr="003C381E" w:rsidRDefault="00CE49F0">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CE49F0" w:rsidRPr="003C381E" w:rsidRDefault="00CE49F0">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Pr="003C381E">
        <w:rPr>
          <w:rFonts w:asciiTheme="minorHAnsi" w:hAnsiTheme="minorHAnsi" w:cs="Arial"/>
          <w:spacing w:val="-3"/>
          <w:sz w:val="22"/>
          <w:szCs w:val="22"/>
          <w:u w:val="single"/>
        </w:rPr>
        <w:t>“Contracted Serv</w:t>
      </w:r>
      <w:r w:rsidR="005169BC" w:rsidRPr="003C381E">
        <w:rPr>
          <w:rFonts w:asciiTheme="minorHAnsi" w:hAnsiTheme="minorHAnsi" w:cs="Arial"/>
          <w:spacing w:val="-3"/>
          <w:sz w:val="22"/>
          <w:szCs w:val="22"/>
          <w:u w:val="single"/>
        </w:rPr>
        <w:t>i</w:t>
      </w:r>
      <w:r w:rsidRPr="003C381E">
        <w:rPr>
          <w:rFonts w:asciiTheme="minorHAnsi" w:hAnsiTheme="minorHAnsi" w:cs="Arial"/>
          <w:spacing w:val="-3"/>
          <w:sz w:val="22"/>
          <w:szCs w:val="22"/>
          <w:u w:val="single"/>
        </w:rPr>
        <w:t>ce Provider”</w:t>
      </w:r>
      <w:r w:rsidRPr="003C381E">
        <w:rPr>
          <w:rFonts w:asciiTheme="minorHAnsi" w:hAnsiTheme="minorHAnsi" w:cs="Arial"/>
          <w:spacing w:val="-3"/>
          <w:sz w:val="22"/>
          <w:szCs w:val="22"/>
        </w:rPr>
        <w:t xml:space="preserve"> means</w:t>
      </w:r>
      <w:r w:rsidR="00BF2CE6" w:rsidRPr="003C381E">
        <w:rPr>
          <w:rFonts w:asciiTheme="minorHAnsi" w:hAnsiTheme="minorHAnsi" w:cs="Arial"/>
          <w:spacing w:val="-3"/>
          <w:sz w:val="22"/>
          <w:szCs w:val="22"/>
        </w:rPr>
        <w:t xml:space="preserve"> the entity or entities that MFA may </w:t>
      </w:r>
      <w:r w:rsidR="00B509B4" w:rsidRPr="003C381E">
        <w:rPr>
          <w:rFonts w:asciiTheme="minorHAnsi" w:hAnsiTheme="minorHAnsi" w:cs="Arial"/>
          <w:spacing w:val="-3"/>
          <w:sz w:val="22"/>
          <w:szCs w:val="22"/>
        </w:rPr>
        <w:t>contract with to facilitate the purchase of Mortgage Loans as described more fully in the Program Documents.</w:t>
      </w:r>
      <w:r w:rsidRPr="003C381E">
        <w:rPr>
          <w:rFonts w:asciiTheme="minorHAnsi" w:hAnsiTheme="minorHAnsi" w:cs="Arial"/>
          <w:spacing w:val="-3"/>
          <w:sz w:val="22"/>
          <w:szCs w:val="22"/>
        </w:rPr>
        <w:t xml:space="preserve"> </w:t>
      </w:r>
    </w:p>
    <w:p w:rsidR="00647257" w:rsidRPr="003C381E" w:rsidRDefault="006472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Co</w:t>
      </w:r>
      <w:r w:rsidRPr="003C381E">
        <w:rPr>
          <w:rFonts w:asciiTheme="minorHAnsi" w:hAnsiTheme="minorHAnsi" w:cs="Arial"/>
          <w:spacing w:val="-3"/>
          <w:sz w:val="22"/>
          <w:szCs w:val="22"/>
          <w:u w:val="single"/>
        </w:rPr>
        <w:noBreakHyphen/>
        <w:t>Signer</w:t>
      </w:r>
      <w:r w:rsidRPr="003C381E">
        <w:rPr>
          <w:rFonts w:asciiTheme="minorHAnsi" w:hAnsiTheme="minorHAnsi" w:cs="Arial"/>
          <w:spacing w:val="-3"/>
          <w:sz w:val="22"/>
          <w:szCs w:val="22"/>
        </w:rPr>
        <w:t>" means, with respect to a Mortgage Loan, a person who is an obligor under the Mortgage Note but who is not a mortgagor; i.e. a person who has executed the Mortgage Note but who has not executed the Mortgage.</w:t>
      </w:r>
    </w:p>
    <w:p w:rsidR="00F506C0" w:rsidRPr="003C381E" w:rsidRDefault="00F506C0">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B509B4">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lastRenderedPageBreak/>
        <w:tab/>
      </w:r>
      <w:r w:rsidR="00F11A69" w:rsidRPr="003C381E">
        <w:rPr>
          <w:rFonts w:asciiTheme="minorHAnsi" w:hAnsiTheme="minorHAnsi" w:cs="Arial"/>
          <w:spacing w:val="-3"/>
          <w:sz w:val="22"/>
          <w:szCs w:val="22"/>
        </w:rPr>
        <w:t>"</w:t>
      </w:r>
      <w:r w:rsidR="00F11A69" w:rsidRPr="003C381E">
        <w:rPr>
          <w:rFonts w:asciiTheme="minorHAnsi" w:hAnsiTheme="minorHAnsi" w:cs="Arial"/>
          <w:spacing w:val="-3"/>
          <w:sz w:val="22"/>
          <w:szCs w:val="22"/>
          <w:u w:val="single"/>
        </w:rPr>
        <w:t>Current Annual Household Income</w:t>
      </w:r>
      <w:r w:rsidR="00F11A69" w:rsidRPr="003C381E">
        <w:rPr>
          <w:rFonts w:asciiTheme="minorHAnsi" w:hAnsiTheme="minorHAnsi" w:cs="Arial"/>
          <w:spacing w:val="-3"/>
          <w:sz w:val="22"/>
          <w:szCs w:val="22"/>
        </w:rPr>
        <w:t xml:space="preserve">" </w:t>
      </w:r>
      <w:r w:rsidR="00A67D2A" w:rsidRPr="003C381E">
        <w:rPr>
          <w:rFonts w:asciiTheme="minorHAnsi" w:hAnsiTheme="minorHAnsi" w:cs="Arial"/>
          <w:spacing w:val="-3"/>
          <w:sz w:val="22"/>
          <w:szCs w:val="22"/>
        </w:rPr>
        <w:t>has the meaning defined in the Program Documents for each of MFA’s Programs.</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378EF" w:rsidRPr="003C381E" w:rsidRDefault="00F11A69" w:rsidP="00F378EF">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00F378EF" w:rsidRPr="003C381E">
        <w:rPr>
          <w:rFonts w:asciiTheme="minorHAnsi" w:hAnsiTheme="minorHAnsi" w:cs="Arial"/>
          <w:spacing w:val="-3"/>
          <w:sz w:val="22"/>
          <w:szCs w:val="22"/>
          <w:u w:val="single"/>
        </w:rPr>
        <w:t xml:space="preserve">“Early </w:t>
      </w:r>
      <w:r w:rsidR="00F4644B">
        <w:rPr>
          <w:rFonts w:asciiTheme="minorHAnsi" w:hAnsiTheme="minorHAnsi" w:cs="Arial"/>
          <w:spacing w:val="-3"/>
          <w:sz w:val="22"/>
          <w:szCs w:val="22"/>
          <w:u w:val="single"/>
        </w:rPr>
        <w:t>Payment</w:t>
      </w:r>
      <w:r w:rsidR="00F4644B" w:rsidRPr="003C381E">
        <w:rPr>
          <w:rFonts w:asciiTheme="minorHAnsi" w:hAnsiTheme="minorHAnsi" w:cs="Arial"/>
          <w:spacing w:val="-3"/>
          <w:sz w:val="22"/>
          <w:szCs w:val="22"/>
          <w:u w:val="single"/>
        </w:rPr>
        <w:t xml:space="preserve"> </w:t>
      </w:r>
      <w:r w:rsidR="00F378EF" w:rsidRPr="003C381E">
        <w:rPr>
          <w:rFonts w:asciiTheme="minorHAnsi" w:hAnsiTheme="minorHAnsi" w:cs="Arial"/>
          <w:spacing w:val="-3"/>
          <w:sz w:val="22"/>
          <w:szCs w:val="22"/>
          <w:u w:val="single"/>
        </w:rPr>
        <w:t>Default”</w:t>
      </w:r>
      <w:r w:rsidR="00F378EF" w:rsidRPr="003C381E">
        <w:rPr>
          <w:rFonts w:asciiTheme="minorHAnsi" w:hAnsiTheme="minorHAnsi" w:cs="Arial"/>
          <w:spacing w:val="-3"/>
          <w:sz w:val="22"/>
          <w:szCs w:val="22"/>
        </w:rPr>
        <w:t xml:space="preserve"> means a </w:t>
      </w:r>
      <w:r w:rsidR="008129D1">
        <w:rPr>
          <w:rFonts w:asciiTheme="minorHAnsi" w:hAnsiTheme="minorHAnsi" w:cs="Arial"/>
          <w:spacing w:val="-3"/>
          <w:sz w:val="22"/>
          <w:szCs w:val="22"/>
        </w:rPr>
        <w:t>Mortgage Loan</w:t>
      </w:r>
      <w:r w:rsidR="00F378EF" w:rsidRPr="003C381E">
        <w:rPr>
          <w:rFonts w:asciiTheme="minorHAnsi" w:hAnsiTheme="minorHAnsi" w:cs="Arial"/>
          <w:spacing w:val="-3"/>
          <w:sz w:val="22"/>
          <w:szCs w:val="22"/>
        </w:rPr>
        <w:t xml:space="preserve"> </w:t>
      </w:r>
      <w:r w:rsidR="008129D1">
        <w:rPr>
          <w:rFonts w:asciiTheme="minorHAnsi" w:hAnsiTheme="minorHAnsi" w:cs="Arial"/>
          <w:spacing w:val="-3"/>
          <w:sz w:val="22"/>
          <w:szCs w:val="22"/>
        </w:rPr>
        <w:t xml:space="preserve">in </w:t>
      </w:r>
      <w:r w:rsidR="00F378EF" w:rsidRPr="003C381E">
        <w:rPr>
          <w:rFonts w:asciiTheme="minorHAnsi" w:hAnsiTheme="minorHAnsi" w:cs="Arial"/>
          <w:spacing w:val="-3"/>
          <w:sz w:val="22"/>
          <w:szCs w:val="22"/>
        </w:rPr>
        <w:t>which the borrower(s) fails to make a scheduled mortgage payment within the first 90 days of the first payment due date</w:t>
      </w:r>
      <w:r w:rsidR="00F4644B">
        <w:rPr>
          <w:rFonts w:asciiTheme="minorHAnsi" w:hAnsiTheme="minorHAnsi" w:cs="Arial"/>
          <w:spacing w:val="-3"/>
          <w:sz w:val="22"/>
          <w:szCs w:val="22"/>
        </w:rPr>
        <w:t>,</w:t>
      </w:r>
      <w:r w:rsidR="008129D1">
        <w:rPr>
          <w:rFonts w:asciiTheme="minorHAnsi" w:hAnsiTheme="minorHAnsi" w:cs="Arial"/>
          <w:spacing w:val="-3"/>
          <w:sz w:val="22"/>
          <w:szCs w:val="22"/>
        </w:rPr>
        <w:t xml:space="preserve"> </w:t>
      </w:r>
      <w:r w:rsidR="00F4644B">
        <w:rPr>
          <w:rFonts w:asciiTheme="minorHAnsi" w:hAnsiTheme="minorHAnsi" w:cs="Arial"/>
          <w:spacing w:val="-3"/>
          <w:sz w:val="22"/>
          <w:szCs w:val="22"/>
        </w:rPr>
        <w:t xml:space="preserve">fails to cure and </w:t>
      </w:r>
      <w:r w:rsidR="008129D1">
        <w:rPr>
          <w:rFonts w:asciiTheme="minorHAnsi" w:hAnsiTheme="minorHAnsi" w:cs="Arial"/>
          <w:spacing w:val="-3"/>
          <w:sz w:val="22"/>
          <w:szCs w:val="22"/>
        </w:rPr>
        <w:t>subsequently goes into default</w:t>
      </w:r>
      <w:r w:rsidR="00F378EF" w:rsidRPr="003C381E">
        <w:rPr>
          <w:rFonts w:asciiTheme="minorHAnsi" w:hAnsiTheme="minorHAnsi" w:cs="Arial"/>
          <w:spacing w:val="-3"/>
          <w:sz w:val="22"/>
          <w:szCs w:val="22"/>
        </w:rPr>
        <w:t>.</w:t>
      </w:r>
    </w:p>
    <w:p w:rsidR="00F378EF" w:rsidRPr="003C381E" w:rsidRDefault="00F378EF" w:rsidP="00F378EF">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9220BB" w:rsidRPr="003C381E" w:rsidRDefault="009220BB">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Eligible Borrower</w:t>
      </w:r>
      <w:r w:rsidRPr="003C381E">
        <w:rPr>
          <w:rFonts w:asciiTheme="minorHAnsi" w:hAnsiTheme="minorHAnsi" w:cs="Arial"/>
          <w:spacing w:val="-3"/>
          <w:sz w:val="22"/>
          <w:szCs w:val="22"/>
        </w:rPr>
        <w:t xml:space="preserve">” means a borrower </w:t>
      </w:r>
      <w:r w:rsidR="00A67D2A" w:rsidRPr="003C381E">
        <w:rPr>
          <w:rFonts w:asciiTheme="minorHAnsi" w:hAnsiTheme="minorHAnsi" w:cs="Arial"/>
          <w:spacing w:val="-3"/>
          <w:sz w:val="22"/>
          <w:szCs w:val="22"/>
        </w:rPr>
        <w:t xml:space="preserve">who </w:t>
      </w:r>
      <w:r w:rsidRPr="003C381E">
        <w:rPr>
          <w:rFonts w:asciiTheme="minorHAnsi" w:hAnsiTheme="minorHAnsi" w:cs="Arial"/>
          <w:spacing w:val="-3"/>
          <w:sz w:val="22"/>
          <w:szCs w:val="22"/>
        </w:rPr>
        <w:t>meets the income</w:t>
      </w:r>
      <w:r w:rsidR="00B24D0D" w:rsidRPr="003C381E">
        <w:rPr>
          <w:rFonts w:asciiTheme="minorHAnsi" w:hAnsiTheme="minorHAnsi" w:cs="Arial"/>
          <w:spacing w:val="-3"/>
          <w:sz w:val="22"/>
          <w:szCs w:val="22"/>
        </w:rPr>
        <w:t xml:space="preserve"> and all other</w:t>
      </w:r>
      <w:r w:rsidRPr="003C381E">
        <w:rPr>
          <w:rFonts w:asciiTheme="minorHAnsi" w:hAnsiTheme="minorHAnsi" w:cs="Arial"/>
          <w:spacing w:val="-3"/>
          <w:sz w:val="22"/>
          <w:szCs w:val="22"/>
        </w:rPr>
        <w:t xml:space="preserve"> eligibility guidelines</w:t>
      </w:r>
      <w:r w:rsidR="00A67D2A" w:rsidRPr="003C381E">
        <w:rPr>
          <w:rFonts w:asciiTheme="minorHAnsi" w:hAnsiTheme="minorHAnsi" w:cs="Arial"/>
          <w:spacing w:val="-3"/>
          <w:sz w:val="22"/>
          <w:szCs w:val="22"/>
        </w:rPr>
        <w:t xml:space="preserve"> for the applicable Program, as set forth in the Program Documents</w:t>
      </w:r>
      <w:r w:rsidRPr="003C381E">
        <w:rPr>
          <w:rFonts w:asciiTheme="minorHAnsi" w:hAnsiTheme="minorHAnsi" w:cs="Arial"/>
          <w:spacing w:val="-3"/>
          <w:sz w:val="22"/>
          <w:szCs w:val="22"/>
        </w:rPr>
        <w:t>.</w:t>
      </w:r>
    </w:p>
    <w:p w:rsidR="009220BB" w:rsidRPr="003C381E" w:rsidRDefault="009220BB">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b/>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Eligible Mortgage Lender</w:t>
      </w:r>
      <w:r w:rsidRPr="003C381E">
        <w:rPr>
          <w:rFonts w:asciiTheme="minorHAnsi" w:hAnsiTheme="minorHAnsi" w:cs="Arial"/>
          <w:spacing w:val="-3"/>
          <w:sz w:val="22"/>
          <w:szCs w:val="22"/>
        </w:rPr>
        <w:t>" means a lending institution approved by MFA</w:t>
      </w:r>
      <w:r w:rsidR="00920C11" w:rsidRPr="003C381E">
        <w:rPr>
          <w:rFonts w:asciiTheme="minorHAnsi" w:hAnsiTheme="minorHAnsi" w:cs="Arial"/>
          <w:spacing w:val="-3"/>
          <w:sz w:val="22"/>
          <w:szCs w:val="22"/>
        </w:rPr>
        <w:t>, its Contracted Service Provider</w:t>
      </w:r>
      <w:r w:rsidRPr="003C381E">
        <w:rPr>
          <w:rFonts w:asciiTheme="minorHAnsi" w:hAnsiTheme="minorHAnsi" w:cs="Arial"/>
          <w:spacing w:val="-3"/>
          <w:sz w:val="22"/>
          <w:szCs w:val="22"/>
        </w:rPr>
        <w:t xml:space="preserve"> </w:t>
      </w:r>
      <w:r w:rsidR="00A67D2A" w:rsidRPr="003C381E">
        <w:rPr>
          <w:rFonts w:asciiTheme="minorHAnsi" w:hAnsiTheme="minorHAnsi" w:cs="Arial"/>
          <w:spacing w:val="-3"/>
          <w:sz w:val="22"/>
          <w:szCs w:val="22"/>
        </w:rPr>
        <w:t>and</w:t>
      </w:r>
      <w:r w:rsidR="00920C11" w:rsidRPr="003C381E">
        <w:rPr>
          <w:rFonts w:asciiTheme="minorHAnsi" w:hAnsiTheme="minorHAnsi" w:cs="Arial"/>
          <w:spacing w:val="-3"/>
          <w:sz w:val="22"/>
          <w:szCs w:val="22"/>
        </w:rPr>
        <w:t>/or</w:t>
      </w:r>
      <w:r w:rsidR="00A67D2A" w:rsidRPr="003C381E">
        <w:rPr>
          <w:rFonts w:asciiTheme="minorHAnsi" w:hAnsiTheme="minorHAnsi" w:cs="Arial"/>
          <w:spacing w:val="-3"/>
          <w:sz w:val="22"/>
          <w:szCs w:val="22"/>
        </w:rPr>
        <w:t xml:space="preserve"> its designee, as applicable,</w:t>
      </w:r>
      <w:r w:rsidRPr="003C381E">
        <w:rPr>
          <w:rFonts w:asciiTheme="minorHAnsi" w:hAnsiTheme="minorHAnsi" w:cs="Arial"/>
          <w:spacing w:val="-3"/>
          <w:sz w:val="22"/>
          <w:szCs w:val="22"/>
        </w:rPr>
        <w:t xml:space="preserve"> to originate loans under </w:t>
      </w:r>
      <w:r w:rsidR="00B509B4" w:rsidRPr="003C381E">
        <w:rPr>
          <w:rFonts w:asciiTheme="minorHAnsi" w:hAnsiTheme="minorHAnsi" w:cs="Arial"/>
          <w:spacing w:val="-3"/>
          <w:sz w:val="22"/>
          <w:szCs w:val="22"/>
        </w:rPr>
        <w:t>MFA’s</w:t>
      </w:r>
      <w:r w:rsidRPr="003C381E">
        <w:rPr>
          <w:rFonts w:asciiTheme="minorHAnsi" w:hAnsiTheme="minorHAnsi" w:cs="Arial"/>
          <w:spacing w:val="-3"/>
          <w:sz w:val="22"/>
          <w:szCs w:val="22"/>
        </w:rPr>
        <w:t xml:space="preserve"> Programs</w:t>
      </w:r>
      <w:r w:rsidR="00B509B4" w:rsidRPr="003C381E">
        <w:rPr>
          <w:rFonts w:asciiTheme="minorHAnsi" w:hAnsiTheme="minorHAnsi" w:cs="Arial"/>
          <w:spacing w:val="-3"/>
          <w:sz w:val="22"/>
          <w:szCs w:val="22"/>
        </w:rPr>
        <w:t>.  Eligible Mortgage Lender has the same meaning as “Participating Lender” in the Program Documents</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b/>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Eligible Mortgage Loan</w:t>
      </w:r>
      <w:r w:rsidRPr="003C381E">
        <w:rPr>
          <w:rFonts w:asciiTheme="minorHAnsi" w:hAnsiTheme="minorHAnsi" w:cs="Arial"/>
          <w:spacing w:val="-3"/>
          <w:sz w:val="22"/>
          <w:szCs w:val="22"/>
        </w:rPr>
        <w:t xml:space="preserve">" means a Mortgage Loan </w:t>
      </w:r>
      <w:r w:rsidR="00B509B4" w:rsidRPr="003C381E">
        <w:rPr>
          <w:rFonts w:asciiTheme="minorHAnsi" w:hAnsiTheme="minorHAnsi" w:cs="Arial"/>
          <w:spacing w:val="-3"/>
          <w:sz w:val="22"/>
          <w:szCs w:val="22"/>
        </w:rPr>
        <w:t xml:space="preserve">for Residential Housing that </w:t>
      </w:r>
      <w:r w:rsidRPr="003C381E">
        <w:rPr>
          <w:rFonts w:asciiTheme="minorHAnsi" w:hAnsiTheme="minorHAnsi" w:cs="Arial"/>
          <w:spacing w:val="-3"/>
          <w:sz w:val="22"/>
          <w:szCs w:val="22"/>
        </w:rPr>
        <w:t>conforms to all of the applicable terms, conditions, representations and warranties</w:t>
      </w:r>
      <w:r w:rsidR="00B509B4" w:rsidRPr="003C381E">
        <w:rPr>
          <w:rFonts w:asciiTheme="minorHAnsi" w:hAnsiTheme="minorHAnsi" w:cs="Arial"/>
          <w:spacing w:val="-3"/>
          <w:sz w:val="22"/>
          <w:szCs w:val="22"/>
        </w:rPr>
        <w:t xml:space="preserve"> set forth</w:t>
      </w:r>
      <w:r w:rsidRPr="003C381E">
        <w:rPr>
          <w:rFonts w:asciiTheme="minorHAnsi" w:hAnsiTheme="minorHAnsi" w:cs="Arial"/>
          <w:spacing w:val="-3"/>
          <w:sz w:val="22"/>
          <w:szCs w:val="22"/>
        </w:rPr>
        <w:t xml:space="preserve"> in the Program Documents.</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Existing Housing</w:t>
      </w:r>
      <w:r w:rsidRPr="003C381E">
        <w:rPr>
          <w:rFonts w:asciiTheme="minorHAnsi" w:hAnsiTheme="minorHAnsi" w:cs="Arial"/>
          <w:spacing w:val="-3"/>
          <w:sz w:val="22"/>
          <w:szCs w:val="22"/>
        </w:rPr>
        <w:t>" means,</w:t>
      </w:r>
      <w:r w:rsidR="00B05013"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 xml:space="preserve">with respect to a </w:t>
      </w:r>
      <w:r w:rsidR="00B05013" w:rsidRPr="003C381E">
        <w:rPr>
          <w:rFonts w:asciiTheme="minorHAnsi" w:hAnsiTheme="minorHAnsi" w:cs="Arial"/>
          <w:spacing w:val="-3"/>
          <w:sz w:val="22"/>
          <w:szCs w:val="22"/>
        </w:rPr>
        <w:t xml:space="preserve">Residence </w:t>
      </w:r>
      <w:r w:rsidRPr="003C381E">
        <w:rPr>
          <w:rFonts w:asciiTheme="minorHAnsi" w:hAnsiTheme="minorHAnsi" w:cs="Arial"/>
          <w:spacing w:val="-3"/>
          <w:sz w:val="22"/>
          <w:szCs w:val="22"/>
        </w:rPr>
        <w:t xml:space="preserve">financed with a Mortgage Loan, Residential </w:t>
      </w:r>
      <w:r w:rsidR="00126326" w:rsidRPr="003C381E">
        <w:rPr>
          <w:rFonts w:asciiTheme="minorHAnsi" w:hAnsiTheme="minorHAnsi" w:cs="Arial"/>
          <w:spacing w:val="-3"/>
          <w:sz w:val="22"/>
          <w:szCs w:val="22"/>
        </w:rPr>
        <w:t>Housing that</w:t>
      </w:r>
      <w:r w:rsidRPr="003C381E">
        <w:rPr>
          <w:rFonts w:asciiTheme="minorHAnsi" w:hAnsiTheme="minorHAnsi" w:cs="Arial"/>
          <w:spacing w:val="-3"/>
          <w:sz w:val="22"/>
          <w:szCs w:val="22"/>
        </w:rPr>
        <w:t xml:space="preserve"> </w:t>
      </w:r>
      <w:proofErr w:type="gramStart"/>
      <w:r w:rsidRPr="003C381E">
        <w:rPr>
          <w:rFonts w:asciiTheme="minorHAnsi" w:hAnsiTheme="minorHAnsi" w:cs="Arial"/>
          <w:spacing w:val="-3"/>
          <w:sz w:val="22"/>
          <w:szCs w:val="22"/>
        </w:rPr>
        <w:t>has been occupied</w:t>
      </w:r>
      <w:proofErr w:type="gramEnd"/>
      <w:r w:rsidRPr="003C381E">
        <w:rPr>
          <w:rFonts w:asciiTheme="minorHAnsi" w:hAnsiTheme="minorHAnsi" w:cs="Arial"/>
          <w:spacing w:val="-3"/>
          <w:sz w:val="22"/>
          <w:szCs w:val="22"/>
        </w:rPr>
        <w:t xml:space="preserve"> as a Residence prior to the Mortgage Loan Closing.</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734F7E"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Family</w:t>
      </w:r>
      <w:r w:rsidRPr="003C381E">
        <w:rPr>
          <w:rFonts w:asciiTheme="minorHAnsi" w:hAnsiTheme="minorHAnsi" w:cs="Arial"/>
          <w:spacing w:val="-3"/>
          <w:sz w:val="22"/>
          <w:szCs w:val="22"/>
        </w:rPr>
        <w:t xml:space="preserve">" means, with respect to a Mortgage Loan, each </w:t>
      </w:r>
      <w:r w:rsidR="00BF4D3F" w:rsidRPr="003C381E">
        <w:rPr>
          <w:rFonts w:asciiTheme="minorHAnsi" w:hAnsiTheme="minorHAnsi" w:cs="Arial"/>
          <w:spacing w:val="-3"/>
          <w:sz w:val="22"/>
          <w:szCs w:val="22"/>
        </w:rPr>
        <w:t xml:space="preserve"> </w:t>
      </w:r>
      <w:r w:rsidR="00296AF9" w:rsidRPr="003C381E">
        <w:rPr>
          <w:rFonts w:asciiTheme="minorHAnsi" w:hAnsiTheme="minorHAnsi" w:cs="Arial"/>
          <w:spacing w:val="-3"/>
          <w:sz w:val="22"/>
          <w:szCs w:val="22"/>
        </w:rPr>
        <w:t xml:space="preserve">Eligible </w:t>
      </w:r>
      <w:r w:rsidR="00BF4D3F" w:rsidRPr="003C381E">
        <w:rPr>
          <w:rFonts w:asciiTheme="minorHAnsi" w:hAnsiTheme="minorHAnsi" w:cs="Arial"/>
          <w:spacing w:val="-3"/>
          <w:sz w:val="22"/>
          <w:szCs w:val="22"/>
        </w:rPr>
        <w:t>Borrower</w:t>
      </w:r>
      <w:r w:rsidRPr="003C381E">
        <w:rPr>
          <w:rFonts w:asciiTheme="minorHAnsi" w:hAnsiTheme="minorHAnsi" w:cs="Arial"/>
          <w:spacing w:val="-3"/>
          <w:sz w:val="22"/>
          <w:szCs w:val="22"/>
        </w:rPr>
        <w:t xml:space="preserve">, each </w:t>
      </w:r>
      <w:r w:rsidR="00CE5CE8" w:rsidRPr="003C381E">
        <w:rPr>
          <w:rFonts w:asciiTheme="minorHAnsi" w:hAnsiTheme="minorHAnsi" w:cs="Arial"/>
          <w:spacing w:val="-3"/>
          <w:sz w:val="22"/>
          <w:szCs w:val="22"/>
        </w:rPr>
        <w:t>Co</w:t>
      </w:r>
      <w:r w:rsidRPr="003C381E">
        <w:rPr>
          <w:rFonts w:asciiTheme="minorHAnsi" w:hAnsiTheme="minorHAnsi" w:cs="Arial"/>
          <w:spacing w:val="-3"/>
          <w:sz w:val="22"/>
          <w:szCs w:val="22"/>
        </w:rPr>
        <w:t>-</w:t>
      </w:r>
      <w:r w:rsidR="00CE5CE8" w:rsidRPr="003C381E">
        <w:rPr>
          <w:rFonts w:asciiTheme="minorHAnsi" w:hAnsiTheme="minorHAnsi" w:cs="Arial"/>
          <w:spacing w:val="-3"/>
          <w:sz w:val="22"/>
          <w:szCs w:val="22"/>
        </w:rPr>
        <w:t xml:space="preserve">Borrower </w:t>
      </w:r>
      <w:r w:rsidRPr="003C381E">
        <w:rPr>
          <w:rFonts w:asciiTheme="minorHAnsi" w:hAnsiTheme="minorHAnsi" w:cs="Arial"/>
          <w:spacing w:val="-3"/>
          <w:sz w:val="22"/>
          <w:szCs w:val="22"/>
        </w:rPr>
        <w:t xml:space="preserve">and any other person who is related to any of the foregoing individuals by blood, marriage or by operation of law and who is expected to live in the Residence </w:t>
      </w:r>
      <w:r w:rsidR="00AC5709" w:rsidRPr="003C381E">
        <w:rPr>
          <w:rFonts w:asciiTheme="minorHAnsi" w:hAnsiTheme="minorHAnsi" w:cs="Arial"/>
          <w:spacing w:val="-3"/>
          <w:sz w:val="22"/>
          <w:szCs w:val="22"/>
        </w:rPr>
        <w:t xml:space="preserve">as their primary residence </w:t>
      </w:r>
      <w:r w:rsidRPr="003C381E">
        <w:rPr>
          <w:rFonts w:asciiTheme="minorHAnsi" w:hAnsiTheme="minorHAnsi" w:cs="Arial"/>
          <w:spacing w:val="-3"/>
          <w:sz w:val="22"/>
          <w:szCs w:val="22"/>
        </w:rPr>
        <w:t>being financed with the Mortgage Loan.</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FDIC</w:t>
      </w:r>
      <w:r w:rsidRPr="003C381E">
        <w:rPr>
          <w:rFonts w:asciiTheme="minorHAnsi" w:hAnsiTheme="minorHAnsi" w:cs="Arial"/>
          <w:spacing w:val="-3"/>
          <w:sz w:val="22"/>
          <w:szCs w:val="22"/>
        </w:rPr>
        <w:t>" means the Federal Deposit Insurance Corporation and any agency or instrumentality of the United States of America succeeding to the deposit insurance functions thereof.</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FHA</w:t>
      </w:r>
      <w:r w:rsidRPr="003C381E">
        <w:rPr>
          <w:rFonts w:asciiTheme="minorHAnsi" w:hAnsiTheme="minorHAnsi" w:cs="Arial"/>
          <w:spacing w:val="-3"/>
          <w:sz w:val="22"/>
          <w:szCs w:val="22"/>
        </w:rPr>
        <w:t>" means the Federal Housing Administration of the Department of Housing and Urban Development of the United States of America and any agency or instrumentality of the United States of America succeeding to the mortgage insurance functions thereof.</w:t>
      </w:r>
    </w:p>
    <w:p w:rsidR="00F00C9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Fannie Mae</w:t>
      </w:r>
      <w:r w:rsidR="00CE5CE8" w:rsidRPr="003C381E">
        <w:rPr>
          <w:rFonts w:asciiTheme="minorHAnsi" w:hAnsiTheme="minorHAnsi" w:cs="Arial"/>
          <w:spacing w:val="-3"/>
          <w:sz w:val="22"/>
          <w:szCs w:val="22"/>
          <w:u w:val="single"/>
        </w:rPr>
        <w:t>”</w:t>
      </w:r>
      <w:r w:rsidR="003875B1" w:rsidRPr="003C381E">
        <w:rPr>
          <w:rFonts w:asciiTheme="minorHAnsi" w:hAnsiTheme="minorHAnsi" w:cs="Arial"/>
          <w:spacing w:val="-3"/>
          <w:sz w:val="22"/>
          <w:szCs w:val="22"/>
          <w:u w:val="single"/>
        </w:rPr>
        <w:t xml:space="preserve"> </w:t>
      </w:r>
      <w:r w:rsidR="00B509B4" w:rsidRPr="003C381E">
        <w:rPr>
          <w:rFonts w:asciiTheme="minorHAnsi" w:hAnsiTheme="minorHAnsi" w:cs="Arial"/>
          <w:spacing w:val="-3"/>
          <w:sz w:val="22"/>
          <w:szCs w:val="22"/>
          <w:u w:val="single"/>
        </w:rPr>
        <w:t>and</w:t>
      </w:r>
      <w:r w:rsidR="003875B1" w:rsidRPr="003C381E">
        <w:rPr>
          <w:rFonts w:asciiTheme="minorHAnsi" w:hAnsiTheme="minorHAnsi" w:cs="Arial"/>
          <w:spacing w:val="-3"/>
          <w:sz w:val="22"/>
          <w:szCs w:val="22"/>
          <w:u w:val="single"/>
        </w:rPr>
        <w:t xml:space="preserve"> </w:t>
      </w:r>
      <w:r w:rsidR="00CE5CE8" w:rsidRPr="003C381E">
        <w:rPr>
          <w:rFonts w:asciiTheme="minorHAnsi" w:hAnsiTheme="minorHAnsi" w:cs="Arial"/>
          <w:spacing w:val="-3"/>
          <w:sz w:val="22"/>
          <w:szCs w:val="22"/>
          <w:u w:val="single"/>
        </w:rPr>
        <w:t>“</w:t>
      </w:r>
      <w:r w:rsidR="003875B1" w:rsidRPr="003C381E">
        <w:rPr>
          <w:rFonts w:asciiTheme="minorHAnsi" w:hAnsiTheme="minorHAnsi" w:cs="Arial"/>
          <w:spacing w:val="-3"/>
          <w:sz w:val="22"/>
          <w:szCs w:val="22"/>
          <w:u w:val="single"/>
        </w:rPr>
        <w:t>FNMA</w:t>
      </w:r>
      <w:r w:rsidRPr="003C381E">
        <w:rPr>
          <w:rFonts w:asciiTheme="minorHAnsi" w:hAnsiTheme="minorHAnsi" w:cs="Arial"/>
          <w:spacing w:val="-3"/>
          <w:sz w:val="22"/>
          <w:szCs w:val="22"/>
        </w:rPr>
        <w:t>" means the Federal National Mortgage Association and any agency or instrumentality of the United States of America succeeding to the secondary mortgage market functions thereof.</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Freddie Mac</w:t>
      </w:r>
      <w:r w:rsidR="00CE5CE8" w:rsidRPr="003C381E">
        <w:rPr>
          <w:rFonts w:asciiTheme="minorHAnsi" w:hAnsiTheme="minorHAnsi" w:cs="Arial"/>
          <w:spacing w:val="-3"/>
          <w:sz w:val="22"/>
          <w:szCs w:val="22"/>
          <w:u w:val="single"/>
        </w:rPr>
        <w:t>”</w:t>
      </w:r>
      <w:r w:rsidR="00B509B4" w:rsidRPr="003C381E">
        <w:rPr>
          <w:rFonts w:asciiTheme="minorHAnsi" w:hAnsiTheme="minorHAnsi" w:cs="Arial"/>
          <w:spacing w:val="-3"/>
          <w:sz w:val="22"/>
          <w:szCs w:val="22"/>
          <w:u w:val="single"/>
        </w:rPr>
        <w:t xml:space="preserve"> and</w:t>
      </w:r>
      <w:r w:rsidR="003875B1" w:rsidRPr="003C381E">
        <w:rPr>
          <w:rFonts w:asciiTheme="minorHAnsi" w:hAnsiTheme="minorHAnsi" w:cs="Arial"/>
          <w:spacing w:val="-3"/>
          <w:sz w:val="22"/>
          <w:szCs w:val="22"/>
          <w:u w:val="single"/>
        </w:rPr>
        <w:t xml:space="preserve"> </w:t>
      </w:r>
      <w:r w:rsidR="00CE5CE8" w:rsidRPr="003C381E">
        <w:rPr>
          <w:rFonts w:asciiTheme="minorHAnsi" w:hAnsiTheme="minorHAnsi" w:cs="Arial"/>
          <w:spacing w:val="-3"/>
          <w:sz w:val="22"/>
          <w:szCs w:val="22"/>
          <w:u w:val="single"/>
        </w:rPr>
        <w:t>“</w:t>
      </w:r>
      <w:r w:rsidR="003875B1" w:rsidRPr="003C381E">
        <w:rPr>
          <w:rFonts w:asciiTheme="minorHAnsi" w:hAnsiTheme="minorHAnsi" w:cs="Arial"/>
          <w:spacing w:val="-3"/>
          <w:sz w:val="22"/>
          <w:szCs w:val="22"/>
          <w:u w:val="single"/>
        </w:rPr>
        <w:t>FHLMC</w:t>
      </w:r>
      <w:r w:rsidRPr="003C381E">
        <w:rPr>
          <w:rFonts w:asciiTheme="minorHAnsi" w:hAnsiTheme="minorHAnsi" w:cs="Arial"/>
          <w:spacing w:val="-3"/>
          <w:sz w:val="22"/>
          <w:szCs w:val="22"/>
        </w:rPr>
        <w:t>” means the Federal Home Loan Mortgage Corp. and any agency or instrumentality of the United States of America succeeding to the secondary mortgage market functions thereof.</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proofErr w:type="spellStart"/>
      <w:r w:rsidR="002B3B45" w:rsidRPr="003C381E">
        <w:rPr>
          <w:rFonts w:asciiTheme="minorHAnsi" w:hAnsiTheme="minorHAnsi" w:cs="Arial"/>
          <w:spacing w:val="-3"/>
          <w:sz w:val="22"/>
          <w:szCs w:val="22"/>
          <w:u w:val="single"/>
        </w:rPr>
        <w:t>Ginnie</w:t>
      </w:r>
      <w:proofErr w:type="spellEnd"/>
      <w:r w:rsidR="002B3B45" w:rsidRPr="003C381E">
        <w:rPr>
          <w:rFonts w:asciiTheme="minorHAnsi" w:hAnsiTheme="minorHAnsi" w:cs="Arial"/>
          <w:spacing w:val="-3"/>
          <w:sz w:val="22"/>
          <w:szCs w:val="22"/>
          <w:u w:val="single"/>
        </w:rPr>
        <w:t xml:space="preserve"> Mae</w:t>
      </w:r>
      <w:r w:rsidR="00B509B4" w:rsidRPr="003C381E">
        <w:rPr>
          <w:rFonts w:asciiTheme="minorHAnsi" w:hAnsiTheme="minorHAnsi" w:cs="Arial"/>
          <w:spacing w:val="-3"/>
          <w:sz w:val="22"/>
          <w:szCs w:val="22"/>
          <w:u w:val="single"/>
        </w:rPr>
        <w:t>” and</w:t>
      </w:r>
      <w:r w:rsidR="00CE5CE8" w:rsidRPr="003C381E">
        <w:rPr>
          <w:rFonts w:asciiTheme="minorHAnsi" w:hAnsiTheme="minorHAnsi" w:cs="Arial"/>
          <w:spacing w:val="-3"/>
          <w:sz w:val="22"/>
          <w:szCs w:val="22"/>
          <w:u w:val="single"/>
        </w:rPr>
        <w:t xml:space="preserve"> “GNMA”</w:t>
      </w:r>
      <w:r w:rsidRPr="003C381E">
        <w:rPr>
          <w:rFonts w:asciiTheme="minorHAnsi" w:hAnsiTheme="minorHAnsi" w:cs="Arial"/>
          <w:spacing w:val="-3"/>
          <w:sz w:val="22"/>
          <w:szCs w:val="22"/>
        </w:rPr>
        <w:t>” means the Government National Mortgage Association and any agency or instrumentality of the United States of America succeeding to the secondary mortgage market functions thereof.</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lastRenderedPageBreak/>
        <w:tab/>
        <w:t>"</w:t>
      </w:r>
      <w:r w:rsidRPr="003C381E">
        <w:rPr>
          <w:rFonts w:asciiTheme="minorHAnsi" w:hAnsiTheme="minorHAnsi" w:cs="Arial"/>
          <w:spacing w:val="-3"/>
          <w:sz w:val="22"/>
          <w:szCs w:val="22"/>
          <w:u w:val="single"/>
        </w:rPr>
        <w:t>Household</w:t>
      </w:r>
      <w:r w:rsidRPr="003C381E">
        <w:rPr>
          <w:rFonts w:asciiTheme="minorHAnsi" w:hAnsiTheme="minorHAnsi" w:cs="Arial"/>
          <w:spacing w:val="-3"/>
          <w:sz w:val="22"/>
          <w:szCs w:val="22"/>
        </w:rPr>
        <w:t>" means, with respect to a Mortgage Loan, a person or a group of persons consisting of each person executing the related Mortgage.</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Income Limits</w:t>
      </w:r>
      <w:r w:rsidRPr="003C381E">
        <w:rPr>
          <w:rFonts w:asciiTheme="minorHAnsi" w:hAnsiTheme="minorHAnsi" w:cs="Arial"/>
          <w:spacing w:val="-3"/>
          <w:sz w:val="22"/>
          <w:szCs w:val="22"/>
        </w:rPr>
        <w:t xml:space="preserve">" means the maximum income limits for Families </w:t>
      </w:r>
      <w:r w:rsidR="00A67D2A" w:rsidRPr="003C381E">
        <w:rPr>
          <w:rFonts w:asciiTheme="minorHAnsi" w:hAnsiTheme="minorHAnsi" w:cs="Arial"/>
          <w:spacing w:val="-3"/>
          <w:sz w:val="22"/>
          <w:szCs w:val="22"/>
        </w:rPr>
        <w:t xml:space="preserve">as set forth in the applicable Program Documents.  Income Limits </w:t>
      </w:r>
      <w:r w:rsidR="004906D9" w:rsidRPr="003C381E">
        <w:rPr>
          <w:rFonts w:asciiTheme="minorHAnsi" w:hAnsiTheme="minorHAnsi" w:cs="Arial"/>
          <w:spacing w:val="-3"/>
          <w:sz w:val="22"/>
          <w:szCs w:val="22"/>
        </w:rPr>
        <w:t xml:space="preserve">are subject to change and </w:t>
      </w:r>
      <w:proofErr w:type="gramStart"/>
      <w:r w:rsidR="004906D9" w:rsidRPr="003C381E">
        <w:rPr>
          <w:rFonts w:asciiTheme="minorHAnsi" w:hAnsiTheme="minorHAnsi" w:cs="Arial"/>
          <w:spacing w:val="-3"/>
          <w:sz w:val="22"/>
          <w:szCs w:val="22"/>
        </w:rPr>
        <w:t>may be amended</w:t>
      </w:r>
      <w:proofErr w:type="gramEnd"/>
      <w:r w:rsidR="00A67D2A" w:rsidRPr="003C381E">
        <w:rPr>
          <w:rFonts w:asciiTheme="minorHAnsi" w:hAnsiTheme="minorHAnsi" w:cs="Arial"/>
          <w:spacing w:val="-3"/>
          <w:sz w:val="22"/>
          <w:szCs w:val="22"/>
        </w:rPr>
        <w:t xml:space="preserve"> by MFA</w:t>
      </w:r>
      <w:r w:rsidRPr="003C381E">
        <w:rPr>
          <w:rFonts w:asciiTheme="minorHAnsi" w:hAnsiTheme="minorHAnsi" w:cs="Arial"/>
          <w:spacing w:val="-3"/>
          <w:sz w:val="22"/>
          <w:szCs w:val="22"/>
        </w:rPr>
        <w:t xml:space="preserve"> from time to time. </w:t>
      </w:r>
      <w:r w:rsidRPr="003C381E">
        <w:rPr>
          <w:rFonts w:asciiTheme="minorHAnsi" w:hAnsiTheme="minorHAnsi" w:cs="Arial"/>
          <w:spacing w:val="-3"/>
          <w:sz w:val="22"/>
          <w:szCs w:val="22"/>
        </w:rPr>
        <w:tab/>
      </w:r>
    </w:p>
    <w:p w:rsidR="00CE5CE8"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
    <w:p w:rsidR="00F11A69" w:rsidRPr="003C381E" w:rsidRDefault="00CE5CE8">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00F11A69" w:rsidRPr="003C381E">
        <w:rPr>
          <w:rFonts w:asciiTheme="minorHAnsi" w:hAnsiTheme="minorHAnsi" w:cs="Arial"/>
          <w:spacing w:val="-3"/>
          <w:sz w:val="22"/>
          <w:szCs w:val="22"/>
        </w:rPr>
        <w:t>“</w:t>
      </w:r>
      <w:r w:rsidR="00F11A69" w:rsidRPr="003C381E">
        <w:rPr>
          <w:rFonts w:asciiTheme="minorHAnsi" w:hAnsiTheme="minorHAnsi" w:cs="Arial"/>
          <w:spacing w:val="-3"/>
          <w:sz w:val="22"/>
          <w:szCs w:val="22"/>
          <w:u w:val="single"/>
        </w:rPr>
        <w:t>Master Agreement</w:t>
      </w:r>
      <w:r w:rsidR="00F11A69" w:rsidRPr="003C381E">
        <w:rPr>
          <w:rFonts w:asciiTheme="minorHAnsi" w:hAnsiTheme="minorHAnsi" w:cs="Arial"/>
          <w:spacing w:val="-3"/>
          <w:sz w:val="22"/>
          <w:szCs w:val="22"/>
        </w:rPr>
        <w:t xml:space="preserve">” </w:t>
      </w:r>
      <w:r w:rsidR="000926EC" w:rsidRPr="003C381E">
        <w:rPr>
          <w:rFonts w:asciiTheme="minorHAnsi" w:hAnsiTheme="minorHAnsi" w:cs="Arial"/>
          <w:spacing w:val="-3"/>
          <w:sz w:val="22"/>
          <w:szCs w:val="22"/>
        </w:rPr>
        <w:t xml:space="preserve">or </w:t>
      </w:r>
      <w:r w:rsidR="000926EC" w:rsidRPr="003C381E">
        <w:rPr>
          <w:rFonts w:asciiTheme="minorHAnsi" w:hAnsiTheme="minorHAnsi" w:cs="Arial"/>
          <w:spacing w:val="-3"/>
          <w:sz w:val="22"/>
          <w:szCs w:val="22"/>
          <w:u w:val="single"/>
        </w:rPr>
        <w:t>“Agreement”</w:t>
      </w:r>
      <w:r w:rsidR="000926EC" w:rsidRPr="003C381E">
        <w:rPr>
          <w:rFonts w:asciiTheme="minorHAnsi" w:hAnsiTheme="minorHAnsi" w:cs="Arial"/>
          <w:spacing w:val="-3"/>
          <w:sz w:val="22"/>
          <w:szCs w:val="22"/>
        </w:rPr>
        <w:t xml:space="preserve"> </w:t>
      </w:r>
      <w:r w:rsidR="00F11A69" w:rsidRPr="003C381E">
        <w:rPr>
          <w:rFonts w:asciiTheme="minorHAnsi" w:hAnsiTheme="minorHAnsi" w:cs="Arial"/>
          <w:spacing w:val="-3"/>
          <w:sz w:val="22"/>
          <w:szCs w:val="22"/>
        </w:rPr>
        <w:t>means this Master Agreement executed by MFA and an Eligible Mortgage Lender.</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MFA</w:t>
      </w:r>
      <w:r w:rsidRPr="003C381E">
        <w:rPr>
          <w:rFonts w:asciiTheme="minorHAnsi" w:hAnsiTheme="minorHAnsi" w:cs="Arial"/>
          <w:spacing w:val="-3"/>
          <w:sz w:val="22"/>
          <w:szCs w:val="22"/>
        </w:rPr>
        <w:t xml:space="preserve">" means the New Mexico Mortgage Finance Authority, a public body politic and corporate, separate and apart from the State, constituting a governmental instrumentality, created by the </w:t>
      </w:r>
      <w:r w:rsidR="00F27FC1" w:rsidRPr="003C381E">
        <w:rPr>
          <w:rFonts w:asciiTheme="minorHAnsi" w:hAnsiTheme="minorHAnsi" w:cs="Arial"/>
          <w:spacing w:val="-3"/>
          <w:sz w:val="22"/>
          <w:szCs w:val="22"/>
        </w:rPr>
        <w:t xml:space="preserve">Mortgage Finance Authority </w:t>
      </w:r>
      <w:r w:rsidRPr="003C381E">
        <w:rPr>
          <w:rFonts w:asciiTheme="minorHAnsi" w:hAnsiTheme="minorHAnsi" w:cs="Arial"/>
          <w:spacing w:val="-3"/>
          <w:sz w:val="22"/>
          <w:szCs w:val="22"/>
        </w:rPr>
        <w:t>Act</w:t>
      </w:r>
      <w:r w:rsidR="00F27FC1" w:rsidRPr="003C381E">
        <w:rPr>
          <w:rFonts w:asciiTheme="minorHAnsi" w:hAnsiTheme="minorHAnsi" w:cs="Arial"/>
          <w:spacing w:val="-3"/>
          <w:sz w:val="22"/>
          <w:szCs w:val="22"/>
        </w:rPr>
        <w:t>, which consists of Section 58-18-1 through 58-18-27, incl</w:t>
      </w:r>
      <w:r w:rsidR="00F378EF" w:rsidRPr="003C381E">
        <w:rPr>
          <w:rFonts w:asciiTheme="minorHAnsi" w:hAnsiTheme="minorHAnsi" w:cs="Arial"/>
          <w:spacing w:val="-3"/>
          <w:sz w:val="22"/>
          <w:szCs w:val="22"/>
        </w:rPr>
        <w:t>u</w:t>
      </w:r>
      <w:r w:rsidR="00F27FC1" w:rsidRPr="003C381E">
        <w:rPr>
          <w:rFonts w:asciiTheme="minorHAnsi" w:hAnsiTheme="minorHAnsi" w:cs="Arial"/>
          <w:spacing w:val="-3"/>
          <w:sz w:val="22"/>
          <w:szCs w:val="22"/>
        </w:rPr>
        <w:t>sive, as well as Section 2-12-5 of the New Mexico Statutes Annotated 1978</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MFA Programs</w:t>
      </w:r>
      <w:r w:rsidRPr="003C381E">
        <w:rPr>
          <w:rFonts w:asciiTheme="minorHAnsi" w:hAnsiTheme="minorHAnsi" w:cs="Arial"/>
          <w:spacing w:val="-3"/>
          <w:sz w:val="22"/>
          <w:szCs w:val="22"/>
        </w:rPr>
        <w:t xml:space="preserve">” means any </w:t>
      </w:r>
      <w:r w:rsidR="00F27F94" w:rsidRPr="003C381E">
        <w:rPr>
          <w:rFonts w:asciiTheme="minorHAnsi" w:hAnsiTheme="minorHAnsi" w:cs="Arial"/>
          <w:spacing w:val="-3"/>
          <w:sz w:val="22"/>
          <w:szCs w:val="22"/>
        </w:rPr>
        <w:t>s</w:t>
      </w:r>
      <w:r w:rsidRPr="003C381E">
        <w:rPr>
          <w:rFonts w:asciiTheme="minorHAnsi" w:hAnsiTheme="minorHAnsi" w:cs="Arial"/>
          <w:spacing w:val="-3"/>
          <w:sz w:val="22"/>
          <w:szCs w:val="22"/>
        </w:rPr>
        <w:t>ingle</w:t>
      </w:r>
      <w:r w:rsidR="00F27F94" w:rsidRPr="003C381E">
        <w:rPr>
          <w:rFonts w:asciiTheme="minorHAnsi" w:hAnsiTheme="minorHAnsi" w:cs="Arial"/>
          <w:spacing w:val="-3"/>
          <w:sz w:val="22"/>
          <w:szCs w:val="22"/>
        </w:rPr>
        <w:t>-f</w:t>
      </w:r>
      <w:r w:rsidRPr="003C381E">
        <w:rPr>
          <w:rFonts w:asciiTheme="minorHAnsi" w:hAnsiTheme="minorHAnsi" w:cs="Arial"/>
          <w:spacing w:val="-3"/>
          <w:sz w:val="22"/>
          <w:szCs w:val="22"/>
        </w:rPr>
        <w:t xml:space="preserve">amily </w:t>
      </w:r>
      <w:r w:rsidR="00F27F94" w:rsidRPr="003C381E">
        <w:rPr>
          <w:rFonts w:asciiTheme="minorHAnsi" w:hAnsiTheme="minorHAnsi" w:cs="Arial"/>
          <w:spacing w:val="-3"/>
          <w:sz w:val="22"/>
          <w:szCs w:val="22"/>
        </w:rPr>
        <w:t xml:space="preserve">homeownership </w:t>
      </w:r>
      <w:r w:rsidRPr="003C381E">
        <w:rPr>
          <w:rFonts w:asciiTheme="minorHAnsi" w:hAnsiTheme="minorHAnsi" w:cs="Arial"/>
          <w:spacing w:val="-3"/>
          <w:sz w:val="22"/>
          <w:szCs w:val="22"/>
        </w:rPr>
        <w:t>program th</w:t>
      </w:r>
      <w:r w:rsidR="00F27F94" w:rsidRPr="003C381E">
        <w:rPr>
          <w:rFonts w:asciiTheme="minorHAnsi" w:hAnsiTheme="minorHAnsi" w:cs="Arial"/>
          <w:spacing w:val="-3"/>
          <w:sz w:val="22"/>
          <w:szCs w:val="22"/>
        </w:rPr>
        <w:t>rough which</w:t>
      </w:r>
      <w:r w:rsidRPr="003C381E">
        <w:rPr>
          <w:rFonts w:asciiTheme="minorHAnsi" w:hAnsiTheme="minorHAnsi" w:cs="Arial"/>
          <w:spacing w:val="-3"/>
          <w:sz w:val="22"/>
          <w:szCs w:val="22"/>
        </w:rPr>
        <w:t xml:space="preserve"> MFA </w:t>
      </w:r>
      <w:r w:rsidR="00F27F94" w:rsidRPr="003C381E">
        <w:rPr>
          <w:rFonts w:asciiTheme="minorHAnsi" w:hAnsiTheme="minorHAnsi" w:cs="Arial"/>
          <w:spacing w:val="-3"/>
          <w:sz w:val="22"/>
          <w:szCs w:val="22"/>
        </w:rPr>
        <w:t>makes funds available to Eligible Borrowers</w:t>
      </w:r>
      <w:r w:rsidRPr="003C381E">
        <w:rPr>
          <w:rFonts w:asciiTheme="minorHAnsi" w:hAnsiTheme="minorHAnsi" w:cs="Arial"/>
          <w:spacing w:val="-3"/>
          <w:sz w:val="22"/>
          <w:szCs w:val="22"/>
        </w:rPr>
        <w:t xml:space="preserve"> </w:t>
      </w:r>
      <w:r w:rsidR="00F27F94" w:rsidRPr="003C381E">
        <w:rPr>
          <w:rFonts w:asciiTheme="minorHAnsi" w:hAnsiTheme="minorHAnsi" w:cs="Arial"/>
          <w:spacing w:val="-3"/>
          <w:sz w:val="22"/>
          <w:szCs w:val="22"/>
        </w:rPr>
        <w:t xml:space="preserve">in accordance with this Agreement and </w:t>
      </w:r>
      <w:r w:rsidRPr="003C381E">
        <w:rPr>
          <w:rFonts w:asciiTheme="minorHAnsi" w:hAnsiTheme="minorHAnsi" w:cs="Arial"/>
          <w:spacing w:val="-3"/>
          <w:sz w:val="22"/>
          <w:szCs w:val="22"/>
        </w:rPr>
        <w:t>include</w:t>
      </w:r>
      <w:r w:rsidR="00F27F94" w:rsidRPr="003C381E">
        <w:rPr>
          <w:rFonts w:asciiTheme="minorHAnsi" w:hAnsiTheme="minorHAnsi" w:cs="Arial"/>
          <w:spacing w:val="-3"/>
          <w:sz w:val="22"/>
          <w:szCs w:val="22"/>
        </w:rPr>
        <w:t>s</w:t>
      </w:r>
      <w:r w:rsidRPr="003C381E">
        <w:rPr>
          <w:rFonts w:asciiTheme="minorHAnsi" w:hAnsiTheme="minorHAnsi" w:cs="Arial"/>
          <w:spacing w:val="-3"/>
          <w:sz w:val="22"/>
          <w:szCs w:val="22"/>
        </w:rPr>
        <w:t xml:space="preserve"> the </w:t>
      </w:r>
      <w:r w:rsidR="00C51B58" w:rsidRPr="003C381E">
        <w:rPr>
          <w:rFonts w:asciiTheme="minorHAnsi" w:hAnsiTheme="minorHAnsi" w:cs="Arial"/>
          <w:spacing w:val="-3"/>
          <w:sz w:val="22"/>
          <w:szCs w:val="22"/>
        </w:rPr>
        <w:t xml:space="preserve">First Home, First Down, Next Home </w:t>
      </w:r>
      <w:r w:rsidRPr="003C381E">
        <w:rPr>
          <w:rFonts w:asciiTheme="minorHAnsi" w:hAnsiTheme="minorHAnsi" w:cs="Arial"/>
          <w:spacing w:val="-3"/>
          <w:sz w:val="22"/>
          <w:szCs w:val="22"/>
        </w:rPr>
        <w:t xml:space="preserve">and any other program MFA may offer </w:t>
      </w:r>
      <w:r w:rsidR="00F27F94" w:rsidRPr="003C381E">
        <w:rPr>
          <w:rFonts w:asciiTheme="minorHAnsi" w:hAnsiTheme="minorHAnsi" w:cs="Arial"/>
          <w:spacing w:val="-3"/>
          <w:sz w:val="22"/>
          <w:szCs w:val="22"/>
        </w:rPr>
        <w:t>as</w:t>
      </w:r>
      <w:r w:rsidRPr="003C381E">
        <w:rPr>
          <w:rFonts w:asciiTheme="minorHAnsi" w:hAnsiTheme="minorHAnsi" w:cs="Arial"/>
          <w:spacing w:val="-3"/>
          <w:sz w:val="22"/>
          <w:szCs w:val="22"/>
        </w:rPr>
        <w:t xml:space="preserve"> described in the </w:t>
      </w:r>
      <w:r w:rsidR="00C51B58" w:rsidRPr="003C381E">
        <w:rPr>
          <w:rFonts w:asciiTheme="minorHAnsi" w:hAnsiTheme="minorHAnsi" w:cs="Arial"/>
          <w:spacing w:val="-3"/>
          <w:sz w:val="22"/>
          <w:szCs w:val="22"/>
        </w:rPr>
        <w:t>Program Documents</w:t>
      </w:r>
      <w:r w:rsidRPr="003C381E">
        <w:rPr>
          <w:rFonts w:asciiTheme="minorHAnsi" w:hAnsiTheme="minorHAnsi" w:cs="Arial"/>
          <w:spacing w:val="-3"/>
          <w:sz w:val="22"/>
          <w:szCs w:val="22"/>
        </w:rPr>
        <w:t>.</w:t>
      </w:r>
    </w:p>
    <w:p w:rsidR="00C0536F" w:rsidRPr="003C381E" w:rsidRDefault="00C0536F">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roofErr w:type="gramStart"/>
      <w:r w:rsidRPr="003C381E">
        <w:rPr>
          <w:rFonts w:asciiTheme="minorHAnsi" w:hAnsiTheme="minorHAnsi" w:cs="Arial"/>
          <w:spacing w:val="-3"/>
          <w:sz w:val="22"/>
          <w:szCs w:val="22"/>
        </w:rPr>
        <w:t>"</w:t>
      </w:r>
      <w:r w:rsidRPr="003C381E">
        <w:rPr>
          <w:rFonts w:asciiTheme="minorHAnsi" w:hAnsiTheme="minorHAnsi" w:cs="Arial"/>
          <w:spacing w:val="-3"/>
          <w:sz w:val="22"/>
          <w:szCs w:val="22"/>
          <w:u w:val="single"/>
        </w:rPr>
        <w:t>Mortgage</w:t>
      </w:r>
      <w:r w:rsidRPr="003C381E">
        <w:rPr>
          <w:rFonts w:asciiTheme="minorHAnsi" w:hAnsiTheme="minorHAnsi" w:cs="Arial"/>
          <w:spacing w:val="-3"/>
          <w:sz w:val="22"/>
          <w:szCs w:val="22"/>
        </w:rPr>
        <w:t xml:space="preserve">" means a mortgage, mortgage deed, deed of trust or other instrument securing a Mortgage Loan and creating a first or </w:t>
      </w:r>
      <w:r w:rsidR="009E3878" w:rsidRPr="003C381E">
        <w:rPr>
          <w:rFonts w:asciiTheme="minorHAnsi" w:hAnsiTheme="minorHAnsi" w:cs="Arial"/>
          <w:spacing w:val="-3"/>
          <w:sz w:val="22"/>
          <w:szCs w:val="22"/>
        </w:rPr>
        <w:t xml:space="preserve">second </w:t>
      </w:r>
      <w:r w:rsidRPr="003C381E">
        <w:rPr>
          <w:rFonts w:asciiTheme="minorHAnsi" w:hAnsiTheme="minorHAnsi" w:cs="Arial"/>
          <w:spacing w:val="-3"/>
          <w:sz w:val="22"/>
          <w:szCs w:val="22"/>
        </w:rPr>
        <w:t>lien on:  (i) a fee interest in real property located in the State; or (ii) a leasehold on a fee interest which has a remaining term at Closing that exceeds the maturity date of the Mortgage Loan by at least ten (10) years.</w:t>
      </w:r>
      <w:proofErr w:type="gramEnd"/>
    </w:p>
    <w:p w:rsidR="00586030" w:rsidRPr="003C381E" w:rsidRDefault="00586030">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Mortgage Lender</w:t>
      </w:r>
      <w:r w:rsidRPr="003C381E">
        <w:rPr>
          <w:rFonts w:asciiTheme="minorHAnsi" w:hAnsiTheme="minorHAnsi" w:cs="Arial"/>
          <w:spacing w:val="-3"/>
          <w:sz w:val="22"/>
          <w:szCs w:val="22"/>
        </w:rPr>
        <w:t xml:space="preserve">" means, with respect to a Mortgage Loan, the lending </w:t>
      </w:r>
      <w:r w:rsidR="00126326" w:rsidRPr="003C381E">
        <w:rPr>
          <w:rFonts w:asciiTheme="minorHAnsi" w:hAnsiTheme="minorHAnsi" w:cs="Arial"/>
          <w:spacing w:val="-3"/>
          <w:sz w:val="22"/>
          <w:szCs w:val="22"/>
        </w:rPr>
        <w:t>institution that</w:t>
      </w:r>
      <w:r w:rsidRPr="003C381E">
        <w:rPr>
          <w:rFonts w:asciiTheme="minorHAnsi" w:hAnsiTheme="minorHAnsi" w:cs="Arial"/>
          <w:spacing w:val="-3"/>
          <w:sz w:val="22"/>
          <w:szCs w:val="22"/>
        </w:rPr>
        <w:t xml:space="preserve"> has executed a </w:t>
      </w:r>
      <w:r w:rsidR="007A5557" w:rsidRPr="003C381E">
        <w:rPr>
          <w:rFonts w:asciiTheme="minorHAnsi" w:hAnsiTheme="minorHAnsi" w:cs="Arial"/>
          <w:spacing w:val="-3"/>
          <w:sz w:val="22"/>
          <w:szCs w:val="22"/>
        </w:rPr>
        <w:t xml:space="preserve">Mortgage Purchase </w:t>
      </w:r>
      <w:r w:rsidR="00C51B58" w:rsidRPr="003C381E">
        <w:rPr>
          <w:rFonts w:asciiTheme="minorHAnsi" w:hAnsiTheme="minorHAnsi" w:cs="Arial"/>
          <w:spacing w:val="-3"/>
          <w:sz w:val="22"/>
          <w:szCs w:val="22"/>
        </w:rPr>
        <w:t xml:space="preserve">Contract </w:t>
      </w:r>
      <w:r w:rsidR="00D40C3C" w:rsidRPr="003C381E">
        <w:rPr>
          <w:rFonts w:asciiTheme="minorHAnsi" w:hAnsiTheme="minorHAnsi" w:cs="Arial"/>
          <w:spacing w:val="-3"/>
          <w:sz w:val="22"/>
          <w:szCs w:val="22"/>
        </w:rPr>
        <w:t>and a</w:t>
      </w:r>
      <w:r w:rsidR="00C51B58" w:rsidRPr="003C381E">
        <w:rPr>
          <w:rFonts w:asciiTheme="minorHAnsi" w:hAnsiTheme="minorHAnsi" w:cs="Arial"/>
          <w:spacing w:val="-3"/>
          <w:sz w:val="22"/>
          <w:szCs w:val="22"/>
        </w:rPr>
        <w:t xml:space="preserve"> Master Agreement</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roofErr w:type="gramStart"/>
      <w:r w:rsidRPr="003C381E">
        <w:rPr>
          <w:rFonts w:asciiTheme="minorHAnsi" w:hAnsiTheme="minorHAnsi" w:cs="Arial"/>
          <w:spacing w:val="-3"/>
          <w:sz w:val="22"/>
          <w:szCs w:val="22"/>
        </w:rPr>
        <w:t>"</w:t>
      </w:r>
      <w:r w:rsidRPr="003C381E">
        <w:rPr>
          <w:rFonts w:asciiTheme="minorHAnsi" w:hAnsiTheme="minorHAnsi" w:cs="Arial"/>
          <w:spacing w:val="-3"/>
          <w:sz w:val="22"/>
          <w:szCs w:val="22"/>
          <w:u w:val="single"/>
        </w:rPr>
        <w:t>Mortgage Loan</w:t>
      </w:r>
      <w:r w:rsidRPr="003C381E">
        <w:rPr>
          <w:rFonts w:asciiTheme="minorHAnsi" w:hAnsiTheme="minorHAnsi" w:cs="Arial"/>
          <w:spacing w:val="-3"/>
          <w:sz w:val="22"/>
          <w:szCs w:val="22"/>
        </w:rPr>
        <w:t>" means a loan of a specified sum of money: (i) made by a Mortgage Lender to a</w:t>
      </w:r>
      <w:r w:rsidR="00296AF9" w:rsidRPr="003C381E">
        <w:rPr>
          <w:rFonts w:asciiTheme="minorHAnsi" w:hAnsiTheme="minorHAnsi" w:cs="Arial"/>
          <w:spacing w:val="-3"/>
          <w:sz w:val="22"/>
          <w:szCs w:val="22"/>
        </w:rPr>
        <w:t xml:space="preserve">n Eligible </w:t>
      </w:r>
      <w:r w:rsidRPr="003C381E">
        <w:rPr>
          <w:rFonts w:asciiTheme="minorHAnsi" w:hAnsiTheme="minorHAnsi" w:cs="Arial"/>
          <w:spacing w:val="-3"/>
          <w:sz w:val="22"/>
          <w:szCs w:val="22"/>
        </w:rPr>
        <w:t xml:space="preserve"> </w:t>
      </w:r>
      <w:r w:rsidR="00296AF9" w:rsidRPr="003C381E">
        <w:rPr>
          <w:rFonts w:asciiTheme="minorHAnsi" w:hAnsiTheme="minorHAnsi" w:cs="Arial"/>
          <w:spacing w:val="-3"/>
          <w:sz w:val="22"/>
          <w:szCs w:val="22"/>
        </w:rPr>
        <w:t>B</w:t>
      </w:r>
      <w:r w:rsidRPr="003C381E">
        <w:rPr>
          <w:rFonts w:asciiTheme="minorHAnsi" w:hAnsiTheme="minorHAnsi" w:cs="Arial"/>
          <w:spacing w:val="-3"/>
          <w:sz w:val="22"/>
          <w:szCs w:val="22"/>
        </w:rPr>
        <w:t xml:space="preserve">orrower to finance the acquisition of Residential Housing; (ii) evidenced by a Mortgage Note and secured by a Mortgage on Residential Housing; and (iii) offered for purchase to or purchased by MFA’s </w:t>
      </w:r>
      <w:r w:rsidR="00610798" w:rsidRPr="003C381E">
        <w:rPr>
          <w:rFonts w:asciiTheme="minorHAnsi" w:hAnsiTheme="minorHAnsi" w:cs="Arial"/>
          <w:spacing w:val="-3"/>
          <w:sz w:val="22"/>
          <w:szCs w:val="22"/>
        </w:rPr>
        <w:t>Contracted Service Provider</w:t>
      </w:r>
      <w:r w:rsidR="00C51B58" w:rsidRPr="003C381E">
        <w:rPr>
          <w:rFonts w:asciiTheme="minorHAnsi" w:hAnsiTheme="minorHAnsi" w:cs="Arial"/>
          <w:spacing w:val="-3"/>
          <w:sz w:val="22"/>
          <w:szCs w:val="22"/>
        </w:rPr>
        <w:t xml:space="preserve"> or MFA</w:t>
      </w:r>
      <w:r w:rsidRPr="003C381E">
        <w:rPr>
          <w:rFonts w:asciiTheme="minorHAnsi" w:hAnsiTheme="minorHAnsi" w:cs="Arial"/>
          <w:spacing w:val="-3"/>
          <w:sz w:val="22"/>
          <w:szCs w:val="22"/>
        </w:rPr>
        <w:t xml:space="preserve"> pursuant to a</w:t>
      </w:r>
      <w:r w:rsidR="00027F89" w:rsidRPr="003C381E">
        <w:rPr>
          <w:rFonts w:asciiTheme="minorHAnsi" w:hAnsiTheme="minorHAnsi" w:cs="Arial"/>
          <w:spacing w:val="-3"/>
          <w:sz w:val="22"/>
          <w:szCs w:val="22"/>
        </w:rPr>
        <w:t xml:space="preserve"> Mortgage Purchase</w:t>
      </w:r>
      <w:r w:rsidRPr="003C381E">
        <w:rPr>
          <w:rFonts w:asciiTheme="minorHAnsi" w:hAnsiTheme="minorHAnsi" w:cs="Arial"/>
          <w:spacing w:val="-3"/>
          <w:sz w:val="22"/>
          <w:szCs w:val="22"/>
        </w:rPr>
        <w:t xml:space="preserve"> </w:t>
      </w:r>
      <w:r w:rsidR="00C51B58" w:rsidRPr="003C381E">
        <w:rPr>
          <w:rFonts w:asciiTheme="minorHAnsi" w:hAnsiTheme="minorHAnsi" w:cs="Arial"/>
          <w:spacing w:val="-3"/>
          <w:sz w:val="22"/>
          <w:szCs w:val="22"/>
        </w:rPr>
        <w:t xml:space="preserve">Contract, </w:t>
      </w:r>
      <w:r w:rsidR="00B65922" w:rsidRPr="003C381E">
        <w:rPr>
          <w:rFonts w:asciiTheme="minorHAnsi" w:hAnsiTheme="minorHAnsi" w:cs="Arial"/>
          <w:spacing w:val="-3"/>
          <w:sz w:val="22"/>
          <w:szCs w:val="22"/>
        </w:rPr>
        <w:t xml:space="preserve">this </w:t>
      </w:r>
      <w:r w:rsidR="00C51B58" w:rsidRPr="003C381E">
        <w:rPr>
          <w:rFonts w:asciiTheme="minorHAnsi" w:hAnsiTheme="minorHAnsi" w:cs="Arial"/>
          <w:spacing w:val="-3"/>
          <w:sz w:val="22"/>
          <w:szCs w:val="22"/>
        </w:rPr>
        <w:t>Master Agreement or applicable Program Documents</w:t>
      </w:r>
      <w:r w:rsidRPr="003C381E">
        <w:rPr>
          <w:rFonts w:asciiTheme="minorHAnsi" w:hAnsiTheme="minorHAnsi" w:cs="Arial"/>
          <w:spacing w:val="-3"/>
          <w:sz w:val="22"/>
          <w:szCs w:val="22"/>
        </w:rPr>
        <w:t>.</w:t>
      </w:r>
      <w:proofErr w:type="gramEnd"/>
    </w:p>
    <w:p w:rsidR="00F00C99" w:rsidRPr="003C381E" w:rsidRDefault="00F00C9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Mortgage Loan Amount</w:t>
      </w:r>
      <w:r w:rsidRPr="003C381E">
        <w:rPr>
          <w:rFonts w:asciiTheme="minorHAnsi" w:hAnsiTheme="minorHAnsi" w:cs="Arial"/>
          <w:spacing w:val="-3"/>
          <w:sz w:val="22"/>
          <w:szCs w:val="22"/>
        </w:rPr>
        <w:t xml:space="preserve">" means, with respect to a Mortgage Loan, the original principal balance of the Mortgage Loan (including any mortgage insurance premium or mortgage guaranty funding fee) set forth in the </w:t>
      </w:r>
      <w:r w:rsidR="00C51B58" w:rsidRPr="003C381E">
        <w:rPr>
          <w:rFonts w:asciiTheme="minorHAnsi" w:hAnsiTheme="minorHAnsi" w:cs="Arial"/>
          <w:spacing w:val="-3"/>
          <w:sz w:val="22"/>
          <w:szCs w:val="22"/>
        </w:rPr>
        <w:t>applicable Program Documents</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Mortgage Loan Application</w:t>
      </w:r>
      <w:r w:rsidRPr="003C381E">
        <w:rPr>
          <w:rFonts w:asciiTheme="minorHAnsi" w:hAnsiTheme="minorHAnsi" w:cs="Arial"/>
          <w:spacing w:val="-3"/>
          <w:sz w:val="22"/>
          <w:szCs w:val="22"/>
        </w:rPr>
        <w:t>" means, with respect to a Mortgage Loan, the mortgagor's final Mortgage Loan application on Fannie Mae Form 1003, HUD Form 92900, VA Form 26</w:t>
      </w:r>
      <w:r w:rsidRPr="003C381E">
        <w:rPr>
          <w:rFonts w:asciiTheme="minorHAnsi" w:hAnsiTheme="minorHAnsi" w:cs="Arial"/>
          <w:spacing w:val="-3"/>
          <w:sz w:val="22"/>
          <w:szCs w:val="22"/>
        </w:rPr>
        <w:noBreakHyphen/>
        <w:t>1802a or the equivalent.</w:t>
      </w:r>
    </w:p>
    <w:p w:rsidR="00647257" w:rsidRPr="003C381E" w:rsidRDefault="00F11A69" w:rsidP="006472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
    <w:p w:rsidR="00F11A69" w:rsidRPr="003C381E" w:rsidRDefault="006472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00F11A69" w:rsidRPr="003C381E">
        <w:rPr>
          <w:rFonts w:asciiTheme="minorHAnsi" w:hAnsiTheme="minorHAnsi" w:cs="Arial"/>
          <w:spacing w:val="-3"/>
          <w:sz w:val="22"/>
          <w:szCs w:val="22"/>
        </w:rPr>
        <w:t>"</w:t>
      </w:r>
      <w:r w:rsidR="00F11A69" w:rsidRPr="003C381E">
        <w:rPr>
          <w:rFonts w:asciiTheme="minorHAnsi" w:hAnsiTheme="minorHAnsi" w:cs="Arial"/>
          <w:spacing w:val="-3"/>
          <w:sz w:val="22"/>
          <w:szCs w:val="22"/>
          <w:u w:val="single"/>
        </w:rPr>
        <w:t>Mortgage Note</w:t>
      </w:r>
      <w:r w:rsidR="00F11A69" w:rsidRPr="003C381E">
        <w:rPr>
          <w:rFonts w:asciiTheme="minorHAnsi" w:hAnsiTheme="minorHAnsi" w:cs="Arial"/>
          <w:spacing w:val="-3"/>
          <w:sz w:val="22"/>
          <w:szCs w:val="22"/>
        </w:rPr>
        <w:t>" means a promissory note executed by a</w:t>
      </w:r>
      <w:r w:rsidR="00296AF9" w:rsidRPr="003C381E">
        <w:rPr>
          <w:rFonts w:asciiTheme="minorHAnsi" w:hAnsiTheme="minorHAnsi" w:cs="Arial"/>
          <w:spacing w:val="-3"/>
          <w:sz w:val="22"/>
          <w:szCs w:val="22"/>
        </w:rPr>
        <w:t>n Eligible B</w:t>
      </w:r>
      <w:r w:rsidR="00F11A69" w:rsidRPr="003C381E">
        <w:rPr>
          <w:rFonts w:asciiTheme="minorHAnsi" w:hAnsiTheme="minorHAnsi" w:cs="Arial"/>
          <w:spacing w:val="-3"/>
          <w:sz w:val="22"/>
          <w:szCs w:val="22"/>
        </w:rPr>
        <w:t xml:space="preserve">orrower </w:t>
      </w:r>
      <w:r w:rsidR="007A5557" w:rsidRPr="003C381E">
        <w:rPr>
          <w:rFonts w:asciiTheme="minorHAnsi" w:hAnsiTheme="minorHAnsi" w:cs="Arial"/>
          <w:spacing w:val="-3"/>
          <w:sz w:val="22"/>
          <w:szCs w:val="22"/>
        </w:rPr>
        <w:t xml:space="preserve">and </w:t>
      </w:r>
      <w:r w:rsidR="00753A7C" w:rsidRPr="003C381E">
        <w:rPr>
          <w:rFonts w:asciiTheme="minorHAnsi" w:hAnsiTheme="minorHAnsi" w:cs="Arial"/>
          <w:spacing w:val="-3"/>
          <w:sz w:val="22"/>
          <w:szCs w:val="22"/>
        </w:rPr>
        <w:t>C</w:t>
      </w:r>
      <w:r w:rsidR="007A5557" w:rsidRPr="003C381E">
        <w:rPr>
          <w:rFonts w:asciiTheme="minorHAnsi" w:hAnsiTheme="minorHAnsi" w:cs="Arial"/>
          <w:spacing w:val="-3"/>
          <w:sz w:val="22"/>
          <w:szCs w:val="22"/>
        </w:rPr>
        <w:t>o-</w:t>
      </w:r>
      <w:r w:rsidR="00753A7C" w:rsidRPr="003C381E">
        <w:rPr>
          <w:rFonts w:asciiTheme="minorHAnsi" w:hAnsiTheme="minorHAnsi" w:cs="Arial"/>
          <w:spacing w:val="-3"/>
          <w:sz w:val="22"/>
          <w:szCs w:val="22"/>
        </w:rPr>
        <w:t>S</w:t>
      </w:r>
      <w:r w:rsidR="007A5557" w:rsidRPr="003C381E">
        <w:rPr>
          <w:rFonts w:asciiTheme="minorHAnsi" w:hAnsiTheme="minorHAnsi" w:cs="Arial"/>
          <w:spacing w:val="-3"/>
          <w:sz w:val="22"/>
          <w:szCs w:val="22"/>
        </w:rPr>
        <w:t xml:space="preserve">igner (if applicable) </w:t>
      </w:r>
      <w:r w:rsidR="00F11A69" w:rsidRPr="003C381E">
        <w:rPr>
          <w:rFonts w:asciiTheme="minorHAnsi" w:hAnsiTheme="minorHAnsi" w:cs="Arial"/>
          <w:spacing w:val="-3"/>
          <w:sz w:val="22"/>
          <w:szCs w:val="22"/>
        </w:rPr>
        <w:t>evidencing such borrower's obligation to repay a Mortgage Loan.</w:t>
      </w:r>
    </w:p>
    <w:p w:rsidR="002F6AE4" w:rsidRPr="003C381E" w:rsidRDefault="002F6AE4">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Mortgage Note Rate</w:t>
      </w:r>
      <w:r w:rsidRPr="003C381E">
        <w:rPr>
          <w:rFonts w:asciiTheme="minorHAnsi" w:hAnsiTheme="minorHAnsi" w:cs="Arial"/>
          <w:spacing w:val="-3"/>
          <w:sz w:val="22"/>
          <w:szCs w:val="22"/>
        </w:rPr>
        <w:t xml:space="preserve">" means, with respect to a Mortgage Loan, the rate of interest payable on a Mortgage Loan set forth in the </w:t>
      </w:r>
      <w:r w:rsidR="00C51B58" w:rsidRPr="003C381E">
        <w:rPr>
          <w:rFonts w:asciiTheme="minorHAnsi" w:hAnsiTheme="minorHAnsi" w:cs="Arial"/>
          <w:spacing w:val="-3"/>
          <w:sz w:val="22"/>
          <w:szCs w:val="22"/>
        </w:rPr>
        <w:t xml:space="preserve">applicable Program </w:t>
      </w:r>
      <w:r w:rsidR="00D40C3C" w:rsidRPr="003C381E">
        <w:rPr>
          <w:rFonts w:asciiTheme="minorHAnsi" w:hAnsiTheme="minorHAnsi" w:cs="Arial"/>
          <w:spacing w:val="-3"/>
          <w:sz w:val="22"/>
          <w:szCs w:val="22"/>
        </w:rPr>
        <w:t>Documents</w:t>
      </w:r>
      <w:r w:rsidRPr="003C381E">
        <w:rPr>
          <w:rFonts w:asciiTheme="minorHAnsi" w:hAnsiTheme="minorHAnsi" w:cs="Arial"/>
          <w:spacing w:val="-3"/>
          <w:sz w:val="22"/>
          <w:szCs w:val="22"/>
        </w:rPr>
        <w:t>.</w:t>
      </w:r>
    </w:p>
    <w:p w:rsidR="007A5557" w:rsidRPr="003C381E" w:rsidRDefault="007A5557" w:rsidP="007A55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7A5557" w:rsidRPr="003C381E" w:rsidRDefault="007A5557" w:rsidP="007A55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 xml:space="preserve">Mortgage Purchase </w:t>
      </w:r>
      <w:r w:rsidR="00647257" w:rsidRPr="003C381E">
        <w:rPr>
          <w:rFonts w:asciiTheme="minorHAnsi" w:hAnsiTheme="minorHAnsi" w:cs="Arial"/>
          <w:spacing w:val="-3"/>
          <w:sz w:val="22"/>
          <w:szCs w:val="22"/>
          <w:u w:val="single"/>
        </w:rPr>
        <w:t>Contract</w:t>
      </w:r>
      <w:r w:rsidRPr="003C381E">
        <w:rPr>
          <w:rFonts w:asciiTheme="minorHAnsi" w:hAnsiTheme="minorHAnsi" w:cs="Arial"/>
          <w:spacing w:val="-3"/>
          <w:sz w:val="22"/>
          <w:szCs w:val="22"/>
        </w:rPr>
        <w:t>" means, with respect to a Mortgage Loan,</w:t>
      </w:r>
      <w:r w:rsidR="00F378EF" w:rsidRPr="003C381E">
        <w:rPr>
          <w:rFonts w:asciiTheme="minorHAnsi" w:hAnsiTheme="minorHAnsi" w:cs="Arial"/>
          <w:spacing w:val="-3"/>
          <w:sz w:val="22"/>
          <w:szCs w:val="22"/>
        </w:rPr>
        <w:t xml:space="preserve"> if applicable,</w:t>
      </w:r>
      <w:r w:rsidRPr="003C381E">
        <w:rPr>
          <w:rFonts w:asciiTheme="minorHAnsi" w:hAnsiTheme="minorHAnsi" w:cs="Arial"/>
          <w:spacing w:val="-3"/>
          <w:sz w:val="22"/>
          <w:szCs w:val="22"/>
        </w:rPr>
        <w:t xml:space="preserve"> the </w:t>
      </w:r>
      <w:r w:rsidR="00972570" w:rsidRPr="003C381E">
        <w:rPr>
          <w:rFonts w:asciiTheme="minorHAnsi" w:hAnsiTheme="minorHAnsi" w:cs="Arial"/>
          <w:spacing w:val="-3"/>
          <w:sz w:val="22"/>
          <w:szCs w:val="22"/>
        </w:rPr>
        <w:t xml:space="preserve">written agreement between </w:t>
      </w:r>
      <w:r w:rsidR="007620C2" w:rsidRPr="003C381E">
        <w:rPr>
          <w:rFonts w:asciiTheme="minorHAnsi" w:hAnsiTheme="minorHAnsi" w:cs="Arial"/>
          <w:spacing w:val="-3"/>
          <w:sz w:val="22"/>
          <w:szCs w:val="22"/>
        </w:rPr>
        <w:t>MFA’s Contracted Service Provider</w:t>
      </w:r>
      <w:r w:rsidR="00972570" w:rsidRPr="003C381E">
        <w:rPr>
          <w:rFonts w:asciiTheme="minorHAnsi" w:hAnsiTheme="minorHAnsi" w:cs="Arial"/>
          <w:spacing w:val="-3"/>
          <w:sz w:val="22"/>
          <w:szCs w:val="22"/>
        </w:rPr>
        <w:t xml:space="preserve"> and</w:t>
      </w:r>
      <w:r w:rsidR="00C77DE0" w:rsidRPr="003C381E">
        <w:rPr>
          <w:rFonts w:asciiTheme="minorHAnsi" w:hAnsiTheme="minorHAnsi" w:cs="Arial"/>
          <w:spacing w:val="-3"/>
          <w:sz w:val="22"/>
          <w:szCs w:val="22"/>
        </w:rPr>
        <w:t xml:space="preserve"> Eligible</w:t>
      </w:r>
      <w:r w:rsidR="00972570" w:rsidRPr="003C381E">
        <w:rPr>
          <w:rFonts w:asciiTheme="minorHAnsi" w:hAnsiTheme="minorHAnsi" w:cs="Arial"/>
          <w:spacing w:val="-3"/>
          <w:sz w:val="22"/>
          <w:szCs w:val="22"/>
        </w:rPr>
        <w:t xml:space="preserve"> Mortgage Lender</w:t>
      </w:r>
      <w:r w:rsidR="00C77DE0" w:rsidRPr="003C381E">
        <w:rPr>
          <w:rFonts w:asciiTheme="minorHAnsi" w:hAnsiTheme="minorHAnsi" w:cs="Arial"/>
          <w:spacing w:val="-3"/>
          <w:sz w:val="22"/>
          <w:szCs w:val="22"/>
        </w:rPr>
        <w:t>s</w:t>
      </w:r>
      <w:r w:rsidR="00972570"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 xml:space="preserve">under the respective Program </w:t>
      </w:r>
      <w:r w:rsidR="00C77DE0" w:rsidRPr="003C381E">
        <w:rPr>
          <w:rFonts w:asciiTheme="minorHAnsi" w:hAnsiTheme="minorHAnsi" w:cs="Arial"/>
          <w:spacing w:val="-3"/>
          <w:sz w:val="22"/>
          <w:szCs w:val="22"/>
        </w:rPr>
        <w:t xml:space="preserve">that sets forth the terms and conditions of the sale of </w:t>
      </w:r>
      <w:r w:rsidRPr="003C381E">
        <w:rPr>
          <w:rFonts w:asciiTheme="minorHAnsi" w:hAnsiTheme="minorHAnsi" w:cs="Arial"/>
          <w:spacing w:val="-3"/>
          <w:sz w:val="22"/>
          <w:szCs w:val="22"/>
        </w:rPr>
        <w:t>Mortgage Loan</w:t>
      </w:r>
      <w:r w:rsidR="00C77DE0" w:rsidRPr="003C381E">
        <w:rPr>
          <w:rFonts w:asciiTheme="minorHAnsi" w:hAnsiTheme="minorHAnsi" w:cs="Arial"/>
          <w:spacing w:val="-3"/>
          <w:sz w:val="22"/>
          <w:szCs w:val="22"/>
        </w:rPr>
        <w:t xml:space="preserve">s from Eligible Mortgage Lenders to </w:t>
      </w:r>
      <w:r w:rsidR="007620C2" w:rsidRPr="003C381E">
        <w:rPr>
          <w:rFonts w:asciiTheme="minorHAnsi" w:hAnsiTheme="minorHAnsi" w:cs="Arial"/>
          <w:spacing w:val="-3"/>
          <w:sz w:val="22"/>
          <w:szCs w:val="22"/>
        </w:rPr>
        <w:t>MFA’s Contracted Service Provider</w:t>
      </w:r>
      <w:r w:rsidR="00B65922" w:rsidRPr="003C381E">
        <w:rPr>
          <w:rFonts w:asciiTheme="minorHAnsi" w:hAnsiTheme="minorHAnsi" w:cs="Arial"/>
          <w:spacing w:val="-3"/>
          <w:sz w:val="22"/>
          <w:szCs w:val="22"/>
        </w:rPr>
        <w:t xml:space="preserve">.  </w:t>
      </w:r>
    </w:p>
    <w:p w:rsidR="007A5557" w:rsidRPr="003C381E" w:rsidRDefault="007A5557">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New Construction</w:t>
      </w:r>
      <w:r w:rsidRPr="003C381E">
        <w:rPr>
          <w:rFonts w:asciiTheme="minorHAnsi" w:hAnsiTheme="minorHAnsi" w:cs="Arial"/>
          <w:spacing w:val="-3"/>
          <w:sz w:val="22"/>
          <w:szCs w:val="22"/>
        </w:rPr>
        <w:t xml:space="preserve">" means, with respect to a residence </w:t>
      </w:r>
      <w:proofErr w:type="gramStart"/>
      <w:r w:rsidRPr="003C381E">
        <w:rPr>
          <w:rFonts w:asciiTheme="minorHAnsi" w:hAnsiTheme="minorHAnsi" w:cs="Arial"/>
          <w:spacing w:val="-3"/>
          <w:sz w:val="22"/>
          <w:szCs w:val="22"/>
        </w:rPr>
        <w:t>being financed</w:t>
      </w:r>
      <w:proofErr w:type="gramEnd"/>
      <w:r w:rsidRPr="003C381E">
        <w:rPr>
          <w:rFonts w:asciiTheme="minorHAnsi" w:hAnsiTheme="minorHAnsi" w:cs="Arial"/>
          <w:spacing w:val="-3"/>
          <w:sz w:val="22"/>
          <w:szCs w:val="22"/>
        </w:rPr>
        <w:t xml:space="preserve"> with a Mortgage Loan, Residential </w:t>
      </w:r>
      <w:r w:rsidR="00126326" w:rsidRPr="003C381E">
        <w:rPr>
          <w:rFonts w:asciiTheme="minorHAnsi" w:hAnsiTheme="minorHAnsi" w:cs="Arial"/>
          <w:spacing w:val="-3"/>
          <w:sz w:val="22"/>
          <w:szCs w:val="22"/>
        </w:rPr>
        <w:t>Housing that</w:t>
      </w:r>
      <w:r w:rsidRPr="003C381E">
        <w:rPr>
          <w:rFonts w:asciiTheme="minorHAnsi" w:hAnsiTheme="minorHAnsi" w:cs="Arial"/>
          <w:spacing w:val="-3"/>
          <w:sz w:val="22"/>
          <w:szCs w:val="22"/>
        </w:rPr>
        <w:t xml:space="preserve"> has not been occupied as a Residence prior to the Mortgage Loan Closing.</w:t>
      </w:r>
    </w:p>
    <w:p w:rsidR="00C0536F" w:rsidRPr="003C381E" w:rsidRDefault="00C0536F">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Notice of Funds Availability</w:t>
      </w:r>
      <w:r w:rsidRPr="003C381E">
        <w:rPr>
          <w:rFonts w:asciiTheme="minorHAnsi" w:hAnsiTheme="minorHAnsi" w:cs="Arial"/>
          <w:spacing w:val="-3"/>
          <w:sz w:val="22"/>
          <w:szCs w:val="22"/>
        </w:rPr>
        <w:t xml:space="preserve">" </w:t>
      </w:r>
      <w:r w:rsidR="0079666C" w:rsidRPr="003C381E">
        <w:rPr>
          <w:rFonts w:asciiTheme="minorHAnsi" w:hAnsiTheme="minorHAnsi" w:cs="Arial"/>
          <w:spacing w:val="-3"/>
          <w:sz w:val="22"/>
          <w:szCs w:val="22"/>
        </w:rPr>
        <w:t xml:space="preserve">or </w:t>
      </w:r>
      <w:r w:rsidR="0079666C" w:rsidRPr="003C381E">
        <w:rPr>
          <w:rFonts w:asciiTheme="minorHAnsi" w:hAnsiTheme="minorHAnsi" w:cs="Arial"/>
          <w:spacing w:val="-3"/>
          <w:sz w:val="22"/>
          <w:szCs w:val="22"/>
          <w:u w:val="single"/>
        </w:rPr>
        <w:t>“NOFA”</w:t>
      </w:r>
      <w:r w:rsidR="0079666C"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 xml:space="preserve">means, with respect to a Mortgage Loan, the written </w:t>
      </w:r>
      <w:r w:rsidR="007A5557" w:rsidRPr="003C381E">
        <w:rPr>
          <w:rFonts w:asciiTheme="minorHAnsi" w:hAnsiTheme="minorHAnsi" w:cs="Arial"/>
          <w:spacing w:val="-3"/>
          <w:sz w:val="22"/>
          <w:szCs w:val="22"/>
        </w:rPr>
        <w:t>N</w:t>
      </w:r>
      <w:r w:rsidRPr="003C381E">
        <w:rPr>
          <w:rFonts w:asciiTheme="minorHAnsi" w:hAnsiTheme="minorHAnsi" w:cs="Arial"/>
          <w:spacing w:val="-3"/>
          <w:sz w:val="22"/>
          <w:szCs w:val="22"/>
        </w:rPr>
        <w:t xml:space="preserve">otice of </w:t>
      </w:r>
      <w:r w:rsidR="007A5557" w:rsidRPr="003C381E">
        <w:rPr>
          <w:rFonts w:asciiTheme="minorHAnsi" w:hAnsiTheme="minorHAnsi" w:cs="Arial"/>
          <w:spacing w:val="-3"/>
          <w:sz w:val="22"/>
          <w:szCs w:val="22"/>
        </w:rPr>
        <w:t>A</w:t>
      </w:r>
      <w:r w:rsidRPr="003C381E">
        <w:rPr>
          <w:rFonts w:asciiTheme="minorHAnsi" w:hAnsiTheme="minorHAnsi" w:cs="Arial"/>
          <w:spacing w:val="-3"/>
          <w:sz w:val="22"/>
          <w:szCs w:val="22"/>
        </w:rPr>
        <w:t xml:space="preserve">vailability of </w:t>
      </w:r>
      <w:r w:rsidR="007A5557" w:rsidRPr="003C381E">
        <w:rPr>
          <w:rFonts w:asciiTheme="minorHAnsi" w:hAnsiTheme="minorHAnsi" w:cs="Arial"/>
          <w:spacing w:val="-3"/>
          <w:sz w:val="22"/>
          <w:szCs w:val="22"/>
        </w:rPr>
        <w:t>F</w:t>
      </w:r>
      <w:r w:rsidRPr="003C381E">
        <w:rPr>
          <w:rFonts w:asciiTheme="minorHAnsi" w:hAnsiTheme="minorHAnsi" w:cs="Arial"/>
          <w:spacing w:val="-3"/>
          <w:sz w:val="22"/>
          <w:szCs w:val="22"/>
        </w:rPr>
        <w:t>unds, as amended from time to time.</w:t>
      </w:r>
    </w:p>
    <w:p w:rsidR="00D40C3C" w:rsidRPr="003C381E" w:rsidRDefault="00D40C3C">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D40C3C">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Pr="003C381E">
        <w:rPr>
          <w:rFonts w:asciiTheme="minorHAnsi" w:hAnsiTheme="minorHAnsi" w:cs="Arial"/>
          <w:spacing w:val="-3"/>
          <w:sz w:val="22"/>
          <w:szCs w:val="22"/>
          <w:u w:val="single"/>
        </w:rPr>
        <w:t>“Participating Lender”</w:t>
      </w:r>
      <w:r w:rsidRPr="003C381E">
        <w:rPr>
          <w:rFonts w:asciiTheme="minorHAnsi" w:hAnsiTheme="minorHAnsi" w:cs="Arial"/>
          <w:spacing w:val="-3"/>
          <w:sz w:val="22"/>
          <w:szCs w:val="22"/>
        </w:rPr>
        <w:t xml:space="preserve"> means an Eligible Mortgage Lender that is actively delivering Mortgage Loans for purchase by MFA or its’ </w:t>
      </w:r>
      <w:r w:rsidR="00610798" w:rsidRPr="003C381E">
        <w:rPr>
          <w:rFonts w:asciiTheme="minorHAnsi" w:hAnsiTheme="minorHAnsi" w:cs="Arial"/>
          <w:spacing w:val="-3"/>
          <w:sz w:val="22"/>
          <w:szCs w:val="22"/>
        </w:rPr>
        <w:t>Contracted Service Provider</w:t>
      </w:r>
      <w:r w:rsidRPr="003C381E">
        <w:rPr>
          <w:rFonts w:asciiTheme="minorHAnsi" w:hAnsiTheme="minorHAnsi" w:cs="Arial"/>
          <w:spacing w:val="-3"/>
          <w:sz w:val="22"/>
          <w:szCs w:val="22"/>
        </w:rPr>
        <w:t>.</w:t>
      </w:r>
    </w:p>
    <w:p w:rsidR="00CD67D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
    <w:p w:rsidR="00F11A69" w:rsidRPr="003C381E" w:rsidRDefault="00CD67D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00F11A69" w:rsidRPr="003C381E">
        <w:rPr>
          <w:rFonts w:asciiTheme="minorHAnsi" w:hAnsiTheme="minorHAnsi" w:cs="Arial"/>
          <w:spacing w:val="-3"/>
          <w:sz w:val="22"/>
          <w:szCs w:val="22"/>
        </w:rPr>
        <w:t>"</w:t>
      </w:r>
      <w:r w:rsidR="00F11A69" w:rsidRPr="003C381E">
        <w:rPr>
          <w:rFonts w:asciiTheme="minorHAnsi" w:hAnsiTheme="minorHAnsi" w:cs="Arial"/>
          <w:spacing w:val="-3"/>
          <w:sz w:val="22"/>
          <w:szCs w:val="22"/>
          <w:u w:val="single"/>
        </w:rPr>
        <w:t>Private Mortgage Insurance Policy</w:t>
      </w:r>
      <w:r w:rsidR="00F11A69" w:rsidRPr="003C381E">
        <w:rPr>
          <w:rFonts w:asciiTheme="minorHAnsi" w:hAnsiTheme="minorHAnsi" w:cs="Arial"/>
          <w:spacing w:val="-3"/>
          <w:sz w:val="22"/>
          <w:szCs w:val="22"/>
        </w:rPr>
        <w:t xml:space="preserve">" means a private mortgage insurance policy or policies, if any, or any replacement policy or policies, to </w:t>
      </w:r>
      <w:proofErr w:type="gramStart"/>
      <w:r w:rsidR="00F11A69" w:rsidRPr="003C381E">
        <w:rPr>
          <w:rFonts w:asciiTheme="minorHAnsi" w:hAnsiTheme="minorHAnsi" w:cs="Arial"/>
          <w:spacing w:val="-3"/>
          <w:sz w:val="22"/>
          <w:szCs w:val="22"/>
        </w:rPr>
        <w:t>be maintained</w:t>
      </w:r>
      <w:proofErr w:type="gramEnd"/>
      <w:r w:rsidR="00F11A69" w:rsidRPr="003C381E">
        <w:rPr>
          <w:rFonts w:asciiTheme="minorHAnsi" w:hAnsiTheme="minorHAnsi" w:cs="Arial"/>
          <w:spacing w:val="-3"/>
          <w:sz w:val="22"/>
          <w:szCs w:val="22"/>
        </w:rPr>
        <w:t xml:space="preserve"> for a Mortgage Loan.</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Private Mortgage Insurer</w:t>
      </w:r>
      <w:r w:rsidRPr="003C381E">
        <w:rPr>
          <w:rFonts w:asciiTheme="minorHAnsi" w:hAnsiTheme="minorHAnsi" w:cs="Arial"/>
          <w:spacing w:val="-3"/>
          <w:sz w:val="22"/>
          <w:szCs w:val="22"/>
        </w:rPr>
        <w:t xml:space="preserve">" means a private insurance </w:t>
      </w:r>
      <w:r w:rsidR="00126326" w:rsidRPr="003C381E">
        <w:rPr>
          <w:rFonts w:asciiTheme="minorHAnsi" w:hAnsiTheme="minorHAnsi" w:cs="Arial"/>
          <w:spacing w:val="-3"/>
          <w:sz w:val="22"/>
          <w:szCs w:val="22"/>
        </w:rPr>
        <w:t>company that</w:t>
      </w:r>
      <w:r w:rsidRPr="003C381E">
        <w:rPr>
          <w:rFonts w:asciiTheme="minorHAnsi" w:hAnsiTheme="minorHAnsi" w:cs="Arial"/>
          <w:spacing w:val="-3"/>
          <w:sz w:val="22"/>
          <w:szCs w:val="22"/>
        </w:rPr>
        <w:t xml:space="preserve"> provides, or may have provided, a Private Mortgage Insurance Policy with respect to a Mortgage Loan.</w:t>
      </w:r>
    </w:p>
    <w:p w:rsidR="00F00C99" w:rsidRPr="003C381E" w:rsidRDefault="00F00C9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Privately Insured</w:t>
      </w:r>
      <w:r w:rsidRPr="003C381E">
        <w:rPr>
          <w:rFonts w:asciiTheme="minorHAnsi" w:hAnsiTheme="minorHAnsi" w:cs="Arial"/>
          <w:spacing w:val="-3"/>
          <w:sz w:val="22"/>
          <w:szCs w:val="22"/>
        </w:rPr>
        <w:t xml:space="preserve">" means, with respect to a Mortgage Loan, insured under an individual Private Mortgage Insurance Policy issued by a Private Mortgage Insurer in an amount required by the </w:t>
      </w:r>
      <w:r w:rsidR="0079666C" w:rsidRPr="003C381E">
        <w:rPr>
          <w:rFonts w:asciiTheme="minorHAnsi" w:hAnsiTheme="minorHAnsi" w:cs="Arial"/>
          <w:spacing w:val="-3"/>
          <w:sz w:val="22"/>
          <w:szCs w:val="22"/>
        </w:rPr>
        <w:t>MFA’s Contracted Service Provider</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
    <w:p w:rsidR="00F11A69" w:rsidRPr="003C381E" w:rsidRDefault="00250AA8" w:rsidP="00250AA8">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ab/>
      </w:r>
      <w:proofErr w:type="gramStart"/>
      <w:r w:rsidR="00F11A69" w:rsidRPr="003C381E">
        <w:rPr>
          <w:rFonts w:asciiTheme="minorHAnsi" w:hAnsiTheme="minorHAnsi" w:cs="Arial"/>
          <w:spacing w:val="-3"/>
          <w:sz w:val="22"/>
          <w:szCs w:val="22"/>
        </w:rPr>
        <w:t>“</w:t>
      </w:r>
      <w:r w:rsidR="00F11A69" w:rsidRPr="003C381E">
        <w:rPr>
          <w:rFonts w:asciiTheme="minorHAnsi" w:hAnsiTheme="minorHAnsi" w:cs="Arial"/>
          <w:spacing w:val="-3"/>
          <w:sz w:val="22"/>
          <w:szCs w:val="22"/>
          <w:u w:val="single"/>
        </w:rPr>
        <w:t>Program</w:t>
      </w:r>
      <w:r w:rsidR="004F42D8" w:rsidRPr="003C381E">
        <w:rPr>
          <w:rFonts w:asciiTheme="minorHAnsi" w:hAnsiTheme="minorHAnsi" w:cs="Arial"/>
          <w:spacing w:val="-3"/>
          <w:sz w:val="22"/>
          <w:szCs w:val="22"/>
          <w:u w:val="single"/>
        </w:rPr>
        <w:t xml:space="preserve"> Documents</w:t>
      </w:r>
      <w:r w:rsidR="00F11A69" w:rsidRPr="003C381E">
        <w:rPr>
          <w:rFonts w:asciiTheme="minorHAnsi" w:hAnsiTheme="minorHAnsi" w:cs="Arial"/>
          <w:spacing w:val="-3"/>
          <w:sz w:val="22"/>
          <w:szCs w:val="22"/>
        </w:rPr>
        <w:t xml:space="preserve">" means </w:t>
      </w:r>
      <w:r w:rsidR="004F42D8" w:rsidRPr="003C381E">
        <w:rPr>
          <w:rFonts w:asciiTheme="minorHAnsi" w:hAnsiTheme="minorHAnsi" w:cs="Arial"/>
          <w:spacing w:val="-3"/>
          <w:sz w:val="22"/>
          <w:szCs w:val="22"/>
        </w:rPr>
        <w:t>all approved policies and procedures for the Programs</w:t>
      </w:r>
      <w:r w:rsidR="00A67D2A" w:rsidRPr="003C381E">
        <w:rPr>
          <w:rFonts w:asciiTheme="minorHAnsi" w:hAnsiTheme="minorHAnsi" w:cs="Arial"/>
          <w:spacing w:val="-3"/>
          <w:sz w:val="22"/>
          <w:szCs w:val="22"/>
        </w:rPr>
        <w:t xml:space="preserve"> as they may be amended from time to time, including, as applicable for each Program, the </w:t>
      </w:r>
      <w:r w:rsidR="00647257" w:rsidRPr="003C381E">
        <w:rPr>
          <w:rFonts w:asciiTheme="minorHAnsi" w:hAnsiTheme="minorHAnsi" w:cs="Arial"/>
          <w:spacing w:val="-3"/>
          <w:sz w:val="22"/>
          <w:szCs w:val="22"/>
        </w:rPr>
        <w:t xml:space="preserve">Compliance Manual, </w:t>
      </w:r>
      <w:r w:rsidR="00F67D61" w:rsidRPr="003C381E">
        <w:rPr>
          <w:rFonts w:asciiTheme="minorHAnsi" w:hAnsiTheme="minorHAnsi" w:cs="Arial"/>
          <w:spacing w:val="-3"/>
          <w:sz w:val="22"/>
          <w:szCs w:val="22"/>
        </w:rPr>
        <w:t>Lender Guide,</w:t>
      </w:r>
      <w:r w:rsidR="00B05013" w:rsidRPr="003C381E">
        <w:rPr>
          <w:rFonts w:asciiTheme="minorHAnsi" w:hAnsiTheme="minorHAnsi" w:cs="Arial"/>
          <w:spacing w:val="-3"/>
          <w:sz w:val="22"/>
          <w:szCs w:val="22"/>
        </w:rPr>
        <w:t xml:space="preserve"> </w:t>
      </w:r>
      <w:r w:rsidR="00647257" w:rsidRPr="003C381E">
        <w:rPr>
          <w:rFonts w:asciiTheme="minorHAnsi" w:hAnsiTheme="minorHAnsi" w:cs="Arial"/>
          <w:spacing w:val="-3"/>
          <w:sz w:val="22"/>
          <w:szCs w:val="22"/>
        </w:rPr>
        <w:t>Program Policies,</w:t>
      </w:r>
      <w:r w:rsidR="00DE5E6F" w:rsidRPr="003C381E">
        <w:rPr>
          <w:rFonts w:asciiTheme="minorHAnsi" w:hAnsiTheme="minorHAnsi" w:cs="Arial"/>
          <w:spacing w:val="-3"/>
          <w:sz w:val="22"/>
          <w:szCs w:val="22"/>
        </w:rPr>
        <w:t xml:space="preserve"> </w:t>
      </w:r>
      <w:r w:rsidR="00792E81" w:rsidRPr="003C381E">
        <w:rPr>
          <w:rFonts w:asciiTheme="minorHAnsi" w:hAnsiTheme="minorHAnsi" w:cs="Arial"/>
          <w:spacing w:val="-3"/>
          <w:sz w:val="22"/>
          <w:szCs w:val="22"/>
        </w:rPr>
        <w:t xml:space="preserve">Reservation and Compliance </w:t>
      </w:r>
      <w:r w:rsidR="00126326" w:rsidRPr="003C381E">
        <w:rPr>
          <w:rFonts w:asciiTheme="minorHAnsi" w:hAnsiTheme="minorHAnsi" w:cs="Arial"/>
          <w:spacing w:val="-3"/>
          <w:sz w:val="22"/>
          <w:szCs w:val="22"/>
        </w:rPr>
        <w:t>Procedures</w:t>
      </w:r>
      <w:r w:rsidR="00792E81" w:rsidRPr="003C381E">
        <w:rPr>
          <w:rFonts w:asciiTheme="minorHAnsi" w:hAnsiTheme="minorHAnsi" w:cs="Arial"/>
          <w:spacing w:val="-3"/>
          <w:sz w:val="22"/>
          <w:szCs w:val="22"/>
        </w:rPr>
        <w:t xml:space="preserve">, </w:t>
      </w:r>
      <w:r w:rsidR="00DE5E6F" w:rsidRPr="003C381E">
        <w:rPr>
          <w:rFonts w:asciiTheme="minorHAnsi" w:hAnsiTheme="minorHAnsi" w:cs="Arial"/>
          <w:spacing w:val="-3"/>
          <w:sz w:val="22"/>
          <w:szCs w:val="22"/>
        </w:rPr>
        <w:t xml:space="preserve">Notice of Funds Availability, Reservation/Lock Commitment, Compliance Approval/Loan Purchase Commitment, MFA Compliance </w:t>
      </w:r>
      <w:r w:rsidR="00126326" w:rsidRPr="003C381E">
        <w:rPr>
          <w:rFonts w:asciiTheme="minorHAnsi" w:hAnsiTheme="minorHAnsi" w:cs="Arial"/>
          <w:spacing w:val="-3"/>
          <w:sz w:val="22"/>
          <w:szCs w:val="22"/>
        </w:rPr>
        <w:t>Addendum</w:t>
      </w:r>
      <w:r w:rsidR="00F72866" w:rsidRPr="003C381E">
        <w:rPr>
          <w:rFonts w:asciiTheme="minorHAnsi" w:hAnsiTheme="minorHAnsi" w:cs="Arial"/>
          <w:spacing w:val="-3"/>
          <w:sz w:val="22"/>
          <w:szCs w:val="22"/>
        </w:rPr>
        <w:t>, DPA Mortgage Loan Commitment, DPA Grant Commitment, Tax Exempt Financing Rider, Affidavit of Purchaser, Affidavit of Seller, VA rider and Recapture Notice.</w:t>
      </w:r>
      <w:proofErr w:type="gramEnd"/>
      <w:r w:rsidR="00F72866" w:rsidRPr="003C381E">
        <w:rPr>
          <w:rFonts w:asciiTheme="minorHAnsi" w:hAnsiTheme="minorHAnsi" w:cs="Arial"/>
          <w:spacing w:val="-3"/>
          <w:sz w:val="22"/>
          <w:szCs w:val="22"/>
        </w:rPr>
        <w:t xml:space="preserve"> </w:t>
      </w:r>
      <w:r w:rsidR="00D81AAD" w:rsidRPr="003C381E">
        <w:rPr>
          <w:rFonts w:asciiTheme="minorHAnsi" w:hAnsiTheme="minorHAnsi" w:cs="Arial"/>
          <w:spacing w:val="-3"/>
          <w:sz w:val="22"/>
          <w:szCs w:val="22"/>
        </w:rPr>
        <w:t xml:space="preserve">The Program Documents are incorporated herein by </w:t>
      </w:r>
      <w:proofErr w:type="gramStart"/>
      <w:r w:rsidR="00D81AAD" w:rsidRPr="003C381E">
        <w:rPr>
          <w:rFonts w:asciiTheme="minorHAnsi" w:hAnsiTheme="minorHAnsi" w:cs="Arial"/>
          <w:spacing w:val="-3"/>
          <w:sz w:val="22"/>
          <w:szCs w:val="22"/>
        </w:rPr>
        <w:t>reference and may be amended by MFA from time to time</w:t>
      </w:r>
      <w:proofErr w:type="gramEnd"/>
      <w:r w:rsidR="00D81AAD" w:rsidRPr="003C381E">
        <w:rPr>
          <w:rFonts w:asciiTheme="minorHAnsi" w:hAnsiTheme="minorHAnsi" w:cs="Arial"/>
          <w:spacing w:val="-3"/>
          <w:sz w:val="22"/>
          <w:szCs w:val="22"/>
        </w:rPr>
        <w:t xml:space="preserve"> and will become effective and binding upon the Mortgage Lender upon notice to the Mortgage Lender without amending this Agreement.</w:t>
      </w:r>
      <w:r w:rsidR="00237906" w:rsidRPr="003C381E">
        <w:rPr>
          <w:rFonts w:asciiTheme="minorHAnsi" w:hAnsiTheme="minorHAnsi" w:cs="Arial"/>
          <w:spacing w:val="-3"/>
          <w:sz w:val="22"/>
          <w:szCs w:val="22"/>
        </w:rPr>
        <w:t xml:space="preserve">  Current Program Documents are available on MFA’s website</w:t>
      </w:r>
      <w:r w:rsidR="00BB5C7F" w:rsidRPr="003C381E">
        <w:rPr>
          <w:rFonts w:asciiTheme="minorHAnsi" w:hAnsiTheme="minorHAnsi" w:cs="Arial"/>
          <w:spacing w:val="-3"/>
          <w:sz w:val="22"/>
          <w:szCs w:val="22"/>
        </w:rPr>
        <w:t>.</w:t>
      </w:r>
    </w:p>
    <w:p w:rsidR="00BF2CE6" w:rsidRPr="003C381E" w:rsidRDefault="00BF2CE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BF2CE6" w:rsidRPr="003C381E" w:rsidRDefault="00BF2CE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Pr="003C381E">
        <w:rPr>
          <w:rFonts w:asciiTheme="minorHAnsi" w:hAnsiTheme="minorHAnsi" w:cs="Arial"/>
          <w:spacing w:val="-3"/>
          <w:sz w:val="22"/>
          <w:szCs w:val="22"/>
          <w:u w:val="single"/>
        </w:rPr>
        <w:t>“Programs”</w:t>
      </w:r>
      <w:r w:rsidRPr="003C381E">
        <w:rPr>
          <w:rFonts w:asciiTheme="minorHAnsi" w:hAnsiTheme="minorHAnsi" w:cs="Arial"/>
          <w:spacing w:val="-3"/>
          <w:sz w:val="22"/>
          <w:szCs w:val="22"/>
        </w:rPr>
        <w:t xml:space="preserve"> means </w:t>
      </w:r>
      <w:r w:rsidRPr="003C381E">
        <w:rPr>
          <w:rFonts w:asciiTheme="minorHAnsi" w:hAnsiTheme="minorHAnsi" w:cs="Arial"/>
          <w:spacing w:val="-3"/>
          <w:sz w:val="22"/>
          <w:szCs w:val="22"/>
          <w:u w:val="single"/>
        </w:rPr>
        <w:t>“MFA Programs</w:t>
      </w:r>
      <w:r w:rsidR="00B05013" w:rsidRPr="003C381E">
        <w:rPr>
          <w:rFonts w:asciiTheme="minorHAnsi" w:hAnsiTheme="minorHAnsi" w:cs="Arial"/>
          <w:spacing w:val="-3"/>
          <w:sz w:val="22"/>
          <w:szCs w:val="22"/>
          <w:u w:val="single"/>
        </w:rPr>
        <w:t>”</w:t>
      </w:r>
      <w:r w:rsidRPr="003C381E">
        <w:rPr>
          <w:rFonts w:asciiTheme="minorHAnsi" w:hAnsiTheme="minorHAnsi" w:cs="Arial"/>
          <w:spacing w:val="-3"/>
          <w:sz w:val="22"/>
          <w:szCs w:val="22"/>
        </w:rPr>
        <w:t>.</w:t>
      </w:r>
    </w:p>
    <w:p w:rsidR="00237906" w:rsidRPr="003C381E" w:rsidRDefault="0023790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237906" w:rsidRPr="003C381E" w:rsidRDefault="00237906">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r w:rsidRPr="003C381E">
        <w:rPr>
          <w:rFonts w:asciiTheme="minorHAnsi" w:hAnsiTheme="minorHAnsi" w:cs="Arial"/>
          <w:spacing w:val="-3"/>
          <w:sz w:val="22"/>
          <w:szCs w:val="22"/>
          <w:u w:val="single"/>
        </w:rPr>
        <w:t>“</w:t>
      </w:r>
      <w:proofErr w:type="gramStart"/>
      <w:r w:rsidRPr="003C381E">
        <w:rPr>
          <w:rFonts w:asciiTheme="minorHAnsi" w:hAnsiTheme="minorHAnsi" w:cs="Arial"/>
          <w:spacing w:val="-3"/>
          <w:sz w:val="22"/>
          <w:szCs w:val="22"/>
          <w:u w:val="single"/>
        </w:rPr>
        <w:t>Repurchase</w:t>
      </w:r>
      <w:proofErr w:type="gramEnd"/>
      <w:r w:rsidRPr="003C381E">
        <w:rPr>
          <w:rFonts w:asciiTheme="minorHAnsi" w:hAnsiTheme="minorHAnsi" w:cs="Arial"/>
          <w:spacing w:val="-3"/>
          <w:sz w:val="22"/>
          <w:szCs w:val="22"/>
          <w:u w:val="single"/>
        </w:rPr>
        <w:t>”</w:t>
      </w:r>
      <w:r w:rsidRPr="003C381E">
        <w:rPr>
          <w:rFonts w:asciiTheme="minorHAnsi" w:hAnsiTheme="minorHAnsi" w:cs="Arial"/>
          <w:spacing w:val="-3"/>
          <w:sz w:val="22"/>
          <w:szCs w:val="22"/>
        </w:rPr>
        <w:t xml:space="preserve"> means </w:t>
      </w:r>
      <w:r w:rsidR="003D0493" w:rsidRPr="003C381E">
        <w:rPr>
          <w:rFonts w:asciiTheme="minorHAnsi" w:hAnsiTheme="minorHAnsi" w:cs="Arial"/>
          <w:spacing w:val="-3"/>
          <w:sz w:val="22"/>
          <w:szCs w:val="22"/>
        </w:rPr>
        <w:t>Mortgage Lender’s obligation to</w:t>
      </w:r>
      <w:r w:rsidRPr="003C381E">
        <w:rPr>
          <w:rFonts w:asciiTheme="minorHAnsi" w:hAnsiTheme="minorHAnsi" w:cs="Arial"/>
          <w:spacing w:val="-3"/>
          <w:sz w:val="22"/>
          <w:szCs w:val="22"/>
        </w:rPr>
        <w:t xml:space="preserve"> buy back </w:t>
      </w:r>
      <w:r w:rsidR="003D0493" w:rsidRPr="003C381E">
        <w:rPr>
          <w:rFonts w:asciiTheme="minorHAnsi" w:hAnsiTheme="minorHAnsi" w:cs="Arial"/>
          <w:spacing w:val="-3"/>
          <w:sz w:val="22"/>
          <w:szCs w:val="22"/>
        </w:rPr>
        <w:t>any</w:t>
      </w:r>
      <w:r w:rsidRPr="003C381E">
        <w:rPr>
          <w:rFonts w:asciiTheme="minorHAnsi" w:hAnsiTheme="minorHAnsi" w:cs="Arial"/>
          <w:spacing w:val="-3"/>
          <w:sz w:val="22"/>
          <w:szCs w:val="22"/>
        </w:rPr>
        <w:t xml:space="preserve"> </w:t>
      </w:r>
      <w:r w:rsidR="003D0493" w:rsidRPr="003C381E">
        <w:rPr>
          <w:rFonts w:asciiTheme="minorHAnsi" w:hAnsiTheme="minorHAnsi" w:cs="Arial"/>
          <w:spacing w:val="-3"/>
          <w:sz w:val="22"/>
          <w:szCs w:val="22"/>
        </w:rPr>
        <w:t>M</w:t>
      </w:r>
      <w:r w:rsidRPr="003C381E">
        <w:rPr>
          <w:rFonts w:asciiTheme="minorHAnsi" w:hAnsiTheme="minorHAnsi" w:cs="Arial"/>
          <w:spacing w:val="-3"/>
          <w:sz w:val="22"/>
          <w:szCs w:val="22"/>
        </w:rPr>
        <w:t xml:space="preserve">ortgage </w:t>
      </w:r>
      <w:r w:rsidR="003D0493" w:rsidRPr="003C381E">
        <w:rPr>
          <w:rFonts w:asciiTheme="minorHAnsi" w:hAnsiTheme="minorHAnsi" w:cs="Arial"/>
          <w:spacing w:val="-3"/>
          <w:sz w:val="22"/>
          <w:szCs w:val="22"/>
        </w:rPr>
        <w:t>L</w:t>
      </w:r>
      <w:r w:rsidRPr="003C381E">
        <w:rPr>
          <w:rFonts w:asciiTheme="minorHAnsi" w:hAnsiTheme="minorHAnsi" w:cs="Arial"/>
          <w:spacing w:val="-3"/>
          <w:sz w:val="22"/>
          <w:szCs w:val="22"/>
        </w:rPr>
        <w:t xml:space="preserve">oan </w:t>
      </w:r>
      <w:r w:rsidR="003D0493" w:rsidRPr="003C381E">
        <w:rPr>
          <w:rFonts w:asciiTheme="minorHAnsi" w:hAnsiTheme="minorHAnsi" w:cs="Arial"/>
          <w:spacing w:val="-3"/>
          <w:sz w:val="22"/>
          <w:szCs w:val="22"/>
        </w:rPr>
        <w:t xml:space="preserve">previously </w:t>
      </w:r>
      <w:r w:rsidRPr="003C381E">
        <w:rPr>
          <w:rFonts w:asciiTheme="minorHAnsi" w:hAnsiTheme="minorHAnsi" w:cs="Arial"/>
          <w:spacing w:val="-3"/>
          <w:sz w:val="22"/>
          <w:szCs w:val="22"/>
        </w:rPr>
        <w:t>purchased by MFA, its Contracted Service Provider</w:t>
      </w:r>
      <w:r w:rsidR="003D0493" w:rsidRPr="003C381E">
        <w:rPr>
          <w:rFonts w:asciiTheme="minorHAnsi" w:hAnsiTheme="minorHAnsi" w:cs="Arial"/>
          <w:spacing w:val="-3"/>
          <w:sz w:val="22"/>
          <w:szCs w:val="22"/>
        </w:rPr>
        <w:t>,</w:t>
      </w:r>
      <w:r w:rsidRPr="003C381E">
        <w:rPr>
          <w:rFonts w:asciiTheme="minorHAnsi" w:hAnsiTheme="minorHAnsi" w:cs="Arial"/>
          <w:spacing w:val="-3"/>
          <w:sz w:val="22"/>
          <w:szCs w:val="22"/>
        </w:rPr>
        <w:t xml:space="preserve"> or its </w:t>
      </w:r>
      <w:r w:rsidR="00CC62B5" w:rsidRPr="003C381E">
        <w:rPr>
          <w:rFonts w:asciiTheme="minorHAnsi" w:hAnsiTheme="minorHAnsi" w:cs="Arial"/>
          <w:spacing w:val="-3"/>
          <w:sz w:val="22"/>
          <w:szCs w:val="22"/>
        </w:rPr>
        <w:t>designee</w:t>
      </w:r>
      <w:r w:rsidR="003D0493" w:rsidRPr="003C381E">
        <w:rPr>
          <w:rFonts w:asciiTheme="minorHAnsi" w:hAnsiTheme="minorHAnsi" w:cs="Arial"/>
          <w:spacing w:val="-3"/>
          <w:sz w:val="22"/>
          <w:szCs w:val="22"/>
        </w:rPr>
        <w:t xml:space="preserve"> pursuant to the terms of this Agreement</w:t>
      </w:r>
      <w:r w:rsidR="00652817" w:rsidRPr="003C381E">
        <w:rPr>
          <w:rFonts w:asciiTheme="minorHAnsi" w:hAnsiTheme="minorHAnsi" w:cs="Arial"/>
          <w:spacing w:val="-3"/>
          <w:sz w:val="22"/>
          <w:szCs w:val="22"/>
        </w:rPr>
        <w:t xml:space="preserve"> or the applicable Program Documents</w:t>
      </w:r>
      <w:r w:rsidR="003D0493" w:rsidRPr="003C381E">
        <w:rPr>
          <w:rFonts w:asciiTheme="minorHAnsi" w:hAnsiTheme="minorHAnsi" w:cs="Arial"/>
          <w:spacing w:val="-3"/>
          <w:sz w:val="22"/>
          <w:szCs w:val="22"/>
        </w:rPr>
        <w:t>.</w:t>
      </w:r>
    </w:p>
    <w:p w:rsidR="00DF4672" w:rsidRPr="003C381E" w:rsidRDefault="00DF4672">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p>
    <w:p w:rsidR="00DF4672" w:rsidRPr="003C381E" w:rsidRDefault="00DF4672">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r>
      <w:proofErr w:type="gramStart"/>
      <w:r w:rsidRPr="003C381E">
        <w:rPr>
          <w:rFonts w:asciiTheme="minorHAnsi" w:hAnsiTheme="minorHAnsi" w:cs="Arial"/>
          <w:spacing w:val="-3"/>
          <w:sz w:val="22"/>
          <w:szCs w:val="22"/>
          <w:u w:val="single"/>
        </w:rPr>
        <w:t>“Reservation”</w:t>
      </w:r>
      <w:r w:rsidRPr="003C381E">
        <w:rPr>
          <w:rFonts w:asciiTheme="minorHAnsi" w:hAnsiTheme="minorHAnsi" w:cs="Arial"/>
          <w:spacing w:val="-3"/>
          <w:sz w:val="22"/>
          <w:szCs w:val="22"/>
        </w:rPr>
        <w:t xml:space="preserve"> </w:t>
      </w:r>
      <w:r w:rsidR="00B05013" w:rsidRPr="003C381E">
        <w:rPr>
          <w:rFonts w:asciiTheme="minorHAnsi" w:hAnsiTheme="minorHAnsi" w:cs="Arial"/>
          <w:spacing w:val="-3"/>
          <w:sz w:val="22"/>
          <w:szCs w:val="22"/>
        </w:rPr>
        <w:t xml:space="preserve">or </w:t>
      </w:r>
      <w:r w:rsidR="00B05013" w:rsidRPr="003C381E">
        <w:rPr>
          <w:rFonts w:asciiTheme="minorHAnsi" w:hAnsiTheme="minorHAnsi" w:cs="Arial"/>
          <w:spacing w:val="-3"/>
          <w:sz w:val="22"/>
          <w:szCs w:val="22"/>
          <w:u w:val="single"/>
        </w:rPr>
        <w:t>“Lock”</w:t>
      </w:r>
      <w:r w:rsidR="00B05013" w:rsidRPr="003C381E">
        <w:rPr>
          <w:rFonts w:asciiTheme="minorHAnsi" w:hAnsiTheme="minorHAnsi" w:cs="Arial"/>
          <w:spacing w:val="-3"/>
          <w:sz w:val="22"/>
          <w:szCs w:val="22"/>
        </w:rPr>
        <w:t xml:space="preserve"> </w:t>
      </w:r>
      <w:r w:rsidRPr="003C381E">
        <w:rPr>
          <w:rFonts w:asciiTheme="minorHAnsi" w:hAnsiTheme="minorHAnsi" w:cs="Arial"/>
          <w:spacing w:val="-3"/>
          <w:sz w:val="22"/>
          <w:szCs w:val="22"/>
        </w:rPr>
        <w:t>means, with respect to a Mortgage Loan</w:t>
      </w:r>
      <w:r w:rsidR="004F42D8" w:rsidRPr="003C381E">
        <w:rPr>
          <w:rFonts w:asciiTheme="minorHAnsi" w:hAnsiTheme="minorHAnsi" w:cs="Arial"/>
          <w:spacing w:val="-3"/>
          <w:sz w:val="22"/>
          <w:szCs w:val="22"/>
        </w:rPr>
        <w:t xml:space="preserve">, MFA’s commitment to the Mortgage Lender to </w:t>
      </w:r>
      <w:r w:rsidRPr="003C381E">
        <w:rPr>
          <w:rFonts w:asciiTheme="minorHAnsi" w:hAnsiTheme="minorHAnsi" w:cs="Arial"/>
          <w:spacing w:val="-3"/>
          <w:sz w:val="22"/>
          <w:szCs w:val="22"/>
        </w:rPr>
        <w:t>reserv</w:t>
      </w:r>
      <w:r w:rsidR="004F42D8" w:rsidRPr="003C381E">
        <w:rPr>
          <w:rFonts w:asciiTheme="minorHAnsi" w:hAnsiTheme="minorHAnsi" w:cs="Arial"/>
          <w:spacing w:val="-3"/>
          <w:sz w:val="22"/>
          <w:szCs w:val="22"/>
        </w:rPr>
        <w:t xml:space="preserve">e </w:t>
      </w:r>
      <w:r w:rsidRPr="003C381E">
        <w:rPr>
          <w:rFonts w:asciiTheme="minorHAnsi" w:hAnsiTheme="minorHAnsi" w:cs="Arial"/>
          <w:spacing w:val="-3"/>
          <w:sz w:val="22"/>
          <w:szCs w:val="22"/>
        </w:rPr>
        <w:t xml:space="preserve">a portion of the funds made available </w:t>
      </w:r>
      <w:r w:rsidR="004F42D8" w:rsidRPr="003C381E">
        <w:rPr>
          <w:rFonts w:asciiTheme="minorHAnsi" w:hAnsiTheme="minorHAnsi" w:cs="Arial"/>
          <w:spacing w:val="-3"/>
          <w:sz w:val="22"/>
          <w:szCs w:val="22"/>
        </w:rPr>
        <w:t xml:space="preserve">by MFA </w:t>
      </w:r>
      <w:r w:rsidRPr="003C381E">
        <w:rPr>
          <w:rFonts w:asciiTheme="minorHAnsi" w:hAnsiTheme="minorHAnsi" w:cs="Arial"/>
          <w:spacing w:val="-3"/>
          <w:sz w:val="22"/>
          <w:szCs w:val="22"/>
        </w:rPr>
        <w:t xml:space="preserve">by the issuance of Bonds or other funding source to finance a Mortgage Loan </w:t>
      </w:r>
      <w:r w:rsidR="0077765A" w:rsidRPr="003C381E">
        <w:rPr>
          <w:rFonts w:asciiTheme="minorHAnsi" w:hAnsiTheme="minorHAnsi" w:cs="Arial"/>
          <w:spacing w:val="-3"/>
          <w:sz w:val="22"/>
          <w:szCs w:val="22"/>
        </w:rPr>
        <w:t xml:space="preserve">made by the Mortgage Lender </w:t>
      </w:r>
      <w:r w:rsidR="004F42D8" w:rsidRPr="003C381E">
        <w:rPr>
          <w:rFonts w:asciiTheme="minorHAnsi" w:hAnsiTheme="minorHAnsi" w:cs="Arial"/>
          <w:spacing w:val="-3"/>
          <w:sz w:val="22"/>
          <w:szCs w:val="22"/>
        </w:rPr>
        <w:t xml:space="preserve">at a specified interest rate </w:t>
      </w:r>
      <w:r w:rsidR="004F42D8" w:rsidRPr="003C381E">
        <w:rPr>
          <w:rFonts w:asciiTheme="minorHAnsi" w:hAnsiTheme="minorHAnsi" w:cs="Arial"/>
          <w:spacing w:val="-3"/>
          <w:sz w:val="22"/>
          <w:szCs w:val="22"/>
        </w:rPr>
        <w:lastRenderedPageBreak/>
        <w:t xml:space="preserve">pursuant to </w:t>
      </w:r>
      <w:r w:rsidR="000926EC" w:rsidRPr="003C381E">
        <w:rPr>
          <w:rFonts w:asciiTheme="minorHAnsi" w:hAnsiTheme="minorHAnsi" w:cs="Arial"/>
          <w:spacing w:val="-3"/>
          <w:sz w:val="22"/>
          <w:szCs w:val="22"/>
        </w:rPr>
        <w:t>the applicable Program Documents, including the Reservation/Lock Commitment, DPA Mortgage Loan Commitment and the</w:t>
      </w:r>
      <w:r w:rsidR="00B05013" w:rsidRPr="003C381E">
        <w:rPr>
          <w:rFonts w:asciiTheme="minorHAnsi" w:hAnsiTheme="minorHAnsi" w:cs="Arial"/>
          <w:spacing w:val="-3"/>
          <w:sz w:val="22"/>
          <w:szCs w:val="22"/>
        </w:rPr>
        <w:t xml:space="preserve"> </w:t>
      </w:r>
      <w:r w:rsidR="000926EC" w:rsidRPr="003C381E">
        <w:rPr>
          <w:rFonts w:asciiTheme="minorHAnsi" w:hAnsiTheme="minorHAnsi" w:cs="Arial"/>
          <w:spacing w:val="-3"/>
          <w:sz w:val="22"/>
          <w:szCs w:val="22"/>
        </w:rPr>
        <w:t>DPA Grant Commitment.</w:t>
      </w:r>
      <w:proofErr w:type="gramEnd"/>
    </w:p>
    <w:p w:rsidR="00F11A69" w:rsidRPr="003C381E" w:rsidRDefault="00F11A69" w:rsidP="002A5077">
      <w:pPr>
        <w:pStyle w:val="BodyText"/>
        <w:tabs>
          <w:tab w:val="clear" w:pos="538"/>
          <w:tab w:val="clear" w:pos="1152"/>
          <w:tab w:val="clear" w:pos="1872"/>
          <w:tab w:val="clear" w:pos="2554"/>
          <w:tab w:val="clear" w:pos="3226"/>
          <w:tab w:val="clear" w:pos="3898"/>
          <w:tab w:val="clear" w:pos="4570"/>
          <w:tab w:val="clear" w:pos="5242"/>
          <w:tab w:val="clear" w:pos="5914"/>
          <w:tab w:val="clear" w:pos="6586"/>
          <w:tab w:val="clear" w:pos="7258"/>
          <w:tab w:val="clear" w:pos="7930"/>
          <w:tab w:val="clear" w:pos="8602"/>
        </w:tabs>
        <w:rPr>
          <w:rFonts w:asciiTheme="minorHAnsi" w:hAnsiTheme="minorHAnsi" w:cs="Arial"/>
          <w:noProof w:val="0"/>
          <w:sz w:val="22"/>
          <w:szCs w:val="22"/>
        </w:rPr>
      </w:pPr>
      <w:r w:rsidRPr="003C381E">
        <w:rPr>
          <w:rFonts w:asciiTheme="minorHAnsi" w:hAnsiTheme="minorHAnsi" w:cs="Arial"/>
          <w:noProof w:val="0"/>
          <w:spacing w:val="0"/>
          <w:sz w:val="22"/>
          <w:szCs w:val="22"/>
        </w:rPr>
        <w:tab/>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Reservation</w:t>
      </w:r>
      <w:r w:rsidR="00B23F9D" w:rsidRPr="003C381E">
        <w:rPr>
          <w:rFonts w:asciiTheme="minorHAnsi" w:hAnsiTheme="minorHAnsi" w:cs="Arial"/>
          <w:spacing w:val="-3"/>
          <w:sz w:val="22"/>
          <w:szCs w:val="22"/>
          <w:u w:val="single"/>
        </w:rPr>
        <w:t xml:space="preserve"> and Compliance </w:t>
      </w:r>
      <w:r w:rsidRPr="003C381E">
        <w:rPr>
          <w:rFonts w:asciiTheme="minorHAnsi" w:hAnsiTheme="minorHAnsi" w:cs="Arial"/>
          <w:spacing w:val="-3"/>
          <w:sz w:val="22"/>
          <w:szCs w:val="22"/>
          <w:u w:val="single"/>
        </w:rPr>
        <w:t>Procedures</w:t>
      </w:r>
      <w:r w:rsidRPr="003C381E">
        <w:rPr>
          <w:rFonts w:asciiTheme="minorHAnsi" w:hAnsiTheme="minorHAnsi" w:cs="Arial"/>
          <w:spacing w:val="-3"/>
          <w:sz w:val="22"/>
          <w:szCs w:val="22"/>
        </w:rPr>
        <w:t>" means, with respect to a Mortgage Loan, the written procedures for obtaining Reservations</w:t>
      </w:r>
      <w:r w:rsidR="00B23F9D" w:rsidRPr="003C381E">
        <w:rPr>
          <w:rFonts w:asciiTheme="minorHAnsi" w:hAnsiTheme="minorHAnsi" w:cs="Arial"/>
          <w:spacing w:val="-3"/>
          <w:sz w:val="22"/>
          <w:szCs w:val="22"/>
        </w:rPr>
        <w:t xml:space="preserve"> and Compliance Approval</w:t>
      </w:r>
      <w:r w:rsidRPr="003C381E">
        <w:rPr>
          <w:rFonts w:asciiTheme="minorHAnsi" w:hAnsiTheme="minorHAnsi" w:cs="Arial"/>
          <w:spacing w:val="-3"/>
          <w:sz w:val="22"/>
          <w:szCs w:val="22"/>
        </w:rPr>
        <w:t xml:space="preserve"> for Mortgage Loans, as amended from time to time, which are incorporated by reference in the</w:t>
      </w:r>
      <w:r w:rsidR="00D40C3C" w:rsidRPr="003C381E">
        <w:rPr>
          <w:rFonts w:asciiTheme="minorHAnsi" w:hAnsiTheme="minorHAnsi" w:cs="Arial"/>
          <w:spacing w:val="-3"/>
          <w:sz w:val="22"/>
          <w:szCs w:val="22"/>
        </w:rPr>
        <w:t xml:space="preserve"> Compliance Manual</w:t>
      </w:r>
      <w:r w:rsidRPr="003C381E">
        <w:rPr>
          <w:rFonts w:asciiTheme="minorHAnsi" w:hAnsiTheme="minorHAnsi" w:cs="Arial"/>
          <w:spacing w:val="-3"/>
          <w:sz w:val="22"/>
          <w:szCs w:val="22"/>
        </w:rPr>
        <w:t>.</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Residential Housing</w:t>
      </w:r>
      <w:r w:rsidRPr="003C381E">
        <w:rPr>
          <w:rFonts w:asciiTheme="minorHAnsi" w:hAnsiTheme="minorHAnsi" w:cs="Arial"/>
          <w:spacing w:val="-3"/>
          <w:sz w:val="22"/>
          <w:szCs w:val="22"/>
        </w:rPr>
        <w:t>" or “</w:t>
      </w:r>
      <w:r w:rsidRPr="003C381E">
        <w:rPr>
          <w:rFonts w:asciiTheme="minorHAnsi" w:hAnsiTheme="minorHAnsi" w:cs="Arial"/>
          <w:spacing w:val="-3"/>
          <w:sz w:val="22"/>
          <w:szCs w:val="22"/>
          <w:u w:val="single"/>
        </w:rPr>
        <w:t>Residence</w:t>
      </w:r>
      <w:r w:rsidRPr="003C381E">
        <w:rPr>
          <w:rFonts w:asciiTheme="minorHAnsi" w:hAnsiTheme="minorHAnsi" w:cs="Arial"/>
          <w:spacing w:val="-3"/>
          <w:sz w:val="22"/>
          <w:szCs w:val="22"/>
        </w:rPr>
        <w:t>” means an owner</w:t>
      </w:r>
      <w:r w:rsidRPr="003C381E">
        <w:rPr>
          <w:rFonts w:asciiTheme="minorHAnsi" w:hAnsiTheme="minorHAnsi" w:cs="Arial"/>
          <w:spacing w:val="-3"/>
          <w:sz w:val="22"/>
          <w:szCs w:val="22"/>
        </w:rPr>
        <w:noBreakHyphen/>
        <w:t>occupied, single</w:t>
      </w:r>
      <w:r w:rsidRPr="003C381E">
        <w:rPr>
          <w:rFonts w:asciiTheme="minorHAnsi" w:hAnsiTheme="minorHAnsi" w:cs="Arial"/>
          <w:spacing w:val="-3"/>
          <w:sz w:val="22"/>
          <w:szCs w:val="22"/>
        </w:rPr>
        <w:noBreakHyphen/>
        <w:t>family residence located in the State</w:t>
      </w:r>
      <w:r w:rsidR="003D0493" w:rsidRPr="003C381E">
        <w:rPr>
          <w:rFonts w:asciiTheme="minorHAnsi" w:hAnsiTheme="minorHAnsi" w:cs="Arial"/>
          <w:spacing w:val="-3"/>
          <w:sz w:val="22"/>
          <w:szCs w:val="22"/>
        </w:rPr>
        <w:t>.  Other requirements for Residential Housi</w:t>
      </w:r>
      <w:r w:rsidR="00640F27" w:rsidRPr="003C381E">
        <w:rPr>
          <w:rFonts w:asciiTheme="minorHAnsi" w:hAnsiTheme="minorHAnsi" w:cs="Arial"/>
          <w:spacing w:val="-3"/>
          <w:sz w:val="22"/>
          <w:szCs w:val="22"/>
        </w:rPr>
        <w:t>ng</w:t>
      </w:r>
      <w:r w:rsidR="003D0493" w:rsidRPr="003C381E">
        <w:rPr>
          <w:rFonts w:asciiTheme="minorHAnsi" w:hAnsiTheme="minorHAnsi" w:cs="Arial"/>
          <w:spacing w:val="-3"/>
          <w:sz w:val="22"/>
          <w:szCs w:val="22"/>
        </w:rPr>
        <w:t xml:space="preserve"> and Residences are set forth in the Program Documents.</w:t>
      </w:r>
      <w:r w:rsidRPr="003C381E">
        <w:rPr>
          <w:rFonts w:asciiTheme="minorHAnsi" w:hAnsiTheme="minorHAnsi" w:cs="Arial"/>
          <w:spacing w:val="-3"/>
          <w:sz w:val="22"/>
          <w:szCs w:val="22"/>
        </w:rPr>
        <w:t xml:space="preserve"> </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RHS</w:t>
      </w:r>
      <w:r w:rsidRPr="003C381E">
        <w:rPr>
          <w:rFonts w:asciiTheme="minorHAnsi" w:hAnsiTheme="minorHAnsi" w:cs="Arial"/>
          <w:spacing w:val="-3"/>
          <w:sz w:val="22"/>
          <w:szCs w:val="22"/>
        </w:rPr>
        <w:t xml:space="preserve">" means Rural Housing Service of the Department of Agriculture of the United States of America formerly known as </w:t>
      </w:r>
      <w:proofErr w:type="spellStart"/>
      <w:r w:rsidRPr="003C381E">
        <w:rPr>
          <w:rFonts w:asciiTheme="minorHAnsi" w:hAnsiTheme="minorHAnsi" w:cs="Arial"/>
          <w:spacing w:val="-3"/>
          <w:sz w:val="22"/>
          <w:szCs w:val="22"/>
        </w:rPr>
        <w:t>FmHA</w:t>
      </w:r>
      <w:proofErr w:type="spellEnd"/>
      <w:r w:rsidRPr="003C381E">
        <w:rPr>
          <w:rFonts w:asciiTheme="minorHAnsi" w:hAnsiTheme="minorHAnsi" w:cs="Arial"/>
          <w:spacing w:val="-3"/>
          <w:sz w:val="22"/>
          <w:szCs w:val="22"/>
        </w:rPr>
        <w:t>, RHCDS and any agency or instrumentality of the United States of America succeeding to the mortgage guarantee functions thereof.</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Rules and Regulations</w:t>
      </w:r>
      <w:r w:rsidRPr="003C381E">
        <w:rPr>
          <w:rFonts w:asciiTheme="minorHAnsi" w:hAnsiTheme="minorHAnsi" w:cs="Arial"/>
          <w:spacing w:val="-3"/>
          <w:sz w:val="22"/>
          <w:szCs w:val="22"/>
        </w:rPr>
        <w:t xml:space="preserve">" means the Rules and Regulations of the New Mexico Mortgage Finance Authority pertaining to </w:t>
      </w:r>
      <w:r w:rsidR="00B05013" w:rsidRPr="003C381E">
        <w:rPr>
          <w:rFonts w:asciiTheme="minorHAnsi" w:hAnsiTheme="minorHAnsi" w:cs="Arial"/>
          <w:spacing w:val="-3"/>
          <w:sz w:val="22"/>
          <w:szCs w:val="22"/>
        </w:rPr>
        <w:t>Eligible</w:t>
      </w:r>
      <w:r w:rsidRPr="003C381E">
        <w:rPr>
          <w:rFonts w:asciiTheme="minorHAnsi" w:hAnsiTheme="minorHAnsi" w:cs="Arial"/>
          <w:spacing w:val="-3"/>
          <w:sz w:val="22"/>
          <w:szCs w:val="22"/>
        </w:rPr>
        <w:t xml:space="preserve"> Mortgage </w:t>
      </w:r>
      <w:r w:rsidR="00B05013" w:rsidRPr="003C381E">
        <w:rPr>
          <w:rFonts w:asciiTheme="minorHAnsi" w:hAnsiTheme="minorHAnsi" w:cs="Arial"/>
          <w:spacing w:val="-3"/>
          <w:sz w:val="22"/>
          <w:szCs w:val="22"/>
        </w:rPr>
        <w:t>l</w:t>
      </w:r>
      <w:r w:rsidRPr="003C381E">
        <w:rPr>
          <w:rFonts w:asciiTheme="minorHAnsi" w:hAnsiTheme="minorHAnsi" w:cs="Arial"/>
          <w:spacing w:val="-3"/>
          <w:sz w:val="22"/>
          <w:szCs w:val="22"/>
        </w:rPr>
        <w:t>oans, as supplemented or amended from time to time.</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State</w:t>
      </w:r>
      <w:r w:rsidRPr="003C381E">
        <w:rPr>
          <w:rFonts w:asciiTheme="minorHAnsi" w:hAnsiTheme="minorHAnsi" w:cs="Arial"/>
          <w:spacing w:val="-3"/>
          <w:sz w:val="22"/>
          <w:szCs w:val="22"/>
        </w:rPr>
        <w:t>" means the State of New Mexico.</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 xml:space="preserve">Targeted </w:t>
      </w:r>
      <w:proofErr w:type="gramStart"/>
      <w:r w:rsidRPr="003C381E">
        <w:rPr>
          <w:rFonts w:asciiTheme="minorHAnsi" w:hAnsiTheme="minorHAnsi" w:cs="Arial"/>
          <w:spacing w:val="-3"/>
          <w:sz w:val="22"/>
          <w:szCs w:val="22"/>
          <w:u w:val="single"/>
        </w:rPr>
        <w:t>Area</w:t>
      </w:r>
      <w:proofErr w:type="gramEnd"/>
      <w:r w:rsidRPr="003C381E">
        <w:rPr>
          <w:rFonts w:asciiTheme="minorHAnsi" w:hAnsiTheme="minorHAnsi" w:cs="Arial"/>
          <w:spacing w:val="-3"/>
          <w:sz w:val="22"/>
          <w:szCs w:val="22"/>
        </w:rPr>
        <w:t>" means, with respect to a Mortgage Loan, any area within the State identified as such by MFA in a Notice of Availability of Funds</w:t>
      </w:r>
      <w:r w:rsidR="00657231" w:rsidRPr="003C381E">
        <w:rPr>
          <w:rFonts w:asciiTheme="minorHAnsi" w:hAnsiTheme="minorHAnsi" w:cs="Arial"/>
          <w:spacing w:val="-3"/>
          <w:sz w:val="22"/>
          <w:szCs w:val="22"/>
        </w:rPr>
        <w:t xml:space="preserve"> or on MFA’s website</w:t>
      </w:r>
      <w:r w:rsidRPr="003C381E">
        <w:rPr>
          <w:rFonts w:asciiTheme="minorHAnsi" w:hAnsiTheme="minorHAnsi" w:cs="Arial"/>
          <w:spacing w:val="-3"/>
          <w:sz w:val="22"/>
          <w:szCs w:val="22"/>
        </w:rPr>
        <w:t xml:space="preserve">.  Targeted Areas are subject to change and </w:t>
      </w:r>
      <w:proofErr w:type="gramStart"/>
      <w:r w:rsidRPr="003C381E">
        <w:rPr>
          <w:rFonts w:asciiTheme="minorHAnsi" w:hAnsiTheme="minorHAnsi" w:cs="Arial"/>
          <w:spacing w:val="-3"/>
          <w:sz w:val="22"/>
          <w:szCs w:val="22"/>
        </w:rPr>
        <w:t>may be amended</w:t>
      </w:r>
      <w:proofErr w:type="gramEnd"/>
      <w:r w:rsidRPr="003C381E">
        <w:rPr>
          <w:rFonts w:asciiTheme="minorHAnsi" w:hAnsiTheme="minorHAnsi" w:cs="Arial"/>
          <w:spacing w:val="-3"/>
          <w:sz w:val="22"/>
          <w:szCs w:val="22"/>
        </w:rPr>
        <w:t xml:space="preserve"> by MFA from time to time.</w:t>
      </w: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p>
    <w:p w:rsidR="00F11A69" w:rsidRPr="003C381E" w:rsidRDefault="00F11A69">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 w:val="left" w:pos="9274"/>
        </w:tabs>
        <w:suppressAutoHyphens/>
        <w:jc w:val="both"/>
        <w:rPr>
          <w:rFonts w:asciiTheme="minorHAnsi" w:hAnsiTheme="minorHAnsi" w:cs="Arial"/>
          <w:spacing w:val="-3"/>
          <w:sz w:val="22"/>
          <w:szCs w:val="22"/>
        </w:rPr>
      </w:pPr>
      <w:r w:rsidRPr="003C381E">
        <w:rPr>
          <w:rFonts w:asciiTheme="minorHAnsi" w:hAnsiTheme="minorHAnsi" w:cs="Arial"/>
          <w:spacing w:val="-3"/>
          <w:sz w:val="22"/>
          <w:szCs w:val="22"/>
        </w:rPr>
        <w:tab/>
        <w:t>"</w:t>
      </w:r>
      <w:r w:rsidRPr="003C381E">
        <w:rPr>
          <w:rFonts w:asciiTheme="minorHAnsi" w:hAnsiTheme="minorHAnsi" w:cs="Arial"/>
          <w:spacing w:val="-3"/>
          <w:sz w:val="22"/>
          <w:szCs w:val="22"/>
          <w:u w:val="single"/>
        </w:rPr>
        <w:t>VA</w:t>
      </w:r>
      <w:r w:rsidRPr="003C381E">
        <w:rPr>
          <w:rFonts w:asciiTheme="minorHAnsi" w:hAnsiTheme="minorHAnsi" w:cs="Arial"/>
          <w:spacing w:val="-3"/>
          <w:sz w:val="22"/>
          <w:szCs w:val="22"/>
        </w:rPr>
        <w:t xml:space="preserve">" means the Department of Veterans Affairs of the United States of America and any agency or instrumentality of the United States of America succeeding to the mortgage </w:t>
      </w:r>
      <w:r w:rsidR="003C381E" w:rsidRPr="003C381E">
        <w:rPr>
          <w:rFonts w:asciiTheme="minorHAnsi" w:hAnsiTheme="minorHAnsi" w:cs="Arial"/>
          <w:spacing w:val="-3"/>
          <w:sz w:val="22"/>
          <w:szCs w:val="22"/>
        </w:rPr>
        <w:t>guarant</w:t>
      </w:r>
      <w:r w:rsidR="003C381E">
        <w:rPr>
          <w:rFonts w:asciiTheme="minorHAnsi" w:hAnsiTheme="minorHAnsi" w:cs="Arial"/>
          <w:spacing w:val="-3"/>
          <w:sz w:val="22"/>
          <w:szCs w:val="22"/>
        </w:rPr>
        <w:t xml:space="preserve">ee </w:t>
      </w:r>
      <w:r w:rsidRPr="003C381E">
        <w:rPr>
          <w:rFonts w:asciiTheme="minorHAnsi" w:hAnsiTheme="minorHAnsi" w:cs="Arial"/>
          <w:spacing w:val="-3"/>
          <w:sz w:val="22"/>
          <w:szCs w:val="22"/>
        </w:rPr>
        <w:t>functions thereof.</w:t>
      </w:r>
    </w:p>
    <w:p w:rsidR="004D438B" w:rsidRPr="003C381E" w:rsidRDefault="004D438B">
      <w:pPr>
        <w:tabs>
          <w:tab w:val="left" w:pos="0"/>
        </w:tabs>
        <w:suppressAutoHyphens/>
        <w:rPr>
          <w:rFonts w:asciiTheme="minorHAnsi" w:hAnsiTheme="minorHAnsi" w:cs="Arial"/>
          <w:sz w:val="22"/>
          <w:szCs w:val="22"/>
        </w:rPr>
      </w:pPr>
    </w:p>
    <w:p w:rsidR="00F11A69" w:rsidRPr="003C381E" w:rsidRDefault="00F11A69">
      <w:pPr>
        <w:tabs>
          <w:tab w:val="left" w:pos="0"/>
        </w:tabs>
        <w:suppressAutoHyphens/>
        <w:rPr>
          <w:rFonts w:asciiTheme="minorHAnsi" w:hAnsiTheme="minorHAnsi" w:cs="Arial"/>
          <w:sz w:val="22"/>
          <w:szCs w:val="22"/>
        </w:rPr>
      </w:pPr>
      <w:r w:rsidRPr="003C381E">
        <w:rPr>
          <w:rFonts w:asciiTheme="minorHAnsi" w:hAnsiTheme="minorHAnsi" w:cs="Arial"/>
          <w:sz w:val="22"/>
          <w:szCs w:val="22"/>
        </w:rPr>
        <w:t>SECTION 2</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 xml:space="preserve">ISSUANCE OF COMMITMENTS  </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MFA</w:t>
      </w:r>
      <w:r w:rsidR="0079666C" w:rsidRPr="003C381E">
        <w:rPr>
          <w:rFonts w:asciiTheme="minorHAnsi" w:hAnsiTheme="minorHAnsi" w:cs="Arial"/>
          <w:sz w:val="22"/>
          <w:szCs w:val="22"/>
        </w:rPr>
        <w:t>, its Contracted Service Provider</w:t>
      </w:r>
      <w:r w:rsidR="00A71A22" w:rsidRPr="003C381E">
        <w:rPr>
          <w:rFonts w:asciiTheme="minorHAnsi" w:hAnsiTheme="minorHAnsi" w:cs="Arial"/>
          <w:sz w:val="22"/>
          <w:szCs w:val="22"/>
        </w:rPr>
        <w:t xml:space="preserve">, </w:t>
      </w:r>
      <w:r w:rsidRPr="003C381E">
        <w:rPr>
          <w:rFonts w:asciiTheme="minorHAnsi" w:hAnsiTheme="minorHAnsi" w:cs="Arial"/>
          <w:sz w:val="22"/>
          <w:szCs w:val="22"/>
        </w:rPr>
        <w:t xml:space="preserve">or </w:t>
      </w:r>
      <w:r w:rsidR="00F50B42" w:rsidRPr="003C381E">
        <w:rPr>
          <w:rFonts w:asciiTheme="minorHAnsi" w:hAnsiTheme="minorHAnsi" w:cs="Arial"/>
          <w:sz w:val="22"/>
          <w:szCs w:val="22"/>
        </w:rPr>
        <w:t xml:space="preserve">its </w:t>
      </w:r>
      <w:r w:rsidR="00D81AAD" w:rsidRPr="003C381E">
        <w:rPr>
          <w:rFonts w:asciiTheme="minorHAnsi" w:hAnsiTheme="minorHAnsi" w:cs="Arial"/>
          <w:sz w:val="22"/>
          <w:szCs w:val="22"/>
        </w:rPr>
        <w:t>designee</w:t>
      </w:r>
      <w:r w:rsidRPr="003C381E">
        <w:rPr>
          <w:rFonts w:asciiTheme="minorHAnsi" w:hAnsiTheme="minorHAnsi" w:cs="Arial"/>
          <w:sz w:val="22"/>
          <w:szCs w:val="22"/>
        </w:rPr>
        <w:t xml:space="preserve"> will issue Commitments for Mortgage Loans to Mortgage Lender</w:t>
      </w:r>
      <w:r w:rsidR="00C6053B" w:rsidRPr="003C381E">
        <w:rPr>
          <w:rFonts w:asciiTheme="minorHAnsi" w:hAnsiTheme="minorHAnsi" w:cs="Arial"/>
          <w:sz w:val="22"/>
          <w:szCs w:val="22"/>
        </w:rPr>
        <w:t>s</w:t>
      </w:r>
      <w:r w:rsidRPr="003C381E">
        <w:rPr>
          <w:rFonts w:asciiTheme="minorHAnsi" w:hAnsiTheme="minorHAnsi" w:cs="Arial"/>
          <w:sz w:val="22"/>
          <w:szCs w:val="22"/>
        </w:rPr>
        <w:t xml:space="preserve"> on the terms and subject to the conditions set forth in this Agreement</w:t>
      </w:r>
      <w:r w:rsidR="00A71A22" w:rsidRPr="003C381E">
        <w:rPr>
          <w:rFonts w:asciiTheme="minorHAnsi" w:hAnsiTheme="minorHAnsi" w:cs="Arial"/>
          <w:sz w:val="22"/>
          <w:szCs w:val="22"/>
        </w:rPr>
        <w:t xml:space="preserve"> and the applicable Program Documents</w:t>
      </w:r>
      <w:r w:rsidRPr="003C381E">
        <w:rPr>
          <w:rFonts w:asciiTheme="minorHAnsi" w:hAnsiTheme="minorHAnsi" w:cs="Arial"/>
          <w:sz w:val="22"/>
          <w:szCs w:val="22"/>
        </w:rPr>
        <w:t xml:space="preserve">. </w:t>
      </w:r>
      <w:r w:rsidR="00A71A22" w:rsidRPr="003C381E">
        <w:rPr>
          <w:rFonts w:asciiTheme="minorHAnsi" w:hAnsiTheme="minorHAnsi" w:cs="Arial"/>
          <w:sz w:val="22"/>
          <w:szCs w:val="22"/>
        </w:rPr>
        <w:t>In exchange for the receipt of a Commitment,</w:t>
      </w:r>
      <w:r w:rsidRPr="003C381E">
        <w:rPr>
          <w:rFonts w:asciiTheme="minorHAnsi" w:hAnsiTheme="minorHAnsi" w:cs="Arial"/>
          <w:sz w:val="22"/>
          <w:szCs w:val="22"/>
        </w:rPr>
        <w:t xml:space="preserve"> Mortgage Lender </w:t>
      </w:r>
      <w:r w:rsidR="0077765A" w:rsidRPr="003C381E">
        <w:rPr>
          <w:rFonts w:asciiTheme="minorHAnsi" w:hAnsiTheme="minorHAnsi" w:cs="Arial"/>
          <w:sz w:val="22"/>
          <w:szCs w:val="22"/>
        </w:rPr>
        <w:t>sha</w:t>
      </w:r>
      <w:r w:rsidRPr="003C381E">
        <w:rPr>
          <w:rFonts w:asciiTheme="minorHAnsi" w:hAnsiTheme="minorHAnsi" w:cs="Arial"/>
          <w:sz w:val="22"/>
          <w:szCs w:val="22"/>
        </w:rPr>
        <w:t xml:space="preserve">ll certify to MFA and/or the </w:t>
      </w:r>
      <w:r w:rsidR="0079666C" w:rsidRPr="003C381E">
        <w:rPr>
          <w:rFonts w:asciiTheme="minorHAnsi" w:hAnsiTheme="minorHAnsi" w:cs="Arial"/>
          <w:sz w:val="22"/>
          <w:szCs w:val="22"/>
        </w:rPr>
        <w:t>Contracted Service Provider</w:t>
      </w:r>
      <w:r w:rsidR="00A71A22" w:rsidRPr="003C381E">
        <w:rPr>
          <w:rFonts w:asciiTheme="minorHAnsi" w:hAnsiTheme="minorHAnsi" w:cs="Arial"/>
          <w:sz w:val="22"/>
          <w:szCs w:val="22"/>
        </w:rPr>
        <w:t>, as applicable</w:t>
      </w:r>
      <w:proofErr w:type="gramStart"/>
      <w:r w:rsidR="00A71A22" w:rsidRPr="003C381E">
        <w:rPr>
          <w:rFonts w:asciiTheme="minorHAnsi" w:hAnsiTheme="minorHAnsi" w:cs="Arial"/>
          <w:sz w:val="22"/>
          <w:szCs w:val="22"/>
        </w:rPr>
        <w:t xml:space="preserve">, </w:t>
      </w:r>
      <w:r w:rsidRPr="003C381E">
        <w:rPr>
          <w:rFonts w:asciiTheme="minorHAnsi" w:hAnsiTheme="minorHAnsi" w:cs="Arial"/>
          <w:sz w:val="22"/>
          <w:szCs w:val="22"/>
        </w:rPr>
        <w:t xml:space="preserve"> the</w:t>
      </w:r>
      <w:proofErr w:type="gramEnd"/>
      <w:r w:rsidRPr="003C381E">
        <w:rPr>
          <w:rFonts w:asciiTheme="minorHAnsi" w:hAnsiTheme="minorHAnsi" w:cs="Arial"/>
          <w:sz w:val="22"/>
          <w:szCs w:val="22"/>
        </w:rPr>
        <w:t xml:space="preserve"> </w:t>
      </w:r>
      <w:r w:rsidR="00126326" w:rsidRPr="003C381E">
        <w:rPr>
          <w:rFonts w:asciiTheme="minorHAnsi" w:hAnsiTheme="minorHAnsi" w:cs="Arial"/>
          <w:sz w:val="22"/>
          <w:szCs w:val="22"/>
        </w:rPr>
        <w:t>eligibility</w:t>
      </w:r>
      <w:r w:rsidRPr="003C381E">
        <w:rPr>
          <w:rFonts w:asciiTheme="minorHAnsi" w:hAnsiTheme="minorHAnsi" w:cs="Arial"/>
          <w:sz w:val="22"/>
          <w:szCs w:val="22"/>
        </w:rPr>
        <w:t xml:space="preserve"> of Mortgage Loans for financing with proceeds from the respective funding source subject to the conditions contained in the</w:t>
      </w:r>
      <w:r w:rsidR="00E722EE" w:rsidRPr="003C381E">
        <w:rPr>
          <w:rFonts w:asciiTheme="minorHAnsi" w:hAnsiTheme="minorHAnsi" w:cs="Arial"/>
          <w:sz w:val="22"/>
          <w:szCs w:val="22"/>
        </w:rPr>
        <w:t xml:space="preserve"> </w:t>
      </w:r>
      <w:r w:rsidR="000926EC" w:rsidRPr="003C381E">
        <w:rPr>
          <w:rFonts w:asciiTheme="minorHAnsi" w:hAnsiTheme="minorHAnsi" w:cs="Arial"/>
          <w:sz w:val="22"/>
          <w:szCs w:val="22"/>
        </w:rPr>
        <w:t>Program Documents</w:t>
      </w:r>
      <w:r w:rsidRPr="003C381E">
        <w:rPr>
          <w:rFonts w:asciiTheme="minorHAnsi" w:hAnsiTheme="minorHAnsi" w:cs="Arial"/>
          <w:sz w:val="22"/>
          <w:szCs w:val="22"/>
        </w:rPr>
        <w:t>.</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pPr>
        <w:tabs>
          <w:tab w:val="left" w:pos="0"/>
        </w:tabs>
        <w:suppressAutoHyphens/>
        <w:rPr>
          <w:rFonts w:asciiTheme="minorHAnsi" w:hAnsiTheme="minorHAnsi" w:cs="Arial"/>
          <w:sz w:val="22"/>
          <w:szCs w:val="22"/>
        </w:rPr>
      </w:pPr>
      <w:r w:rsidRPr="003C381E">
        <w:rPr>
          <w:rFonts w:asciiTheme="minorHAnsi" w:hAnsiTheme="minorHAnsi" w:cs="Arial"/>
          <w:sz w:val="22"/>
          <w:szCs w:val="22"/>
        </w:rPr>
        <w:t>SECTION 3</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MORTGAGE LENDER'S DUTIES AND OBLIGATIONS</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7765A" w:rsidRPr="003C381E">
        <w:rPr>
          <w:rFonts w:asciiTheme="minorHAnsi" w:hAnsiTheme="minorHAnsi" w:cs="Arial"/>
          <w:sz w:val="22"/>
          <w:szCs w:val="22"/>
        </w:rPr>
        <w:t xml:space="preserve">In exchange for its eligibility to make Mortgage </w:t>
      </w:r>
      <w:proofErr w:type="gramStart"/>
      <w:r w:rsidR="0077765A" w:rsidRPr="003C381E">
        <w:rPr>
          <w:rFonts w:asciiTheme="minorHAnsi" w:hAnsiTheme="minorHAnsi" w:cs="Arial"/>
          <w:sz w:val="22"/>
          <w:szCs w:val="22"/>
        </w:rPr>
        <w:t>Loans and sell Mortgage Loans for MFA’s Programs</w:t>
      </w:r>
      <w:proofErr w:type="gramEnd"/>
      <w:r w:rsidR="0077765A" w:rsidRPr="003C381E">
        <w:rPr>
          <w:rFonts w:asciiTheme="minorHAnsi" w:hAnsiTheme="minorHAnsi" w:cs="Arial"/>
          <w:sz w:val="22"/>
          <w:szCs w:val="22"/>
        </w:rPr>
        <w:t xml:space="preserve"> and sell those Mortgage Loans to </w:t>
      </w:r>
      <w:r w:rsidR="007620C2" w:rsidRPr="003C381E">
        <w:rPr>
          <w:rFonts w:asciiTheme="minorHAnsi" w:hAnsiTheme="minorHAnsi" w:cs="Arial"/>
          <w:sz w:val="22"/>
          <w:szCs w:val="22"/>
        </w:rPr>
        <w:t>MFA’s Contracted Service Provider</w:t>
      </w:r>
      <w:r w:rsidR="00D81AAD" w:rsidRPr="003C381E">
        <w:rPr>
          <w:rFonts w:asciiTheme="minorHAnsi" w:hAnsiTheme="minorHAnsi" w:cs="Arial"/>
          <w:sz w:val="22"/>
          <w:szCs w:val="22"/>
        </w:rPr>
        <w:t xml:space="preserve"> or MFA’s designee</w:t>
      </w:r>
      <w:r w:rsidR="0077765A" w:rsidRPr="003C381E">
        <w:rPr>
          <w:rFonts w:asciiTheme="minorHAnsi" w:hAnsiTheme="minorHAnsi" w:cs="Arial"/>
          <w:sz w:val="22"/>
          <w:szCs w:val="22"/>
        </w:rPr>
        <w:t xml:space="preserve">, </w:t>
      </w:r>
      <w:r w:rsidRPr="003C381E">
        <w:rPr>
          <w:rFonts w:asciiTheme="minorHAnsi" w:hAnsiTheme="minorHAnsi" w:cs="Arial"/>
          <w:sz w:val="22"/>
          <w:szCs w:val="22"/>
        </w:rPr>
        <w:t xml:space="preserve">Mortgage Lender shall have the following duties and obligations with respect to its </w:t>
      </w:r>
      <w:r w:rsidR="0077765A" w:rsidRPr="003C381E">
        <w:rPr>
          <w:rFonts w:asciiTheme="minorHAnsi" w:hAnsiTheme="minorHAnsi" w:cs="Arial"/>
          <w:sz w:val="22"/>
          <w:szCs w:val="22"/>
        </w:rPr>
        <w:t xml:space="preserve">on-going </w:t>
      </w:r>
      <w:r w:rsidRPr="003C381E">
        <w:rPr>
          <w:rFonts w:asciiTheme="minorHAnsi" w:hAnsiTheme="minorHAnsi" w:cs="Arial"/>
          <w:sz w:val="22"/>
          <w:szCs w:val="22"/>
        </w:rPr>
        <w:t>participation in the Program</w:t>
      </w:r>
      <w:r w:rsidR="0077765A" w:rsidRPr="003C381E">
        <w:rPr>
          <w:rFonts w:asciiTheme="minorHAnsi" w:hAnsiTheme="minorHAnsi" w:cs="Arial"/>
          <w:sz w:val="22"/>
          <w:szCs w:val="22"/>
        </w:rPr>
        <w:t>s</w:t>
      </w:r>
      <w:r w:rsidRPr="003C381E">
        <w:rPr>
          <w:rFonts w:asciiTheme="minorHAnsi" w:hAnsiTheme="minorHAnsi" w:cs="Arial"/>
          <w:sz w:val="22"/>
          <w:szCs w:val="22"/>
        </w:rPr>
        <w:t>:</w:t>
      </w:r>
    </w:p>
    <w:p w:rsidR="00F11A69" w:rsidRPr="003C381E" w:rsidRDefault="00F11A69" w:rsidP="00FF785D">
      <w:pPr>
        <w:tabs>
          <w:tab w:val="left" w:pos="0"/>
        </w:tabs>
        <w:suppressAutoHyphens/>
        <w:jc w:val="both"/>
        <w:rPr>
          <w:rFonts w:asciiTheme="minorHAnsi" w:hAnsiTheme="minorHAnsi" w:cs="Arial"/>
          <w:sz w:val="22"/>
          <w:szCs w:val="22"/>
        </w:rPr>
      </w:pPr>
    </w:p>
    <w:p w:rsidR="00A24495"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(a)  </w:t>
      </w:r>
      <w:r w:rsidR="007C53F7" w:rsidRPr="003C381E">
        <w:rPr>
          <w:rFonts w:asciiTheme="minorHAnsi" w:hAnsiTheme="minorHAnsi" w:cs="Arial"/>
          <w:sz w:val="22"/>
          <w:szCs w:val="22"/>
        </w:rPr>
        <w:tab/>
        <w:t xml:space="preserve">Comply </w:t>
      </w:r>
      <w:r w:rsidR="00A24495" w:rsidRPr="003C381E">
        <w:rPr>
          <w:rFonts w:asciiTheme="minorHAnsi" w:hAnsiTheme="minorHAnsi" w:cs="Arial"/>
          <w:sz w:val="22"/>
          <w:szCs w:val="22"/>
        </w:rPr>
        <w:t xml:space="preserve">with all requirements of the Program Documents as they </w:t>
      </w:r>
      <w:proofErr w:type="gramStart"/>
      <w:r w:rsidR="00A24495" w:rsidRPr="003C381E">
        <w:rPr>
          <w:rFonts w:asciiTheme="minorHAnsi" w:hAnsiTheme="minorHAnsi" w:cs="Arial"/>
          <w:sz w:val="22"/>
          <w:szCs w:val="22"/>
        </w:rPr>
        <w:t>are amended</w:t>
      </w:r>
      <w:proofErr w:type="gramEnd"/>
      <w:r w:rsidR="00A24495" w:rsidRPr="003C381E">
        <w:rPr>
          <w:rFonts w:asciiTheme="minorHAnsi" w:hAnsiTheme="minorHAnsi" w:cs="Arial"/>
          <w:sz w:val="22"/>
          <w:szCs w:val="22"/>
        </w:rPr>
        <w:t xml:space="preserve"> from time to time;</w:t>
      </w:r>
    </w:p>
    <w:p w:rsidR="00A24495" w:rsidRPr="003C381E" w:rsidRDefault="00A24495" w:rsidP="00FF785D">
      <w:pPr>
        <w:tabs>
          <w:tab w:val="left" w:pos="0"/>
        </w:tabs>
        <w:suppressAutoHyphens/>
        <w:jc w:val="both"/>
        <w:rPr>
          <w:rFonts w:asciiTheme="minorHAnsi" w:hAnsiTheme="minorHAnsi" w:cs="Arial"/>
          <w:sz w:val="22"/>
          <w:szCs w:val="22"/>
        </w:rPr>
      </w:pPr>
    </w:p>
    <w:p w:rsidR="00F11A69" w:rsidRPr="003C381E" w:rsidRDefault="00A24495"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(b) </w:t>
      </w:r>
      <w:r w:rsidR="007C53F7" w:rsidRPr="003C381E">
        <w:rPr>
          <w:rFonts w:asciiTheme="minorHAnsi" w:hAnsiTheme="minorHAnsi" w:cs="Arial"/>
          <w:sz w:val="22"/>
          <w:szCs w:val="22"/>
        </w:rPr>
        <w:tab/>
        <w:t xml:space="preserve">Provide </w:t>
      </w:r>
      <w:r w:rsidR="00F11A69" w:rsidRPr="003C381E">
        <w:rPr>
          <w:rFonts w:asciiTheme="minorHAnsi" w:hAnsiTheme="minorHAnsi" w:cs="Arial"/>
          <w:sz w:val="22"/>
          <w:szCs w:val="22"/>
        </w:rPr>
        <w:t>information regarding MFA</w:t>
      </w:r>
      <w:r w:rsidR="0077765A" w:rsidRPr="003C381E">
        <w:rPr>
          <w:rFonts w:asciiTheme="minorHAnsi" w:hAnsiTheme="minorHAnsi" w:cs="Arial"/>
          <w:sz w:val="22"/>
          <w:szCs w:val="22"/>
        </w:rPr>
        <w:t>’s</w:t>
      </w:r>
      <w:r w:rsidR="00F11A69" w:rsidRPr="003C381E">
        <w:rPr>
          <w:rFonts w:asciiTheme="minorHAnsi" w:hAnsiTheme="minorHAnsi" w:cs="Arial"/>
          <w:sz w:val="22"/>
          <w:szCs w:val="22"/>
        </w:rPr>
        <w:t xml:space="preserve"> Programs to potential borrowers</w:t>
      </w:r>
      <w:r w:rsidR="0077765A" w:rsidRPr="003C381E">
        <w:rPr>
          <w:rFonts w:asciiTheme="minorHAnsi" w:hAnsiTheme="minorHAnsi" w:cs="Arial"/>
          <w:sz w:val="22"/>
          <w:szCs w:val="22"/>
        </w:rPr>
        <w:t>,</w:t>
      </w:r>
      <w:r w:rsidR="00F11A69" w:rsidRPr="003C381E">
        <w:rPr>
          <w:rFonts w:asciiTheme="minorHAnsi" w:hAnsiTheme="minorHAnsi" w:cs="Arial"/>
          <w:sz w:val="22"/>
          <w:szCs w:val="22"/>
        </w:rPr>
        <w:t xml:space="preserve"> including the availability of the program to finance Residences in Targeted Areas</w:t>
      </w:r>
      <w:proofErr w:type="gramStart"/>
      <w:r w:rsidR="00F11A69" w:rsidRPr="003C381E">
        <w:rPr>
          <w:rFonts w:asciiTheme="minorHAnsi" w:hAnsiTheme="minorHAnsi" w:cs="Arial"/>
          <w:sz w:val="22"/>
          <w:szCs w:val="22"/>
        </w:rPr>
        <w:t>;</w:t>
      </w:r>
      <w:proofErr w:type="gramEnd"/>
      <w:r w:rsidR="00F11A69" w:rsidRPr="003C381E">
        <w:rPr>
          <w:rFonts w:asciiTheme="minorHAnsi" w:hAnsiTheme="minorHAnsi" w:cs="Arial"/>
          <w:sz w:val="22"/>
          <w:szCs w:val="22"/>
        </w:rPr>
        <w:t xml:space="preserve"> </w:t>
      </w:r>
    </w:p>
    <w:p w:rsidR="00F11A69" w:rsidRPr="003C381E" w:rsidRDefault="00F11A69" w:rsidP="00FF785D">
      <w:pPr>
        <w:tabs>
          <w:tab w:val="left" w:pos="0"/>
        </w:tabs>
        <w:suppressAutoHyphens/>
        <w:jc w:val="both"/>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A24495" w:rsidRPr="003C381E">
        <w:rPr>
          <w:rFonts w:asciiTheme="minorHAnsi" w:hAnsiTheme="minorHAnsi" w:cs="Arial"/>
          <w:sz w:val="22"/>
          <w:szCs w:val="22"/>
        </w:rPr>
        <w:t>c</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Obtain </w:t>
      </w:r>
      <w:r w:rsidRPr="003C381E">
        <w:rPr>
          <w:rFonts w:asciiTheme="minorHAnsi" w:hAnsiTheme="minorHAnsi" w:cs="Arial"/>
          <w:sz w:val="22"/>
          <w:szCs w:val="22"/>
        </w:rPr>
        <w:t xml:space="preserve">all documents and information required to process </w:t>
      </w:r>
      <w:r w:rsidR="0077765A" w:rsidRPr="003C381E">
        <w:rPr>
          <w:rFonts w:asciiTheme="minorHAnsi" w:hAnsiTheme="minorHAnsi" w:cs="Arial"/>
          <w:sz w:val="22"/>
          <w:szCs w:val="22"/>
        </w:rPr>
        <w:t xml:space="preserve">Eligible Mortgage Loans </w:t>
      </w:r>
      <w:r w:rsidR="00C76290" w:rsidRPr="003C381E">
        <w:rPr>
          <w:rFonts w:asciiTheme="minorHAnsi" w:hAnsiTheme="minorHAnsi" w:cs="Arial"/>
          <w:sz w:val="22"/>
          <w:szCs w:val="22"/>
        </w:rPr>
        <w:t>in order to</w:t>
      </w:r>
      <w:r w:rsidRPr="003C381E">
        <w:rPr>
          <w:rFonts w:asciiTheme="minorHAnsi" w:hAnsiTheme="minorHAnsi" w:cs="Arial"/>
          <w:sz w:val="22"/>
          <w:szCs w:val="22"/>
        </w:rPr>
        <w:t xml:space="preserve"> obtain Commitments</w:t>
      </w:r>
      <w:r w:rsidR="0077765A" w:rsidRPr="003C381E">
        <w:rPr>
          <w:rFonts w:asciiTheme="minorHAnsi" w:hAnsiTheme="minorHAnsi" w:cs="Arial"/>
          <w:sz w:val="22"/>
          <w:szCs w:val="22"/>
        </w:rPr>
        <w:t xml:space="preserve"> from MFA</w:t>
      </w:r>
      <w:r w:rsidRPr="003C381E">
        <w:rPr>
          <w:rFonts w:asciiTheme="minorHAnsi" w:hAnsiTheme="minorHAnsi" w:cs="Arial"/>
          <w:sz w:val="22"/>
          <w:szCs w:val="22"/>
        </w:rPr>
        <w:t xml:space="preserve">, including, but not limited to the documents described in the </w:t>
      </w:r>
      <w:r w:rsidR="000926EC" w:rsidRPr="003C381E">
        <w:rPr>
          <w:rFonts w:asciiTheme="minorHAnsi" w:hAnsiTheme="minorHAnsi" w:cs="Arial"/>
          <w:sz w:val="22"/>
          <w:szCs w:val="22"/>
        </w:rPr>
        <w:t>Program Documents</w:t>
      </w:r>
      <w:proofErr w:type="gramStart"/>
      <w:r w:rsidR="009E3878" w:rsidRPr="003C381E">
        <w:rPr>
          <w:rFonts w:asciiTheme="minorHAnsi" w:hAnsiTheme="minorHAnsi" w:cs="Arial"/>
          <w:sz w:val="22"/>
          <w:szCs w:val="22"/>
        </w:rPr>
        <w:t>;</w:t>
      </w:r>
      <w:proofErr w:type="gramEnd"/>
    </w:p>
    <w:p w:rsidR="00F11A69" w:rsidRPr="003C381E" w:rsidRDefault="00F11A69" w:rsidP="00FF785D">
      <w:pPr>
        <w:tabs>
          <w:tab w:val="left" w:pos="0"/>
        </w:tabs>
        <w:suppressAutoHyphens/>
        <w:jc w:val="both"/>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A24495" w:rsidRPr="003C381E">
        <w:rPr>
          <w:rFonts w:asciiTheme="minorHAnsi" w:hAnsiTheme="minorHAnsi" w:cs="Arial"/>
          <w:sz w:val="22"/>
          <w:szCs w:val="22"/>
        </w:rPr>
        <w:t>d</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Review </w:t>
      </w:r>
      <w:r w:rsidRPr="003C381E">
        <w:rPr>
          <w:rFonts w:asciiTheme="minorHAnsi" w:hAnsiTheme="minorHAnsi" w:cs="Arial"/>
          <w:sz w:val="22"/>
          <w:szCs w:val="22"/>
        </w:rPr>
        <w:t xml:space="preserve">and evaluate </w:t>
      </w:r>
      <w:r w:rsidR="00296AF9" w:rsidRPr="003C381E">
        <w:rPr>
          <w:rFonts w:asciiTheme="minorHAnsi" w:hAnsiTheme="minorHAnsi" w:cs="Arial"/>
          <w:sz w:val="22"/>
          <w:szCs w:val="22"/>
        </w:rPr>
        <w:t xml:space="preserve">potential </w:t>
      </w:r>
      <w:r w:rsidRPr="003C381E">
        <w:rPr>
          <w:rFonts w:asciiTheme="minorHAnsi" w:hAnsiTheme="minorHAnsi" w:cs="Arial"/>
          <w:sz w:val="22"/>
          <w:szCs w:val="22"/>
        </w:rPr>
        <w:t>borrower</w:t>
      </w:r>
      <w:r w:rsidR="00296AF9" w:rsidRPr="003C381E">
        <w:rPr>
          <w:rFonts w:asciiTheme="minorHAnsi" w:hAnsiTheme="minorHAnsi" w:cs="Arial"/>
          <w:sz w:val="22"/>
          <w:szCs w:val="22"/>
        </w:rPr>
        <w:t>’</w:t>
      </w:r>
      <w:r w:rsidRPr="003C381E">
        <w:rPr>
          <w:rFonts w:asciiTheme="minorHAnsi" w:hAnsiTheme="minorHAnsi" w:cs="Arial"/>
          <w:sz w:val="22"/>
          <w:szCs w:val="22"/>
        </w:rPr>
        <w:t xml:space="preserve">s eligibility for the </w:t>
      </w:r>
      <w:r w:rsidR="0077765A" w:rsidRPr="003C381E">
        <w:rPr>
          <w:rFonts w:asciiTheme="minorHAnsi" w:hAnsiTheme="minorHAnsi" w:cs="Arial"/>
          <w:sz w:val="22"/>
          <w:szCs w:val="22"/>
        </w:rPr>
        <w:t xml:space="preserve">applicable </w:t>
      </w:r>
      <w:r w:rsidRPr="003C381E">
        <w:rPr>
          <w:rFonts w:asciiTheme="minorHAnsi" w:hAnsiTheme="minorHAnsi" w:cs="Arial"/>
          <w:sz w:val="22"/>
          <w:szCs w:val="22"/>
        </w:rPr>
        <w:t>MFA Program(s)</w:t>
      </w:r>
      <w:proofErr w:type="gramStart"/>
      <w:r w:rsidRPr="003C381E">
        <w:rPr>
          <w:rFonts w:asciiTheme="minorHAnsi" w:hAnsiTheme="minorHAnsi" w:cs="Arial"/>
          <w:sz w:val="22"/>
          <w:szCs w:val="22"/>
        </w:rPr>
        <w:t>;</w:t>
      </w:r>
      <w:proofErr w:type="gramEnd"/>
    </w:p>
    <w:p w:rsidR="00F11A69" w:rsidRPr="003C381E" w:rsidRDefault="00F11A69" w:rsidP="00FF785D">
      <w:pPr>
        <w:tabs>
          <w:tab w:val="left" w:pos="0"/>
        </w:tabs>
        <w:suppressAutoHyphens/>
        <w:jc w:val="both"/>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A24495" w:rsidRPr="003C381E">
        <w:rPr>
          <w:rFonts w:asciiTheme="minorHAnsi" w:hAnsiTheme="minorHAnsi" w:cs="Arial"/>
          <w:sz w:val="22"/>
          <w:szCs w:val="22"/>
        </w:rPr>
        <w:t>e</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Conduct </w:t>
      </w:r>
      <w:r w:rsidRPr="003C381E">
        <w:rPr>
          <w:rFonts w:asciiTheme="minorHAnsi" w:hAnsiTheme="minorHAnsi" w:cs="Arial"/>
          <w:sz w:val="22"/>
          <w:szCs w:val="22"/>
        </w:rPr>
        <w:t xml:space="preserve">such investigation as is necessary to ensure and certify that </w:t>
      </w:r>
      <w:r w:rsidR="00296AF9" w:rsidRPr="003C381E">
        <w:rPr>
          <w:rFonts w:asciiTheme="minorHAnsi" w:hAnsiTheme="minorHAnsi" w:cs="Arial"/>
          <w:sz w:val="22"/>
          <w:szCs w:val="22"/>
        </w:rPr>
        <w:t xml:space="preserve">Eligible </w:t>
      </w:r>
      <w:r w:rsidRPr="003C381E">
        <w:rPr>
          <w:rFonts w:asciiTheme="minorHAnsi" w:hAnsiTheme="minorHAnsi" w:cs="Arial"/>
          <w:sz w:val="22"/>
          <w:szCs w:val="22"/>
        </w:rPr>
        <w:t xml:space="preserve">Borrowers have satisfied all requirements of the </w:t>
      </w:r>
      <w:r w:rsidR="0077765A" w:rsidRPr="003C381E">
        <w:rPr>
          <w:rFonts w:asciiTheme="minorHAnsi" w:hAnsiTheme="minorHAnsi" w:cs="Arial"/>
          <w:sz w:val="22"/>
          <w:szCs w:val="22"/>
        </w:rPr>
        <w:t xml:space="preserve">applicable </w:t>
      </w:r>
      <w:r w:rsidRPr="003C381E">
        <w:rPr>
          <w:rFonts w:asciiTheme="minorHAnsi" w:hAnsiTheme="minorHAnsi" w:cs="Arial"/>
          <w:sz w:val="22"/>
          <w:szCs w:val="22"/>
        </w:rPr>
        <w:t>MFA Program, including those imposed by the Code</w:t>
      </w:r>
      <w:proofErr w:type="gramStart"/>
      <w:r w:rsidRPr="003C381E">
        <w:rPr>
          <w:rFonts w:asciiTheme="minorHAnsi" w:hAnsiTheme="minorHAnsi" w:cs="Arial"/>
          <w:sz w:val="22"/>
          <w:szCs w:val="22"/>
        </w:rPr>
        <w:t>;</w:t>
      </w:r>
      <w:proofErr w:type="gramEnd"/>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w:t>
      </w:r>
      <w:r w:rsidR="00A24495" w:rsidRPr="003C381E">
        <w:rPr>
          <w:rFonts w:asciiTheme="minorHAnsi" w:hAnsiTheme="minorHAnsi" w:cs="Arial"/>
          <w:sz w:val="22"/>
          <w:szCs w:val="22"/>
        </w:rPr>
        <w:t>f</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Fully </w:t>
      </w:r>
      <w:r w:rsidRPr="003C381E">
        <w:rPr>
          <w:rFonts w:asciiTheme="minorHAnsi" w:hAnsiTheme="minorHAnsi" w:cs="Arial"/>
          <w:sz w:val="22"/>
          <w:szCs w:val="22"/>
        </w:rPr>
        <w:t xml:space="preserve">and completely investigate statements made in any affidavits delivered to MFA which investigation shall include, without limitation: (i) an examination of the </w:t>
      </w:r>
      <w:r w:rsidR="00273A60" w:rsidRPr="003C381E">
        <w:rPr>
          <w:rFonts w:asciiTheme="minorHAnsi" w:hAnsiTheme="minorHAnsi" w:cs="Arial"/>
          <w:sz w:val="22"/>
          <w:szCs w:val="22"/>
        </w:rPr>
        <w:t>Current Annual Household Income</w:t>
      </w:r>
      <w:r w:rsidRPr="003C381E">
        <w:rPr>
          <w:rFonts w:asciiTheme="minorHAnsi" w:hAnsiTheme="minorHAnsi" w:cs="Arial"/>
          <w:sz w:val="22"/>
          <w:szCs w:val="22"/>
        </w:rPr>
        <w:t xml:space="preserve"> of each person applying for a Mortgage Loan; (ii) to the extent reasonably necessary, an examination of written leases, receipts,</w:t>
      </w:r>
      <w:r w:rsidR="00273A60" w:rsidRPr="003C381E">
        <w:rPr>
          <w:rFonts w:asciiTheme="minorHAnsi" w:hAnsiTheme="minorHAnsi" w:cs="Arial"/>
          <w:sz w:val="22"/>
          <w:szCs w:val="22"/>
        </w:rPr>
        <w:t xml:space="preserve"> credit reports</w:t>
      </w:r>
      <w:r w:rsidRPr="003C381E">
        <w:rPr>
          <w:rFonts w:asciiTheme="minorHAnsi" w:hAnsiTheme="minorHAnsi" w:cs="Arial"/>
          <w:sz w:val="22"/>
          <w:szCs w:val="22"/>
        </w:rPr>
        <w:t xml:space="preserve"> and other records pertaining to the previous addresses of each person applying for a Mortgage Loan; (iii) to the extent reasonably necessary, an investigation of employment records of each person applying for the Mortgage Loan; and (iv) such further investigation as MFA shall require or Mortgage Lender shall determine to be necessary to assure complete compliance with the MFA Program requirements to including those of the Code and this Agreement;</w:t>
      </w:r>
      <w:proofErr w:type="gramEnd"/>
      <w:r w:rsidRPr="003C381E">
        <w:rPr>
          <w:rFonts w:asciiTheme="minorHAnsi" w:hAnsiTheme="minorHAnsi" w:cs="Arial"/>
          <w:sz w:val="22"/>
          <w:szCs w:val="22"/>
        </w:rPr>
        <w:t xml:space="preserve"> </w:t>
      </w:r>
    </w:p>
    <w:p w:rsidR="00F11A69" w:rsidRPr="003C381E" w:rsidRDefault="00F11A69" w:rsidP="00FF785D">
      <w:pPr>
        <w:tabs>
          <w:tab w:val="left" w:pos="0"/>
        </w:tabs>
        <w:suppressAutoHyphens/>
        <w:jc w:val="both"/>
        <w:rPr>
          <w:rFonts w:asciiTheme="minorHAnsi" w:hAnsiTheme="minorHAnsi" w:cs="Arial"/>
          <w:sz w:val="22"/>
          <w:szCs w:val="22"/>
        </w:rPr>
      </w:pPr>
    </w:p>
    <w:p w:rsidR="00F11A69" w:rsidRPr="003C381E" w:rsidRDefault="00F11A69" w:rsidP="00FF785D">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A24495" w:rsidRPr="003C381E">
        <w:rPr>
          <w:rFonts w:asciiTheme="minorHAnsi" w:hAnsiTheme="minorHAnsi" w:cs="Arial"/>
          <w:sz w:val="22"/>
          <w:szCs w:val="22"/>
        </w:rPr>
        <w:t>g</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Process </w:t>
      </w:r>
      <w:r w:rsidRPr="003C381E">
        <w:rPr>
          <w:rFonts w:asciiTheme="minorHAnsi" w:hAnsiTheme="minorHAnsi" w:cs="Arial"/>
          <w:sz w:val="22"/>
          <w:szCs w:val="22"/>
        </w:rPr>
        <w:t xml:space="preserve">applications for Mortgage Loans on approved MFA and/or the </w:t>
      </w:r>
      <w:r w:rsidR="0079666C" w:rsidRPr="003C381E">
        <w:rPr>
          <w:rFonts w:asciiTheme="minorHAnsi" w:hAnsiTheme="minorHAnsi" w:cs="Arial"/>
          <w:sz w:val="22"/>
          <w:szCs w:val="22"/>
        </w:rPr>
        <w:t xml:space="preserve">Contracted Service Provider </w:t>
      </w:r>
      <w:r w:rsidR="00E722EE" w:rsidRPr="003C381E">
        <w:rPr>
          <w:rFonts w:asciiTheme="minorHAnsi" w:hAnsiTheme="minorHAnsi" w:cs="Arial"/>
          <w:sz w:val="22"/>
          <w:szCs w:val="22"/>
        </w:rPr>
        <w:t>Program Documents and</w:t>
      </w:r>
      <w:r w:rsidR="009E3878" w:rsidRPr="003C381E">
        <w:rPr>
          <w:rFonts w:asciiTheme="minorHAnsi" w:hAnsiTheme="minorHAnsi" w:cs="Arial"/>
          <w:sz w:val="22"/>
          <w:szCs w:val="22"/>
        </w:rPr>
        <w:t>;</w:t>
      </w:r>
    </w:p>
    <w:p w:rsidR="00F11A69" w:rsidRPr="003C381E" w:rsidRDefault="00F11A69" w:rsidP="00FF785D">
      <w:pPr>
        <w:tabs>
          <w:tab w:val="left" w:pos="0"/>
        </w:tabs>
        <w:suppressAutoHyphens/>
        <w:jc w:val="both"/>
        <w:rPr>
          <w:rFonts w:asciiTheme="minorHAnsi" w:hAnsiTheme="minorHAnsi" w:cs="Arial"/>
          <w:sz w:val="22"/>
          <w:szCs w:val="22"/>
        </w:rPr>
      </w:pPr>
    </w:p>
    <w:p w:rsidR="00F11A69" w:rsidRPr="003C381E" w:rsidRDefault="00F11A69" w:rsidP="00FF785D">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w:t>
      </w:r>
      <w:r w:rsidR="00A24495" w:rsidRPr="003C381E">
        <w:rPr>
          <w:rFonts w:asciiTheme="minorHAnsi" w:hAnsiTheme="minorHAnsi" w:cs="Arial"/>
          <w:sz w:val="22"/>
          <w:szCs w:val="22"/>
        </w:rPr>
        <w:t>h</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Immediately </w:t>
      </w:r>
      <w:r w:rsidRPr="003C381E">
        <w:rPr>
          <w:rFonts w:asciiTheme="minorHAnsi" w:hAnsiTheme="minorHAnsi" w:cs="Arial"/>
          <w:sz w:val="22"/>
          <w:szCs w:val="22"/>
        </w:rPr>
        <w:t xml:space="preserve">notify MFA if, at any time, it learns of: (i) cash transactions designed to circumvent the applicable Acquisition Cost Limit; (ii) any misrepresentation of a borrower's Current Annual Household Income; (iii) a borrower's failure to occupy the </w:t>
      </w:r>
      <w:r w:rsidR="00273A60" w:rsidRPr="003C381E">
        <w:rPr>
          <w:rFonts w:asciiTheme="minorHAnsi" w:hAnsiTheme="minorHAnsi" w:cs="Arial"/>
          <w:sz w:val="22"/>
          <w:szCs w:val="22"/>
        </w:rPr>
        <w:t>Residence</w:t>
      </w:r>
      <w:r w:rsidRPr="003C381E">
        <w:rPr>
          <w:rFonts w:asciiTheme="minorHAnsi" w:hAnsiTheme="minorHAnsi" w:cs="Arial"/>
          <w:sz w:val="22"/>
          <w:szCs w:val="22"/>
        </w:rPr>
        <w:t xml:space="preserve"> as his principal residence within 60 days of Closing; (iv) a borrower's use of more than </w:t>
      </w:r>
      <w:r w:rsidR="00FF785D" w:rsidRPr="003C381E">
        <w:rPr>
          <w:rFonts w:asciiTheme="minorHAnsi" w:hAnsiTheme="minorHAnsi" w:cs="Arial"/>
          <w:sz w:val="22"/>
          <w:szCs w:val="22"/>
        </w:rPr>
        <w:t xml:space="preserve">fifteen </w:t>
      </w:r>
      <w:r w:rsidRPr="003C381E">
        <w:rPr>
          <w:rFonts w:asciiTheme="minorHAnsi" w:hAnsiTheme="minorHAnsi" w:cs="Arial"/>
          <w:sz w:val="22"/>
          <w:szCs w:val="22"/>
        </w:rPr>
        <w:t>percent (1</w:t>
      </w:r>
      <w:r w:rsidR="00FF785D" w:rsidRPr="003C381E">
        <w:rPr>
          <w:rFonts w:asciiTheme="minorHAnsi" w:hAnsiTheme="minorHAnsi" w:cs="Arial"/>
          <w:sz w:val="22"/>
          <w:szCs w:val="22"/>
        </w:rPr>
        <w:t xml:space="preserve">5 </w:t>
      </w:r>
      <w:r w:rsidRPr="003C381E">
        <w:rPr>
          <w:rFonts w:asciiTheme="minorHAnsi" w:hAnsiTheme="minorHAnsi" w:cs="Arial"/>
          <w:sz w:val="22"/>
          <w:szCs w:val="22"/>
        </w:rPr>
        <w:t>%) of the area of the property primarily in a trade or business, or as a vacation or recreational home; or (v) a borrower no longer occupying the residence as borrower's principal residence within  six months (or such period as MFA may require) after closing;</w:t>
      </w:r>
      <w:proofErr w:type="gramEnd"/>
    </w:p>
    <w:p w:rsidR="002F6AE4" w:rsidRPr="003C381E" w:rsidRDefault="002F6AE4" w:rsidP="00FF785D">
      <w:pPr>
        <w:tabs>
          <w:tab w:val="left" w:pos="0"/>
        </w:tabs>
        <w:suppressAutoHyphens/>
        <w:jc w:val="both"/>
        <w:rPr>
          <w:rFonts w:asciiTheme="minorHAnsi" w:hAnsiTheme="minorHAnsi" w:cs="Arial"/>
          <w:sz w:val="22"/>
          <w:szCs w:val="22"/>
        </w:rPr>
      </w:pPr>
    </w:p>
    <w:p w:rsidR="00F11A69" w:rsidRPr="003C381E" w:rsidRDefault="00F11A69" w:rsidP="002F6AE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7C53F7" w:rsidRPr="003C381E">
        <w:rPr>
          <w:rFonts w:asciiTheme="minorHAnsi" w:hAnsiTheme="minorHAnsi" w:cs="Arial"/>
          <w:sz w:val="22"/>
          <w:szCs w:val="22"/>
        </w:rPr>
        <w:t>i</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Comply </w:t>
      </w:r>
      <w:r w:rsidRPr="003C381E">
        <w:rPr>
          <w:rFonts w:asciiTheme="minorHAnsi" w:hAnsiTheme="minorHAnsi" w:cs="Arial"/>
          <w:sz w:val="22"/>
          <w:szCs w:val="22"/>
        </w:rPr>
        <w:t xml:space="preserve">with all provisions of the Code, the Act, other applicable state </w:t>
      </w:r>
      <w:r w:rsidR="00C76290" w:rsidRPr="003C381E">
        <w:rPr>
          <w:rFonts w:asciiTheme="minorHAnsi" w:hAnsiTheme="minorHAnsi" w:cs="Arial"/>
          <w:sz w:val="22"/>
          <w:szCs w:val="22"/>
        </w:rPr>
        <w:t xml:space="preserve">and federal </w:t>
      </w:r>
      <w:r w:rsidRPr="003C381E">
        <w:rPr>
          <w:rFonts w:asciiTheme="minorHAnsi" w:hAnsiTheme="minorHAnsi" w:cs="Arial"/>
          <w:sz w:val="22"/>
          <w:szCs w:val="22"/>
        </w:rPr>
        <w:t>law</w:t>
      </w:r>
      <w:r w:rsidR="00C76290" w:rsidRPr="003C381E">
        <w:rPr>
          <w:rFonts w:asciiTheme="minorHAnsi" w:hAnsiTheme="minorHAnsi" w:cs="Arial"/>
          <w:sz w:val="22"/>
          <w:szCs w:val="22"/>
        </w:rPr>
        <w:t>s</w:t>
      </w:r>
      <w:r w:rsidRPr="003C381E">
        <w:rPr>
          <w:rFonts w:asciiTheme="minorHAnsi" w:hAnsiTheme="minorHAnsi" w:cs="Arial"/>
          <w:sz w:val="22"/>
          <w:szCs w:val="22"/>
        </w:rPr>
        <w:t xml:space="preserve">, MFA's Rules and Regulations, the </w:t>
      </w:r>
      <w:r w:rsidR="003D0493" w:rsidRPr="003C381E">
        <w:rPr>
          <w:rFonts w:asciiTheme="minorHAnsi" w:hAnsiTheme="minorHAnsi" w:cs="Arial"/>
          <w:sz w:val="22"/>
          <w:szCs w:val="22"/>
        </w:rPr>
        <w:t>Program Documents,</w:t>
      </w:r>
      <w:r w:rsidRPr="003C381E">
        <w:rPr>
          <w:rFonts w:asciiTheme="minorHAnsi" w:hAnsiTheme="minorHAnsi" w:cs="Arial"/>
          <w:sz w:val="22"/>
          <w:szCs w:val="22"/>
        </w:rPr>
        <w:t xml:space="preserve"> and all other rules or regulations that apply to </w:t>
      </w:r>
      <w:r w:rsidR="00C76290" w:rsidRPr="003C381E">
        <w:rPr>
          <w:rFonts w:asciiTheme="minorHAnsi" w:hAnsiTheme="minorHAnsi" w:cs="Arial"/>
          <w:sz w:val="22"/>
          <w:szCs w:val="22"/>
        </w:rPr>
        <w:t>each of the</w:t>
      </w:r>
      <w:r w:rsidRPr="003C381E">
        <w:rPr>
          <w:rFonts w:asciiTheme="minorHAnsi" w:hAnsiTheme="minorHAnsi" w:cs="Arial"/>
          <w:sz w:val="22"/>
          <w:szCs w:val="22"/>
        </w:rPr>
        <w:t xml:space="preserve"> Program</w:t>
      </w:r>
      <w:r w:rsidR="00C76290" w:rsidRPr="003C381E">
        <w:rPr>
          <w:rFonts w:asciiTheme="minorHAnsi" w:hAnsiTheme="minorHAnsi" w:cs="Arial"/>
          <w:sz w:val="22"/>
          <w:szCs w:val="22"/>
        </w:rPr>
        <w:t>s</w:t>
      </w:r>
      <w:r w:rsidR="002F6AE4" w:rsidRPr="003C381E">
        <w:rPr>
          <w:rFonts w:asciiTheme="minorHAnsi" w:hAnsiTheme="minorHAnsi" w:cs="Arial"/>
          <w:sz w:val="22"/>
          <w:szCs w:val="22"/>
        </w:rPr>
        <w:t>;</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rsidP="002F6AE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w:t>
      </w:r>
      <w:r w:rsidR="007C53F7" w:rsidRPr="003C381E">
        <w:rPr>
          <w:rFonts w:asciiTheme="minorHAnsi" w:hAnsiTheme="minorHAnsi" w:cs="Arial"/>
          <w:sz w:val="22"/>
          <w:szCs w:val="22"/>
        </w:rPr>
        <w:t>j</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t xml:space="preserve">Promptly </w:t>
      </w:r>
      <w:r w:rsidRPr="003C381E">
        <w:rPr>
          <w:rFonts w:asciiTheme="minorHAnsi" w:hAnsiTheme="minorHAnsi" w:cs="Arial"/>
          <w:sz w:val="22"/>
          <w:szCs w:val="22"/>
        </w:rPr>
        <w:t>forward to MFA all information that it may receive during the term of the Mortgage Loan indicating that a borrower may have made a misrepresentation of fact in connection with his or her application or that may affect the borrower's continued eligibility for the Program</w:t>
      </w:r>
      <w:r w:rsidR="002F6AE4" w:rsidRPr="003C381E">
        <w:rPr>
          <w:rFonts w:asciiTheme="minorHAnsi" w:hAnsiTheme="minorHAnsi" w:cs="Arial"/>
          <w:sz w:val="22"/>
          <w:szCs w:val="22"/>
        </w:rPr>
        <w:t>;</w:t>
      </w:r>
    </w:p>
    <w:p w:rsidR="00F11A69" w:rsidRPr="003C381E" w:rsidRDefault="00F11A69">
      <w:pPr>
        <w:tabs>
          <w:tab w:val="left" w:pos="0"/>
        </w:tabs>
        <w:suppressAutoHyphens/>
        <w:rPr>
          <w:rFonts w:asciiTheme="minorHAnsi" w:hAnsiTheme="minorHAnsi" w:cs="Arial"/>
          <w:sz w:val="22"/>
          <w:szCs w:val="22"/>
        </w:rPr>
      </w:pPr>
    </w:p>
    <w:p w:rsidR="00664CF8" w:rsidRPr="003C381E" w:rsidRDefault="00F11A69" w:rsidP="00664CF8">
      <w:pPr>
        <w:jc w:val="both"/>
        <w:rPr>
          <w:rFonts w:asciiTheme="minorHAnsi" w:hAnsiTheme="minorHAnsi" w:cs="Arial"/>
          <w:sz w:val="22"/>
          <w:szCs w:val="22"/>
        </w:rPr>
      </w:pPr>
      <w:r w:rsidRPr="003C381E">
        <w:rPr>
          <w:rFonts w:asciiTheme="minorHAnsi" w:hAnsiTheme="minorHAnsi" w:cs="Arial"/>
          <w:sz w:val="22"/>
          <w:szCs w:val="22"/>
        </w:rPr>
        <w:tab/>
        <w:t>(</w:t>
      </w:r>
      <w:r w:rsidR="007C53F7" w:rsidRPr="003C381E">
        <w:rPr>
          <w:rFonts w:asciiTheme="minorHAnsi" w:hAnsiTheme="minorHAnsi" w:cs="Arial"/>
          <w:sz w:val="22"/>
          <w:szCs w:val="22"/>
        </w:rPr>
        <w:t>k</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003D0493" w:rsidRPr="003C381E">
        <w:rPr>
          <w:rFonts w:asciiTheme="minorHAnsi" w:hAnsiTheme="minorHAnsi" w:cs="Arial"/>
          <w:sz w:val="22"/>
          <w:szCs w:val="22"/>
        </w:rPr>
        <w:t>R</w:t>
      </w:r>
      <w:r w:rsidRPr="003C381E">
        <w:rPr>
          <w:rFonts w:asciiTheme="minorHAnsi" w:hAnsiTheme="minorHAnsi" w:cs="Arial"/>
          <w:sz w:val="22"/>
          <w:szCs w:val="22"/>
        </w:rPr>
        <w:t>epurchase a</w:t>
      </w:r>
      <w:r w:rsidR="00D81AAD" w:rsidRPr="003C381E">
        <w:rPr>
          <w:rFonts w:asciiTheme="minorHAnsi" w:hAnsiTheme="minorHAnsi" w:cs="Arial"/>
          <w:sz w:val="22"/>
          <w:szCs w:val="22"/>
        </w:rPr>
        <w:t>ll</w:t>
      </w:r>
      <w:r w:rsidRPr="003C381E">
        <w:rPr>
          <w:rFonts w:asciiTheme="minorHAnsi" w:hAnsiTheme="minorHAnsi" w:cs="Arial"/>
          <w:sz w:val="22"/>
          <w:szCs w:val="22"/>
        </w:rPr>
        <w:t xml:space="preserve"> </w:t>
      </w:r>
      <w:r w:rsidR="00D81AAD" w:rsidRPr="003C381E">
        <w:rPr>
          <w:rFonts w:asciiTheme="minorHAnsi" w:hAnsiTheme="minorHAnsi" w:cs="Arial"/>
          <w:sz w:val="22"/>
          <w:szCs w:val="22"/>
        </w:rPr>
        <w:t>M</w:t>
      </w:r>
      <w:r w:rsidRPr="003C381E">
        <w:rPr>
          <w:rFonts w:asciiTheme="minorHAnsi" w:hAnsiTheme="minorHAnsi" w:cs="Arial"/>
          <w:sz w:val="22"/>
          <w:szCs w:val="22"/>
        </w:rPr>
        <w:t xml:space="preserve">ortgage </w:t>
      </w:r>
      <w:r w:rsidR="00D81AAD" w:rsidRPr="003C381E">
        <w:rPr>
          <w:rFonts w:asciiTheme="minorHAnsi" w:hAnsiTheme="minorHAnsi" w:cs="Arial"/>
          <w:sz w:val="22"/>
          <w:szCs w:val="22"/>
        </w:rPr>
        <w:t>L</w:t>
      </w:r>
      <w:r w:rsidRPr="003C381E">
        <w:rPr>
          <w:rFonts w:asciiTheme="minorHAnsi" w:hAnsiTheme="minorHAnsi" w:cs="Arial"/>
          <w:sz w:val="22"/>
          <w:szCs w:val="22"/>
        </w:rPr>
        <w:t>oan</w:t>
      </w:r>
      <w:r w:rsidR="00D81AAD" w:rsidRPr="003C381E">
        <w:rPr>
          <w:rFonts w:asciiTheme="minorHAnsi" w:hAnsiTheme="minorHAnsi" w:cs="Arial"/>
          <w:sz w:val="22"/>
          <w:szCs w:val="22"/>
        </w:rPr>
        <w:t>s</w:t>
      </w:r>
      <w:r w:rsidRPr="003C381E">
        <w:rPr>
          <w:rFonts w:asciiTheme="minorHAnsi" w:hAnsiTheme="minorHAnsi" w:cs="Arial"/>
          <w:sz w:val="22"/>
          <w:szCs w:val="22"/>
        </w:rPr>
        <w:t xml:space="preserve"> </w:t>
      </w:r>
      <w:r w:rsidR="00C76290" w:rsidRPr="003C381E">
        <w:rPr>
          <w:rFonts w:asciiTheme="minorHAnsi" w:hAnsiTheme="minorHAnsi" w:cs="Arial"/>
          <w:sz w:val="22"/>
          <w:szCs w:val="22"/>
        </w:rPr>
        <w:t>that</w:t>
      </w:r>
      <w:r w:rsidRPr="003C381E">
        <w:rPr>
          <w:rFonts w:asciiTheme="minorHAnsi" w:hAnsiTheme="minorHAnsi" w:cs="Arial"/>
          <w:sz w:val="22"/>
          <w:szCs w:val="22"/>
        </w:rPr>
        <w:t xml:space="preserve"> Mortgage Lender sells to MFA</w:t>
      </w:r>
      <w:r w:rsidR="00D81AAD" w:rsidRPr="003C381E">
        <w:rPr>
          <w:rFonts w:asciiTheme="minorHAnsi" w:hAnsiTheme="minorHAnsi" w:cs="Arial"/>
          <w:sz w:val="22"/>
          <w:szCs w:val="22"/>
        </w:rPr>
        <w:t xml:space="preserve">, </w:t>
      </w:r>
      <w:r w:rsidR="007620C2" w:rsidRPr="003C381E">
        <w:rPr>
          <w:rFonts w:asciiTheme="minorHAnsi" w:hAnsiTheme="minorHAnsi" w:cs="Arial"/>
          <w:sz w:val="22"/>
          <w:szCs w:val="22"/>
        </w:rPr>
        <w:t>MFA’s Contracted Service Provider</w:t>
      </w:r>
      <w:r w:rsidR="00D81AAD" w:rsidRPr="003C381E">
        <w:rPr>
          <w:rFonts w:asciiTheme="minorHAnsi" w:hAnsiTheme="minorHAnsi" w:cs="Arial"/>
          <w:sz w:val="22"/>
          <w:szCs w:val="22"/>
        </w:rPr>
        <w:t>,</w:t>
      </w:r>
      <w:r w:rsidRPr="003C381E">
        <w:rPr>
          <w:rFonts w:asciiTheme="minorHAnsi" w:hAnsiTheme="minorHAnsi" w:cs="Arial"/>
          <w:sz w:val="22"/>
          <w:szCs w:val="22"/>
        </w:rPr>
        <w:t xml:space="preserve"> or </w:t>
      </w:r>
      <w:r w:rsidR="00D81AAD" w:rsidRPr="003C381E">
        <w:rPr>
          <w:rFonts w:asciiTheme="minorHAnsi" w:hAnsiTheme="minorHAnsi" w:cs="Arial"/>
          <w:sz w:val="22"/>
          <w:szCs w:val="22"/>
        </w:rPr>
        <w:t>MFA’s designee</w:t>
      </w:r>
      <w:r w:rsidRPr="003C381E">
        <w:rPr>
          <w:rFonts w:asciiTheme="minorHAnsi" w:hAnsiTheme="minorHAnsi" w:cs="Arial"/>
          <w:sz w:val="22"/>
          <w:szCs w:val="22"/>
        </w:rPr>
        <w:t xml:space="preserve"> </w:t>
      </w:r>
      <w:r w:rsidR="00C76290" w:rsidRPr="003C381E">
        <w:rPr>
          <w:rFonts w:asciiTheme="minorHAnsi" w:hAnsiTheme="minorHAnsi" w:cs="Arial"/>
          <w:sz w:val="22"/>
          <w:szCs w:val="22"/>
        </w:rPr>
        <w:t xml:space="preserve">that </w:t>
      </w:r>
      <w:r w:rsidRPr="003C381E">
        <w:rPr>
          <w:rFonts w:asciiTheme="minorHAnsi" w:hAnsiTheme="minorHAnsi" w:cs="Arial"/>
          <w:sz w:val="22"/>
          <w:szCs w:val="22"/>
        </w:rPr>
        <w:t>is not an Eligible Mortgage Loan</w:t>
      </w:r>
      <w:r w:rsidR="004A3A1B" w:rsidRPr="003C381E">
        <w:rPr>
          <w:rFonts w:asciiTheme="minorHAnsi" w:hAnsiTheme="minorHAnsi" w:cs="Arial"/>
          <w:sz w:val="22"/>
          <w:szCs w:val="22"/>
        </w:rPr>
        <w:t>.</w:t>
      </w:r>
      <w:r w:rsidR="00664CF8" w:rsidRPr="003C381E">
        <w:rPr>
          <w:rFonts w:asciiTheme="minorHAnsi" w:hAnsiTheme="minorHAnsi" w:cs="Arial"/>
          <w:sz w:val="22"/>
          <w:szCs w:val="22"/>
        </w:rPr>
        <w:t xml:space="preserve"> </w:t>
      </w:r>
      <w:r w:rsidR="00734F7E" w:rsidRPr="003C381E">
        <w:rPr>
          <w:rFonts w:asciiTheme="minorHAnsi" w:hAnsiTheme="minorHAnsi" w:cs="Arial"/>
          <w:sz w:val="22"/>
          <w:szCs w:val="22"/>
        </w:rPr>
        <w:t xml:space="preserve">Without limitation, </w:t>
      </w:r>
      <w:r w:rsidR="003D0493" w:rsidRPr="003C381E">
        <w:rPr>
          <w:rFonts w:asciiTheme="minorHAnsi" w:hAnsiTheme="minorHAnsi" w:cs="Arial"/>
          <w:sz w:val="22"/>
          <w:szCs w:val="22"/>
        </w:rPr>
        <w:t xml:space="preserve">Mortgage Lender hereby agrees to </w:t>
      </w:r>
      <w:proofErr w:type="gramStart"/>
      <w:r w:rsidR="003D0493" w:rsidRPr="003C381E">
        <w:rPr>
          <w:rFonts w:asciiTheme="minorHAnsi" w:hAnsiTheme="minorHAnsi" w:cs="Arial"/>
          <w:sz w:val="22"/>
          <w:szCs w:val="22"/>
        </w:rPr>
        <w:t>Repurchase</w:t>
      </w:r>
      <w:proofErr w:type="gramEnd"/>
      <w:r w:rsidR="003D0493" w:rsidRPr="003C381E">
        <w:rPr>
          <w:rFonts w:asciiTheme="minorHAnsi" w:hAnsiTheme="minorHAnsi" w:cs="Arial"/>
          <w:sz w:val="22"/>
          <w:szCs w:val="22"/>
        </w:rPr>
        <w:t xml:space="preserve"> any Mortgage Loan previously sold to MFA or the Contracted </w:t>
      </w:r>
      <w:r w:rsidR="003D0493" w:rsidRPr="003C381E">
        <w:rPr>
          <w:rFonts w:asciiTheme="minorHAnsi" w:hAnsiTheme="minorHAnsi" w:cs="Arial"/>
          <w:sz w:val="22"/>
          <w:szCs w:val="22"/>
        </w:rPr>
        <w:lastRenderedPageBreak/>
        <w:t>Services Provider that</w:t>
      </w:r>
      <w:r w:rsidR="00A24495" w:rsidRPr="003C381E">
        <w:rPr>
          <w:rFonts w:asciiTheme="minorHAnsi" w:hAnsiTheme="minorHAnsi" w:cs="Arial"/>
          <w:sz w:val="22"/>
          <w:szCs w:val="22"/>
        </w:rPr>
        <w:t xml:space="preserve"> is</w:t>
      </w:r>
      <w:r w:rsidR="003D0493" w:rsidRPr="003C381E">
        <w:rPr>
          <w:rFonts w:asciiTheme="minorHAnsi" w:hAnsiTheme="minorHAnsi" w:cs="Arial"/>
          <w:sz w:val="22"/>
          <w:szCs w:val="22"/>
        </w:rPr>
        <w:t>:  (1)</w:t>
      </w:r>
      <w:r w:rsidR="003D0493" w:rsidRPr="003C381E">
        <w:rPr>
          <w:rFonts w:asciiTheme="minorHAnsi" w:hAnsiTheme="minorHAnsi" w:cs="Arial"/>
          <w:spacing w:val="-3"/>
          <w:sz w:val="22"/>
          <w:szCs w:val="22"/>
        </w:rPr>
        <w:t xml:space="preserve"> identified at any time to have origination errors of any type that render the Mortgage Loan uninsurable by loan guarantors</w:t>
      </w:r>
      <w:r w:rsidR="00A24495" w:rsidRPr="003C381E">
        <w:rPr>
          <w:rFonts w:asciiTheme="minorHAnsi" w:hAnsiTheme="minorHAnsi" w:cs="Arial"/>
          <w:spacing w:val="-3"/>
          <w:sz w:val="22"/>
          <w:szCs w:val="22"/>
        </w:rPr>
        <w:t>, or (2)</w:t>
      </w:r>
      <w:r w:rsidR="003D0493" w:rsidRPr="003C381E">
        <w:rPr>
          <w:rFonts w:asciiTheme="minorHAnsi" w:hAnsiTheme="minorHAnsi" w:cs="Arial"/>
          <w:spacing w:val="-3"/>
          <w:sz w:val="22"/>
          <w:szCs w:val="22"/>
        </w:rPr>
        <w:t xml:space="preserve"> in default under the provisions of Early </w:t>
      </w:r>
      <w:r w:rsidR="00B23BA2">
        <w:rPr>
          <w:rFonts w:asciiTheme="minorHAnsi" w:hAnsiTheme="minorHAnsi" w:cs="Arial"/>
          <w:spacing w:val="-3"/>
          <w:sz w:val="22"/>
          <w:szCs w:val="22"/>
        </w:rPr>
        <w:t>Payment</w:t>
      </w:r>
      <w:r w:rsidR="00B23BA2" w:rsidRPr="003C381E">
        <w:rPr>
          <w:rFonts w:asciiTheme="minorHAnsi" w:hAnsiTheme="minorHAnsi" w:cs="Arial"/>
          <w:spacing w:val="-3"/>
          <w:sz w:val="22"/>
          <w:szCs w:val="22"/>
        </w:rPr>
        <w:t xml:space="preserve"> </w:t>
      </w:r>
      <w:r w:rsidR="003D0493" w:rsidRPr="003C381E">
        <w:rPr>
          <w:rFonts w:asciiTheme="minorHAnsi" w:hAnsiTheme="minorHAnsi" w:cs="Arial"/>
          <w:spacing w:val="-3"/>
          <w:sz w:val="22"/>
          <w:szCs w:val="22"/>
        </w:rPr>
        <w:t xml:space="preserve">Default described in this Agreement.  Other </w:t>
      </w:r>
      <w:r w:rsidR="00664CF8" w:rsidRPr="003C381E">
        <w:rPr>
          <w:rFonts w:asciiTheme="minorHAnsi" w:hAnsiTheme="minorHAnsi" w:cs="Arial"/>
          <w:sz w:val="22"/>
          <w:szCs w:val="22"/>
        </w:rPr>
        <w:t>Repurchase requirements are</w:t>
      </w:r>
      <w:r w:rsidR="00657231" w:rsidRPr="003C381E">
        <w:rPr>
          <w:rFonts w:asciiTheme="minorHAnsi" w:hAnsiTheme="minorHAnsi" w:cs="Arial"/>
          <w:sz w:val="22"/>
          <w:szCs w:val="22"/>
        </w:rPr>
        <w:t xml:space="preserve"> </w:t>
      </w:r>
      <w:r w:rsidR="003D0493" w:rsidRPr="003C381E">
        <w:rPr>
          <w:rFonts w:asciiTheme="minorHAnsi" w:hAnsiTheme="minorHAnsi" w:cs="Arial"/>
          <w:sz w:val="22"/>
          <w:szCs w:val="22"/>
        </w:rPr>
        <w:t xml:space="preserve">set forth </w:t>
      </w:r>
      <w:r w:rsidR="00664CF8" w:rsidRPr="003C381E">
        <w:rPr>
          <w:rFonts w:asciiTheme="minorHAnsi" w:hAnsiTheme="minorHAnsi" w:cs="Arial"/>
          <w:sz w:val="22"/>
          <w:szCs w:val="22"/>
        </w:rPr>
        <w:t xml:space="preserve">in MFA’s </w:t>
      </w:r>
      <w:r w:rsidR="00296AF9" w:rsidRPr="003C381E">
        <w:rPr>
          <w:rFonts w:asciiTheme="minorHAnsi" w:hAnsiTheme="minorHAnsi" w:cs="Arial"/>
          <w:sz w:val="22"/>
          <w:szCs w:val="22"/>
        </w:rPr>
        <w:t xml:space="preserve">Program Documents, </w:t>
      </w:r>
      <w:r w:rsidR="00664CF8" w:rsidRPr="003C381E">
        <w:rPr>
          <w:rFonts w:asciiTheme="minorHAnsi" w:hAnsiTheme="minorHAnsi" w:cs="Arial"/>
          <w:sz w:val="22"/>
          <w:szCs w:val="22"/>
        </w:rPr>
        <w:t>as updated from time to time</w:t>
      </w:r>
      <w:proofErr w:type="gramStart"/>
      <w:r w:rsidR="009E3878" w:rsidRPr="003C381E">
        <w:rPr>
          <w:rFonts w:asciiTheme="minorHAnsi" w:hAnsiTheme="minorHAnsi" w:cs="Arial"/>
          <w:sz w:val="22"/>
          <w:szCs w:val="22"/>
        </w:rPr>
        <w:t>;</w:t>
      </w:r>
      <w:proofErr w:type="gramEnd"/>
    </w:p>
    <w:p w:rsidR="00515D86" w:rsidRPr="003C381E" w:rsidRDefault="00515D86" w:rsidP="00664CF8">
      <w:pPr>
        <w:jc w:val="both"/>
        <w:rPr>
          <w:rFonts w:asciiTheme="minorHAnsi" w:hAnsiTheme="minorHAnsi" w:cs="Arial"/>
          <w:sz w:val="22"/>
          <w:szCs w:val="22"/>
        </w:rPr>
      </w:pPr>
    </w:p>
    <w:p w:rsidR="00515D86" w:rsidRPr="003C381E" w:rsidRDefault="00515D86" w:rsidP="00664CF8">
      <w:pPr>
        <w:jc w:val="both"/>
        <w:rPr>
          <w:rFonts w:asciiTheme="minorHAnsi" w:hAnsiTheme="minorHAnsi" w:cs="Arial"/>
          <w:sz w:val="22"/>
          <w:szCs w:val="22"/>
        </w:rPr>
      </w:pPr>
      <w:r w:rsidRPr="003C381E">
        <w:rPr>
          <w:rFonts w:asciiTheme="minorHAnsi" w:hAnsiTheme="minorHAnsi" w:cs="Arial"/>
          <w:sz w:val="22"/>
          <w:szCs w:val="22"/>
        </w:rPr>
        <w:tab/>
        <w:t>(</w:t>
      </w:r>
      <w:r w:rsidR="007C53F7" w:rsidRPr="003C381E">
        <w:rPr>
          <w:rFonts w:asciiTheme="minorHAnsi" w:hAnsiTheme="minorHAnsi" w:cs="Arial"/>
          <w:sz w:val="22"/>
          <w:szCs w:val="22"/>
        </w:rPr>
        <w:t>l</w:t>
      </w:r>
      <w:r w:rsidRPr="003C381E">
        <w:rPr>
          <w:rFonts w:asciiTheme="minorHAnsi" w:hAnsiTheme="minorHAnsi" w:cs="Arial"/>
          <w:sz w:val="22"/>
          <w:szCs w:val="22"/>
        </w:rPr>
        <w:t xml:space="preserve">)  </w:t>
      </w:r>
      <w:r w:rsidR="009E3878" w:rsidRPr="003C381E">
        <w:rPr>
          <w:rFonts w:asciiTheme="minorHAnsi" w:hAnsiTheme="minorHAnsi" w:cs="Arial"/>
          <w:sz w:val="22"/>
          <w:szCs w:val="22"/>
        </w:rPr>
        <w:tab/>
        <w:t xml:space="preserve">Use </w:t>
      </w:r>
      <w:r w:rsidRPr="003C381E">
        <w:rPr>
          <w:rFonts w:asciiTheme="minorHAnsi" w:hAnsiTheme="minorHAnsi" w:cs="Arial"/>
          <w:sz w:val="22"/>
          <w:szCs w:val="22"/>
        </w:rPr>
        <w:t xml:space="preserve">reasonable efforts to market Mortgage Loans in Targeted Areas, including:  (i) cooperating with MFA in its efforts to advertise availability of Mortgage Loans for Residences located in Targeted Areas; and (ii) reproducing and displaying in its office locations that service Targeted Areas, placards, announcements and explanatory materials prepared by MFA describing the availability </w:t>
      </w:r>
      <w:proofErr w:type="gramStart"/>
      <w:r w:rsidRPr="003C381E">
        <w:rPr>
          <w:rFonts w:asciiTheme="minorHAnsi" w:hAnsiTheme="minorHAnsi" w:cs="Arial"/>
          <w:sz w:val="22"/>
          <w:szCs w:val="22"/>
        </w:rPr>
        <w:t>of  Targeted</w:t>
      </w:r>
      <w:proofErr w:type="gramEnd"/>
      <w:r w:rsidRPr="003C381E">
        <w:rPr>
          <w:rFonts w:asciiTheme="minorHAnsi" w:hAnsiTheme="minorHAnsi" w:cs="Arial"/>
          <w:sz w:val="22"/>
          <w:szCs w:val="22"/>
        </w:rPr>
        <w:t xml:space="preserve"> Area Mortgage Loans.  MFA shall publish a list of Targeted Areas in Notices of Availability of Funds </w:t>
      </w:r>
      <w:r w:rsidR="00273A60" w:rsidRPr="003C381E">
        <w:rPr>
          <w:rFonts w:asciiTheme="minorHAnsi" w:hAnsiTheme="minorHAnsi" w:cs="Arial"/>
          <w:sz w:val="22"/>
          <w:szCs w:val="22"/>
        </w:rPr>
        <w:t xml:space="preserve">and the MFA website </w:t>
      </w:r>
      <w:r w:rsidRPr="003C381E">
        <w:rPr>
          <w:rFonts w:asciiTheme="minorHAnsi" w:hAnsiTheme="minorHAnsi" w:cs="Arial"/>
          <w:sz w:val="22"/>
          <w:szCs w:val="22"/>
        </w:rPr>
        <w:t>and shall notify the Mortgage Lender of any changes in Targeted Areas.</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pPr>
        <w:keepNext/>
        <w:keepLines/>
        <w:tabs>
          <w:tab w:val="left" w:pos="0"/>
        </w:tabs>
        <w:suppressAutoHyphens/>
        <w:rPr>
          <w:rFonts w:asciiTheme="minorHAnsi" w:hAnsiTheme="minorHAnsi" w:cs="Arial"/>
          <w:sz w:val="22"/>
          <w:szCs w:val="22"/>
        </w:rPr>
      </w:pPr>
      <w:r w:rsidRPr="003C381E">
        <w:rPr>
          <w:rFonts w:asciiTheme="minorHAnsi" w:hAnsiTheme="minorHAnsi" w:cs="Arial"/>
          <w:sz w:val="22"/>
          <w:szCs w:val="22"/>
        </w:rPr>
        <w:t>SECTION 4</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ELIGIBLE BORROWERS AND PROPERTY</w:t>
      </w:r>
    </w:p>
    <w:p w:rsidR="00F11A69" w:rsidRPr="003C381E" w:rsidRDefault="00F11A69">
      <w:pPr>
        <w:keepNext/>
        <w:keepLines/>
        <w:tabs>
          <w:tab w:val="left" w:pos="0"/>
        </w:tabs>
        <w:suppressAutoHyphens/>
        <w:rPr>
          <w:rFonts w:asciiTheme="minorHAnsi" w:hAnsiTheme="minorHAnsi" w:cs="Arial"/>
          <w:sz w:val="22"/>
          <w:szCs w:val="22"/>
        </w:rPr>
      </w:pPr>
    </w:p>
    <w:p w:rsidR="00F11A69" w:rsidRPr="003C381E" w:rsidRDefault="00F11A69" w:rsidP="00612DF5">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MFA and/or</w:t>
      </w:r>
      <w:r w:rsidR="000017C4" w:rsidRPr="003C381E">
        <w:rPr>
          <w:rFonts w:asciiTheme="minorHAnsi" w:hAnsiTheme="minorHAnsi" w:cs="Arial"/>
          <w:sz w:val="22"/>
          <w:szCs w:val="22"/>
        </w:rPr>
        <w:t xml:space="preserve"> its</w:t>
      </w:r>
      <w:r w:rsidRPr="003C381E">
        <w:rPr>
          <w:rFonts w:asciiTheme="minorHAnsi" w:hAnsiTheme="minorHAnsi" w:cs="Arial"/>
          <w:sz w:val="22"/>
          <w:szCs w:val="22"/>
        </w:rPr>
        <w:t xml:space="preserve"> </w:t>
      </w:r>
      <w:r w:rsidR="0079666C" w:rsidRPr="003C381E">
        <w:rPr>
          <w:rFonts w:asciiTheme="minorHAnsi" w:hAnsiTheme="minorHAnsi" w:cs="Arial"/>
          <w:sz w:val="22"/>
          <w:szCs w:val="22"/>
        </w:rPr>
        <w:t xml:space="preserve">Contracted Service Provider </w:t>
      </w:r>
      <w:r w:rsidRPr="003C381E">
        <w:rPr>
          <w:rFonts w:asciiTheme="minorHAnsi" w:hAnsiTheme="minorHAnsi" w:cs="Arial"/>
          <w:sz w:val="22"/>
          <w:szCs w:val="22"/>
        </w:rPr>
        <w:t>will issue</w:t>
      </w:r>
      <w:r w:rsidR="00E722EE" w:rsidRPr="003C381E">
        <w:rPr>
          <w:rFonts w:asciiTheme="minorHAnsi" w:hAnsiTheme="minorHAnsi" w:cs="Arial"/>
          <w:sz w:val="22"/>
          <w:szCs w:val="22"/>
        </w:rPr>
        <w:t xml:space="preserve"> </w:t>
      </w:r>
      <w:r w:rsidRPr="003C381E">
        <w:rPr>
          <w:rFonts w:asciiTheme="minorHAnsi" w:hAnsiTheme="minorHAnsi" w:cs="Arial"/>
          <w:sz w:val="22"/>
          <w:szCs w:val="22"/>
        </w:rPr>
        <w:t xml:space="preserve">Commitments only with respect to Mortgage </w:t>
      </w:r>
      <w:r w:rsidR="00126326" w:rsidRPr="003C381E">
        <w:rPr>
          <w:rFonts w:asciiTheme="minorHAnsi" w:hAnsiTheme="minorHAnsi" w:cs="Arial"/>
          <w:sz w:val="22"/>
          <w:szCs w:val="22"/>
        </w:rPr>
        <w:t>Loans that</w:t>
      </w:r>
      <w:r w:rsidRPr="003C381E">
        <w:rPr>
          <w:rFonts w:asciiTheme="minorHAnsi" w:hAnsiTheme="minorHAnsi" w:cs="Arial"/>
          <w:sz w:val="22"/>
          <w:szCs w:val="22"/>
        </w:rPr>
        <w:t xml:space="preserve"> meet the </w:t>
      </w:r>
      <w:r w:rsidR="00296AF9" w:rsidRPr="003C381E">
        <w:rPr>
          <w:rFonts w:asciiTheme="minorHAnsi" w:hAnsiTheme="minorHAnsi" w:cs="Arial"/>
          <w:sz w:val="22"/>
          <w:szCs w:val="22"/>
        </w:rPr>
        <w:t>applicable P</w:t>
      </w:r>
      <w:r w:rsidRPr="003C381E">
        <w:rPr>
          <w:rFonts w:asciiTheme="minorHAnsi" w:hAnsiTheme="minorHAnsi" w:cs="Arial"/>
          <w:sz w:val="22"/>
          <w:szCs w:val="22"/>
        </w:rPr>
        <w:t>rogram requirements</w:t>
      </w:r>
      <w:r w:rsidR="00296AF9" w:rsidRPr="003C381E">
        <w:rPr>
          <w:rFonts w:asciiTheme="minorHAnsi" w:hAnsiTheme="minorHAnsi" w:cs="Arial"/>
          <w:sz w:val="22"/>
          <w:szCs w:val="22"/>
        </w:rPr>
        <w:t xml:space="preserve"> as defined and set forth in MFA’s Program Documents, which include, among other things,</w:t>
      </w:r>
      <w:r w:rsidRPr="003C381E">
        <w:rPr>
          <w:rFonts w:asciiTheme="minorHAnsi" w:hAnsiTheme="minorHAnsi" w:cs="Arial"/>
          <w:sz w:val="22"/>
          <w:szCs w:val="22"/>
        </w:rPr>
        <w:t xml:space="preserve"> the following requirements:</w:t>
      </w:r>
    </w:p>
    <w:p w:rsidR="00F11A69" w:rsidRPr="003C381E" w:rsidRDefault="00F11A69" w:rsidP="00612DF5">
      <w:pPr>
        <w:tabs>
          <w:tab w:val="left" w:pos="0"/>
        </w:tabs>
        <w:suppressAutoHyphens/>
        <w:jc w:val="both"/>
        <w:rPr>
          <w:rFonts w:asciiTheme="minorHAnsi" w:hAnsiTheme="minorHAnsi" w:cs="Arial"/>
          <w:sz w:val="22"/>
          <w:szCs w:val="22"/>
        </w:rPr>
      </w:pPr>
    </w:p>
    <w:p w:rsidR="00657231" w:rsidRPr="003C381E" w:rsidRDefault="00F11A69" w:rsidP="00612DF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 xml:space="preserve">4.01  </w:t>
      </w:r>
      <w:r w:rsidRPr="003C381E">
        <w:rPr>
          <w:rFonts w:asciiTheme="minorHAnsi" w:hAnsiTheme="minorHAnsi" w:cs="Arial"/>
          <w:sz w:val="22"/>
          <w:szCs w:val="22"/>
          <w:u w:val="single"/>
        </w:rPr>
        <w:t>Income</w:t>
      </w:r>
      <w:proofErr w:type="gramEnd"/>
      <w:r w:rsidRPr="003C381E">
        <w:rPr>
          <w:rFonts w:asciiTheme="minorHAnsi" w:hAnsiTheme="minorHAnsi" w:cs="Arial"/>
          <w:sz w:val="22"/>
          <w:szCs w:val="22"/>
          <w:u w:val="single"/>
        </w:rPr>
        <w:t xml:space="preserve"> Limits</w:t>
      </w:r>
      <w:r w:rsidRPr="003C381E">
        <w:rPr>
          <w:rFonts w:asciiTheme="minorHAnsi" w:hAnsiTheme="minorHAnsi" w:cs="Arial"/>
          <w:sz w:val="22"/>
          <w:szCs w:val="22"/>
        </w:rPr>
        <w:t xml:space="preserve">. The </w:t>
      </w:r>
      <w:r w:rsidR="00296AF9" w:rsidRPr="003C381E">
        <w:rPr>
          <w:rFonts w:asciiTheme="minorHAnsi" w:hAnsiTheme="minorHAnsi" w:cs="Arial"/>
          <w:sz w:val="22"/>
          <w:szCs w:val="22"/>
        </w:rPr>
        <w:t>Eligible B</w:t>
      </w:r>
      <w:r w:rsidRPr="003C381E">
        <w:rPr>
          <w:rFonts w:asciiTheme="minorHAnsi" w:hAnsiTheme="minorHAnsi" w:cs="Arial"/>
          <w:sz w:val="22"/>
          <w:szCs w:val="22"/>
        </w:rPr>
        <w:t xml:space="preserve">orrower's Current Annual Household Income does not exceed the Program Income Limits as specified in the </w:t>
      </w:r>
      <w:r w:rsidR="00C76290" w:rsidRPr="003C381E">
        <w:rPr>
          <w:rFonts w:asciiTheme="minorHAnsi" w:hAnsiTheme="minorHAnsi" w:cs="Arial"/>
          <w:sz w:val="22"/>
          <w:szCs w:val="22"/>
        </w:rPr>
        <w:t xml:space="preserve">applicable Program Documents. </w:t>
      </w:r>
    </w:p>
    <w:p w:rsidR="00F11A69" w:rsidRPr="003C381E" w:rsidRDefault="00F11A69" w:rsidP="00612DF5">
      <w:pPr>
        <w:tabs>
          <w:tab w:val="left" w:pos="0"/>
        </w:tabs>
        <w:suppressAutoHyphens/>
        <w:jc w:val="both"/>
        <w:rPr>
          <w:rFonts w:asciiTheme="minorHAnsi" w:hAnsiTheme="minorHAnsi" w:cs="Arial"/>
          <w:sz w:val="22"/>
          <w:szCs w:val="22"/>
        </w:rPr>
      </w:pPr>
    </w:p>
    <w:p w:rsidR="00F11A69" w:rsidRPr="003C381E" w:rsidRDefault="00F11A69" w:rsidP="00612DF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 xml:space="preserve">4.02  </w:t>
      </w:r>
      <w:r w:rsidR="00273A60" w:rsidRPr="003C381E">
        <w:rPr>
          <w:rFonts w:asciiTheme="minorHAnsi" w:hAnsiTheme="minorHAnsi" w:cs="Arial"/>
          <w:sz w:val="22"/>
          <w:szCs w:val="22"/>
          <w:u w:val="single"/>
        </w:rPr>
        <w:t>Ownership</w:t>
      </w:r>
      <w:proofErr w:type="gramEnd"/>
      <w:r w:rsidR="00273A60" w:rsidRPr="003C381E">
        <w:rPr>
          <w:rFonts w:asciiTheme="minorHAnsi" w:hAnsiTheme="minorHAnsi" w:cs="Arial"/>
          <w:sz w:val="22"/>
          <w:szCs w:val="22"/>
          <w:u w:val="single"/>
        </w:rPr>
        <w:t xml:space="preserve"> Interest in Residential Housing</w:t>
      </w:r>
      <w:r w:rsidR="00273A60" w:rsidRPr="003C381E">
        <w:rPr>
          <w:rFonts w:asciiTheme="minorHAnsi" w:hAnsiTheme="minorHAnsi" w:cs="Arial"/>
          <w:sz w:val="22"/>
          <w:szCs w:val="22"/>
        </w:rPr>
        <w:t xml:space="preserve">.  </w:t>
      </w:r>
      <w:proofErr w:type="gramStart"/>
      <w:r w:rsidR="00273A60" w:rsidRPr="003C381E">
        <w:rPr>
          <w:rFonts w:asciiTheme="minorHAnsi" w:hAnsiTheme="minorHAnsi" w:cs="Arial"/>
          <w:sz w:val="22"/>
          <w:szCs w:val="22"/>
        </w:rPr>
        <w:t>Where an E</w:t>
      </w:r>
      <w:r w:rsidR="00734F7E" w:rsidRPr="003C381E">
        <w:rPr>
          <w:rFonts w:asciiTheme="minorHAnsi" w:hAnsiTheme="minorHAnsi" w:cs="Arial"/>
          <w:sz w:val="22"/>
          <w:szCs w:val="22"/>
        </w:rPr>
        <w:t xml:space="preserve">ligible Borrower’s status is as a: </w:t>
      </w:r>
      <w:r w:rsidR="00273A60" w:rsidRPr="003C381E">
        <w:rPr>
          <w:rFonts w:asciiTheme="minorHAnsi" w:hAnsiTheme="minorHAnsi" w:cs="Arial"/>
          <w:sz w:val="22"/>
          <w:szCs w:val="22"/>
        </w:rPr>
        <w:t xml:space="preserve">(i) first-time homebuyer, the borrower </w:t>
      </w:r>
      <w:r w:rsidR="00734F7E" w:rsidRPr="003C381E">
        <w:rPr>
          <w:rFonts w:asciiTheme="minorHAnsi" w:hAnsiTheme="minorHAnsi" w:cs="Arial"/>
          <w:sz w:val="22"/>
          <w:szCs w:val="22"/>
        </w:rPr>
        <w:t>shall not have had</w:t>
      </w:r>
      <w:r w:rsidR="00273A60" w:rsidRPr="003C381E">
        <w:rPr>
          <w:rFonts w:asciiTheme="minorHAnsi" w:hAnsiTheme="minorHAnsi" w:cs="Arial"/>
          <w:sz w:val="22"/>
          <w:szCs w:val="22"/>
        </w:rPr>
        <w:t xml:space="preserve"> an ownership interest in any principal residence (other than a manufactured home that was not permanently affixed to a foundation on real property so as to constitute real property) for the period of time identified in t</w:t>
      </w:r>
      <w:r w:rsidR="00734F7E" w:rsidRPr="003C381E">
        <w:rPr>
          <w:rFonts w:asciiTheme="minorHAnsi" w:hAnsiTheme="minorHAnsi" w:cs="Arial"/>
          <w:sz w:val="22"/>
          <w:szCs w:val="22"/>
        </w:rPr>
        <w:t>he applicable Program Documents, or</w:t>
      </w:r>
      <w:r w:rsidR="00273A60" w:rsidRPr="003C381E">
        <w:rPr>
          <w:rFonts w:asciiTheme="minorHAnsi" w:hAnsiTheme="minorHAnsi" w:cs="Arial"/>
          <w:sz w:val="22"/>
          <w:szCs w:val="22"/>
        </w:rPr>
        <w:t xml:space="preserve"> (ii) non first-time homebuyer, the borrower </w:t>
      </w:r>
      <w:r w:rsidR="00734F7E" w:rsidRPr="003C381E">
        <w:rPr>
          <w:rFonts w:asciiTheme="minorHAnsi" w:hAnsiTheme="minorHAnsi" w:cs="Arial"/>
          <w:sz w:val="22"/>
          <w:szCs w:val="22"/>
        </w:rPr>
        <w:t>shall occupy</w:t>
      </w:r>
      <w:r w:rsidR="00273A60" w:rsidRPr="003C381E">
        <w:rPr>
          <w:rFonts w:asciiTheme="minorHAnsi" w:hAnsiTheme="minorHAnsi" w:cs="Arial"/>
          <w:sz w:val="22"/>
          <w:szCs w:val="22"/>
        </w:rPr>
        <w:t xml:space="preserve"> the Residence as their principle residence.</w:t>
      </w:r>
      <w:proofErr w:type="gramEnd"/>
      <w:r w:rsidR="00296AF9" w:rsidRPr="003C381E">
        <w:rPr>
          <w:rFonts w:asciiTheme="minorHAnsi" w:hAnsiTheme="minorHAnsi" w:cs="Arial"/>
          <w:sz w:val="22"/>
          <w:szCs w:val="22"/>
        </w:rPr>
        <w:t xml:space="preserve">  </w:t>
      </w:r>
    </w:p>
    <w:p w:rsidR="00F11A69" w:rsidRPr="003C381E" w:rsidRDefault="00F11A69" w:rsidP="00612DF5">
      <w:pPr>
        <w:tabs>
          <w:tab w:val="left" w:pos="0"/>
        </w:tabs>
        <w:suppressAutoHyphens/>
        <w:jc w:val="both"/>
        <w:rPr>
          <w:rFonts w:asciiTheme="minorHAnsi" w:hAnsiTheme="minorHAnsi" w:cs="Arial"/>
          <w:sz w:val="22"/>
          <w:szCs w:val="22"/>
        </w:rPr>
      </w:pPr>
    </w:p>
    <w:p w:rsidR="00F11A69" w:rsidRPr="003C381E" w:rsidRDefault="00F11A69" w:rsidP="00612DF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 xml:space="preserve">4.03  </w:t>
      </w:r>
      <w:r w:rsidRPr="003C381E">
        <w:rPr>
          <w:rFonts w:asciiTheme="minorHAnsi" w:hAnsiTheme="minorHAnsi" w:cs="Arial"/>
          <w:sz w:val="22"/>
          <w:szCs w:val="22"/>
          <w:u w:val="single"/>
        </w:rPr>
        <w:t>Acquisition</w:t>
      </w:r>
      <w:proofErr w:type="gramEnd"/>
      <w:r w:rsidRPr="003C381E">
        <w:rPr>
          <w:rFonts w:asciiTheme="minorHAnsi" w:hAnsiTheme="minorHAnsi" w:cs="Arial"/>
          <w:sz w:val="22"/>
          <w:szCs w:val="22"/>
          <w:u w:val="single"/>
        </w:rPr>
        <w:t xml:space="preserve"> of Residential Housing</w:t>
      </w:r>
      <w:r w:rsidRPr="003C381E">
        <w:rPr>
          <w:rFonts w:asciiTheme="minorHAnsi" w:hAnsiTheme="minorHAnsi" w:cs="Arial"/>
          <w:sz w:val="22"/>
          <w:szCs w:val="22"/>
        </w:rPr>
        <w:t xml:space="preserve">.  The Mortgage Loan </w:t>
      </w:r>
      <w:proofErr w:type="gramStart"/>
      <w:r w:rsidRPr="003C381E">
        <w:rPr>
          <w:rFonts w:asciiTheme="minorHAnsi" w:hAnsiTheme="minorHAnsi" w:cs="Arial"/>
          <w:sz w:val="22"/>
          <w:szCs w:val="22"/>
        </w:rPr>
        <w:t>must be made</w:t>
      </w:r>
      <w:proofErr w:type="gramEnd"/>
      <w:r w:rsidRPr="003C381E">
        <w:rPr>
          <w:rFonts w:asciiTheme="minorHAnsi" w:hAnsiTheme="minorHAnsi" w:cs="Arial"/>
          <w:sz w:val="22"/>
          <w:szCs w:val="22"/>
        </w:rPr>
        <w:t xml:space="preserve"> to finance the acquisition of Residential Housing.</w:t>
      </w:r>
    </w:p>
    <w:p w:rsidR="00F11A69" w:rsidRPr="003C381E" w:rsidRDefault="00F11A69" w:rsidP="00612DF5">
      <w:pPr>
        <w:tabs>
          <w:tab w:val="left" w:pos="0"/>
        </w:tabs>
        <w:suppressAutoHyphens/>
        <w:jc w:val="both"/>
        <w:rPr>
          <w:rFonts w:asciiTheme="minorHAnsi" w:hAnsiTheme="minorHAnsi" w:cs="Arial"/>
          <w:sz w:val="22"/>
          <w:szCs w:val="22"/>
        </w:rPr>
      </w:pPr>
    </w:p>
    <w:p w:rsidR="00F11A69" w:rsidRPr="003C381E" w:rsidRDefault="00F11A69" w:rsidP="00612DF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 xml:space="preserve">4.04  </w:t>
      </w:r>
      <w:r w:rsidRPr="003C381E">
        <w:rPr>
          <w:rFonts w:asciiTheme="minorHAnsi" w:hAnsiTheme="minorHAnsi" w:cs="Arial"/>
          <w:sz w:val="22"/>
          <w:szCs w:val="22"/>
          <w:u w:val="single"/>
        </w:rPr>
        <w:t>Acquisition</w:t>
      </w:r>
      <w:proofErr w:type="gramEnd"/>
      <w:r w:rsidRPr="003C381E">
        <w:rPr>
          <w:rFonts w:asciiTheme="minorHAnsi" w:hAnsiTheme="minorHAnsi" w:cs="Arial"/>
          <w:sz w:val="22"/>
          <w:szCs w:val="22"/>
          <w:u w:val="single"/>
        </w:rPr>
        <w:t xml:space="preserve"> Cost Limits</w:t>
      </w:r>
      <w:r w:rsidRPr="003C381E">
        <w:rPr>
          <w:rFonts w:asciiTheme="minorHAnsi" w:hAnsiTheme="minorHAnsi" w:cs="Arial"/>
          <w:sz w:val="22"/>
          <w:szCs w:val="22"/>
        </w:rPr>
        <w:t>.  The Acquisition Cost of the Residence does not exceed the Acquisition Cost Limit.</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 xml:space="preserve">4.05  </w:t>
      </w:r>
      <w:r w:rsidRPr="003C381E">
        <w:rPr>
          <w:rFonts w:asciiTheme="minorHAnsi" w:hAnsiTheme="minorHAnsi" w:cs="Arial"/>
          <w:sz w:val="22"/>
          <w:szCs w:val="22"/>
          <w:u w:val="single"/>
        </w:rPr>
        <w:t>Loan</w:t>
      </w:r>
      <w:proofErr w:type="gramEnd"/>
      <w:r w:rsidRPr="003C381E">
        <w:rPr>
          <w:rFonts w:asciiTheme="minorHAnsi" w:hAnsiTheme="minorHAnsi" w:cs="Arial"/>
          <w:sz w:val="22"/>
          <w:szCs w:val="22"/>
          <w:u w:val="single"/>
        </w:rPr>
        <w:t xml:space="preserve"> Amount</w:t>
      </w:r>
      <w:r w:rsidRPr="003C381E">
        <w:rPr>
          <w:rFonts w:asciiTheme="minorHAnsi" w:hAnsiTheme="minorHAnsi" w:cs="Arial"/>
          <w:sz w:val="22"/>
          <w:szCs w:val="22"/>
        </w:rPr>
        <w:t xml:space="preserve">.  The maximum principal amount of the Mortgage Loan (exclusive of amounts loaned to finance mortgage insurance or guarantee fees) does not exceed the Acquisition Cost of the Residence. </w:t>
      </w:r>
    </w:p>
    <w:p w:rsidR="00F11A69" w:rsidRPr="003C381E" w:rsidRDefault="00F11A69"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SECTION 5</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FEES</w:t>
      </w:r>
    </w:p>
    <w:p w:rsidR="00F11A69" w:rsidRPr="003C381E" w:rsidRDefault="00F11A69"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273A60" w:rsidRPr="003C381E">
        <w:rPr>
          <w:rFonts w:asciiTheme="minorHAnsi" w:hAnsiTheme="minorHAnsi" w:cs="Arial"/>
          <w:sz w:val="22"/>
          <w:szCs w:val="22"/>
        </w:rPr>
        <w:t xml:space="preserve">MFA, at its discretion, sets the allowable compensation for Mortgage Loans originated under the </w:t>
      </w:r>
      <w:r w:rsidR="00A44821" w:rsidRPr="003C381E">
        <w:rPr>
          <w:rFonts w:asciiTheme="minorHAnsi" w:hAnsiTheme="minorHAnsi" w:cs="Arial"/>
          <w:sz w:val="22"/>
          <w:szCs w:val="22"/>
        </w:rPr>
        <w:t>P</w:t>
      </w:r>
      <w:r w:rsidR="00273A60" w:rsidRPr="003C381E">
        <w:rPr>
          <w:rFonts w:asciiTheme="minorHAnsi" w:hAnsiTheme="minorHAnsi" w:cs="Arial"/>
          <w:sz w:val="22"/>
          <w:szCs w:val="22"/>
        </w:rPr>
        <w:t>rogram</w:t>
      </w:r>
      <w:r w:rsidR="00A44821" w:rsidRPr="003C381E">
        <w:rPr>
          <w:rFonts w:asciiTheme="minorHAnsi" w:hAnsiTheme="minorHAnsi" w:cs="Arial"/>
          <w:sz w:val="22"/>
          <w:szCs w:val="22"/>
        </w:rPr>
        <w:t>s</w:t>
      </w:r>
      <w:r w:rsidR="00273A60" w:rsidRPr="003C381E">
        <w:rPr>
          <w:rFonts w:asciiTheme="minorHAnsi" w:hAnsiTheme="minorHAnsi" w:cs="Arial"/>
          <w:sz w:val="22"/>
          <w:szCs w:val="22"/>
        </w:rPr>
        <w:t xml:space="preserve"> as defined in the applicable Program Documents. </w:t>
      </w:r>
      <w:proofErr w:type="gramStart"/>
      <w:r w:rsidR="00273A60" w:rsidRPr="003C381E">
        <w:rPr>
          <w:rFonts w:asciiTheme="minorHAnsi" w:hAnsiTheme="minorHAnsi" w:cs="Arial"/>
          <w:sz w:val="22"/>
          <w:szCs w:val="22"/>
        </w:rPr>
        <w:t xml:space="preserve">Mortgage Lenders may charge reasonable and customary fees for processing, underwriting or closing the Mortgage Loan; provided, however, that Mortgage Lender may not charge any fee in connection with the Mortgage Loan in excess of the fee that would be charged to a potential borrower applying for a similar mortgage loan (FHA, </w:t>
      </w:r>
      <w:r w:rsidR="007C53F7" w:rsidRPr="003C381E">
        <w:rPr>
          <w:rFonts w:asciiTheme="minorHAnsi" w:hAnsiTheme="minorHAnsi" w:cs="Arial"/>
          <w:sz w:val="22"/>
          <w:szCs w:val="22"/>
        </w:rPr>
        <w:t>Fannie Mae</w:t>
      </w:r>
      <w:r w:rsidR="00273A60" w:rsidRPr="003C381E">
        <w:rPr>
          <w:rFonts w:asciiTheme="minorHAnsi" w:hAnsiTheme="minorHAnsi" w:cs="Arial"/>
          <w:sz w:val="22"/>
          <w:szCs w:val="22"/>
        </w:rPr>
        <w:t xml:space="preserve">, </w:t>
      </w:r>
      <w:r w:rsidR="007C53F7" w:rsidRPr="003C381E">
        <w:rPr>
          <w:rFonts w:asciiTheme="minorHAnsi" w:hAnsiTheme="minorHAnsi" w:cs="Arial"/>
          <w:sz w:val="22"/>
          <w:szCs w:val="22"/>
        </w:rPr>
        <w:lastRenderedPageBreak/>
        <w:t xml:space="preserve">Freddie Mac, </w:t>
      </w:r>
      <w:r w:rsidR="00273A60" w:rsidRPr="003C381E">
        <w:rPr>
          <w:rFonts w:asciiTheme="minorHAnsi" w:hAnsiTheme="minorHAnsi" w:cs="Arial"/>
          <w:sz w:val="22"/>
          <w:szCs w:val="22"/>
        </w:rPr>
        <w:t>RHS</w:t>
      </w:r>
      <w:r w:rsidR="007C53F7" w:rsidRPr="003C381E">
        <w:rPr>
          <w:rFonts w:asciiTheme="minorHAnsi" w:hAnsiTheme="minorHAnsi" w:cs="Arial"/>
          <w:sz w:val="22"/>
          <w:szCs w:val="22"/>
        </w:rPr>
        <w:t xml:space="preserve"> or</w:t>
      </w:r>
      <w:r w:rsidR="00273A60" w:rsidRPr="003C381E">
        <w:rPr>
          <w:rFonts w:asciiTheme="minorHAnsi" w:hAnsiTheme="minorHAnsi" w:cs="Arial"/>
          <w:sz w:val="22"/>
          <w:szCs w:val="22"/>
        </w:rPr>
        <w:t xml:space="preserve"> VA) not provided in connection with MFA’s Program(s).</w:t>
      </w:r>
      <w:proofErr w:type="gramEnd"/>
      <w:r w:rsidR="00273A60" w:rsidRPr="003C381E">
        <w:rPr>
          <w:rFonts w:asciiTheme="minorHAnsi" w:hAnsiTheme="minorHAnsi" w:cs="Arial"/>
          <w:sz w:val="22"/>
          <w:szCs w:val="22"/>
        </w:rPr>
        <w:t xml:space="preserve">  Fees may also be restricted in the applicable Program Documents.</w:t>
      </w:r>
    </w:p>
    <w:p w:rsidR="00E573EC" w:rsidRPr="003C381E" w:rsidRDefault="00E573EC"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SECTION 6</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00281E77" w:rsidRPr="003C381E">
        <w:rPr>
          <w:rFonts w:asciiTheme="minorHAnsi" w:hAnsiTheme="minorHAnsi" w:cs="Arial"/>
          <w:sz w:val="22"/>
          <w:szCs w:val="22"/>
        </w:rPr>
        <w:t>REGULATORY REQUIREMENTS / MORTGAGE LENDER PARTICIPATION</w:t>
      </w:r>
    </w:p>
    <w:p w:rsidR="00281E77" w:rsidRPr="003C381E" w:rsidRDefault="00281E77" w:rsidP="00BC1764">
      <w:pPr>
        <w:tabs>
          <w:tab w:val="left" w:pos="0"/>
        </w:tabs>
        <w:suppressAutoHyphens/>
        <w:jc w:val="both"/>
        <w:rPr>
          <w:rFonts w:asciiTheme="minorHAnsi" w:hAnsiTheme="minorHAnsi" w:cs="Arial"/>
          <w:sz w:val="22"/>
          <w:szCs w:val="22"/>
        </w:rPr>
      </w:pPr>
    </w:p>
    <w:p w:rsidR="00281E77" w:rsidRPr="003C381E" w:rsidRDefault="00281E77"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140C12" w:rsidRPr="003C381E">
        <w:rPr>
          <w:rFonts w:asciiTheme="minorHAnsi" w:hAnsiTheme="minorHAnsi" w:cs="Arial"/>
          <w:sz w:val="22"/>
          <w:szCs w:val="22"/>
        </w:rPr>
        <w:t>In exchange for its participation in the Programs, Mortgage Lender hereby further agrees as follows:</w:t>
      </w:r>
    </w:p>
    <w:p w:rsidR="00F11A69" w:rsidRPr="003C381E" w:rsidRDefault="00F11A69" w:rsidP="00BC1764">
      <w:pPr>
        <w:tabs>
          <w:tab w:val="left" w:pos="0"/>
        </w:tabs>
        <w:suppressAutoHyphens/>
        <w:jc w:val="both"/>
        <w:rPr>
          <w:rFonts w:asciiTheme="minorHAnsi" w:hAnsiTheme="minorHAnsi" w:cs="Arial"/>
          <w:sz w:val="22"/>
          <w:szCs w:val="22"/>
        </w:rPr>
      </w:pPr>
    </w:p>
    <w:p w:rsidR="00A405E5"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E573EC" w:rsidRPr="003C381E">
        <w:rPr>
          <w:rFonts w:asciiTheme="minorHAnsi" w:hAnsiTheme="minorHAnsi" w:cs="Arial"/>
          <w:sz w:val="22"/>
          <w:szCs w:val="22"/>
        </w:rPr>
        <w:t>6.01</w:t>
      </w:r>
      <w:r w:rsidR="00E573EC" w:rsidRPr="003C381E">
        <w:rPr>
          <w:rFonts w:asciiTheme="minorHAnsi" w:hAnsiTheme="minorHAnsi" w:cs="Arial"/>
          <w:sz w:val="22"/>
          <w:szCs w:val="22"/>
        </w:rPr>
        <w:tab/>
      </w:r>
      <w:r w:rsidR="005C05CC" w:rsidRPr="003C381E">
        <w:rPr>
          <w:rFonts w:asciiTheme="minorHAnsi" w:hAnsiTheme="minorHAnsi" w:cs="Arial"/>
          <w:sz w:val="22"/>
          <w:szCs w:val="22"/>
          <w:u w:val="single"/>
        </w:rPr>
        <w:t>Retention of Mortgage L</w:t>
      </w:r>
      <w:r w:rsidR="00E573EC" w:rsidRPr="003C381E">
        <w:rPr>
          <w:rFonts w:asciiTheme="minorHAnsi" w:hAnsiTheme="minorHAnsi" w:cs="Arial"/>
          <w:sz w:val="22"/>
          <w:szCs w:val="22"/>
          <w:u w:val="single"/>
        </w:rPr>
        <w:t>o</w:t>
      </w:r>
      <w:r w:rsidR="005C05CC" w:rsidRPr="003C381E">
        <w:rPr>
          <w:rFonts w:asciiTheme="minorHAnsi" w:hAnsiTheme="minorHAnsi" w:cs="Arial"/>
          <w:sz w:val="22"/>
          <w:szCs w:val="22"/>
          <w:u w:val="single"/>
        </w:rPr>
        <w:t>a</w:t>
      </w:r>
      <w:r w:rsidR="00E573EC" w:rsidRPr="003C381E">
        <w:rPr>
          <w:rFonts w:asciiTheme="minorHAnsi" w:hAnsiTheme="minorHAnsi" w:cs="Arial"/>
          <w:sz w:val="22"/>
          <w:szCs w:val="22"/>
          <w:u w:val="single"/>
        </w:rPr>
        <w:t>n files.</w:t>
      </w:r>
      <w:r w:rsidR="00E573EC" w:rsidRPr="003C381E">
        <w:rPr>
          <w:rFonts w:asciiTheme="minorHAnsi" w:hAnsiTheme="minorHAnsi" w:cs="Arial"/>
          <w:sz w:val="22"/>
          <w:szCs w:val="22"/>
        </w:rPr>
        <w:t xml:space="preserve">  </w:t>
      </w:r>
      <w:r w:rsidR="00A405E5" w:rsidRPr="003C381E">
        <w:rPr>
          <w:rFonts w:asciiTheme="minorHAnsi" w:hAnsiTheme="minorHAnsi" w:cs="Arial"/>
          <w:sz w:val="22"/>
          <w:szCs w:val="22"/>
        </w:rPr>
        <w:t xml:space="preserve">The Mortgage Lender shall retain a complete copy of the Mortgage Loan file for at least </w:t>
      </w:r>
      <w:r w:rsidR="005C05CC" w:rsidRPr="003C381E">
        <w:rPr>
          <w:rFonts w:asciiTheme="minorHAnsi" w:hAnsiTheme="minorHAnsi" w:cs="Arial"/>
          <w:sz w:val="22"/>
          <w:szCs w:val="22"/>
        </w:rPr>
        <w:t>three</w:t>
      </w:r>
      <w:r w:rsidR="00A405E5" w:rsidRPr="003C381E">
        <w:rPr>
          <w:rFonts w:asciiTheme="minorHAnsi" w:hAnsiTheme="minorHAnsi" w:cs="Arial"/>
          <w:sz w:val="22"/>
          <w:szCs w:val="22"/>
        </w:rPr>
        <w:t xml:space="preserve"> (</w:t>
      </w:r>
      <w:r w:rsidR="005C05CC" w:rsidRPr="003C381E">
        <w:rPr>
          <w:rFonts w:asciiTheme="minorHAnsi" w:hAnsiTheme="minorHAnsi" w:cs="Arial"/>
          <w:sz w:val="22"/>
          <w:szCs w:val="22"/>
        </w:rPr>
        <w:t>3</w:t>
      </w:r>
      <w:r w:rsidR="00A405E5" w:rsidRPr="003C381E">
        <w:rPr>
          <w:rFonts w:asciiTheme="minorHAnsi" w:hAnsiTheme="minorHAnsi" w:cs="Arial"/>
          <w:sz w:val="22"/>
          <w:szCs w:val="22"/>
        </w:rPr>
        <w:t xml:space="preserve">) years and maintain compliance with regulatory and legal requirements </w:t>
      </w:r>
      <w:r w:rsidR="00C61BF2" w:rsidRPr="003C381E">
        <w:rPr>
          <w:rFonts w:asciiTheme="minorHAnsi" w:hAnsiTheme="minorHAnsi" w:cs="Arial"/>
          <w:sz w:val="22"/>
          <w:szCs w:val="22"/>
        </w:rPr>
        <w:t>regarding document and</w:t>
      </w:r>
      <w:r w:rsidR="00A405E5" w:rsidRPr="003C381E">
        <w:rPr>
          <w:rFonts w:asciiTheme="minorHAnsi" w:hAnsiTheme="minorHAnsi" w:cs="Arial"/>
          <w:sz w:val="22"/>
          <w:szCs w:val="22"/>
        </w:rPr>
        <w:t xml:space="preserve"> record retention</w:t>
      </w:r>
      <w:r w:rsidR="005C05CC" w:rsidRPr="003C381E">
        <w:rPr>
          <w:rFonts w:asciiTheme="minorHAnsi" w:hAnsiTheme="minorHAnsi" w:cs="Arial"/>
          <w:sz w:val="22"/>
          <w:szCs w:val="22"/>
        </w:rPr>
        <w:t>.  The Mortgage Lender must provide MFA with a copy</w:t>
      </w:r>
      <w:r w:rsidR="003C381E" w:rsidRPr="003C381E">
        <w:rPr>
          <w:rFonts w:asciiTheme="minorHAnsi" w:hAnsiTheme="minorHAnsi" w:cs="Arial"/>
          <w:sz w:val="22"/>
          <w:szCs w:val="22"/>
        </w:rPr>
        <w:t xml:space="preserve"> of</w:t>
      </w:r>
      <w:r w:rsidR="005C05CC" w:rsidRPr="003C381E">
        <w:rPr>
          <w:rFonts w:asciiTheme="minorHAnsi" w:hAnsiTheme="minorHAnsi" w:cs="Arial"/>
          <w:sz w:val="22"/>
          <w:szCs w:val="22"/>
        </w:rPr>
        <w:t xml:space="preserve"> its records upon request</w:t>
      </w:r>
      <w:r w:rsidR="00A405E5" w:rsidRPr="003C381E">
        <w:rPr>
          <w:rFonts w:asciiTheme="minorHAnsi" w:hAnsiTheme="minorHAnsi" w:cs="Arial"/>
          <w:sz w:val="22"/>
          <w:szCs w:val="22"/>
        </w:rPr>
        <w:t xml:space="preserve">.  </w:t>
      </w:r>
    </w:p>
    <w:p w:rsidR="0056795C" w:rsidRPr="003C381E" w:rsidRDefault="0056795C" w:rsidP="00BC1764">
      <w:pPr>
        <w:tabs>
          <w:tab w:val="left" w:pos="0"/>
        </w:tabs>
        <w:suppressAutoHyphens/>
        <w:jc w:val="both"/>
        <w:rPr>
          <w:rFonts w:asciiTheme="minorHAnsi" w:hAnsiTheme="minorHAnsi" w:cs="Arial"/>
          <w:sz w:val="22"/>
          <w:szCs w:val="22"/>
        </w:rPr>
      </w:pPr>
    </w:p>
    <w:p w:rsidR="00A405E5" w:rsidRPr="003C381E" w:rsidRDefault="00A405E5"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6.02</w:t>
      </w:r>
      <w:r w:rsidRPr="003C381E">
        <w:rPr>
          <w:rFonts w:asciiTheme="minorHAnsi" w:hAnsiTheme="minorHAnsi" w:cs="Arial"/>
          <w:sz w:val="22"/>
          <w:szCs w:val="22"/>
        </w:rPr>
        <w:tab/>
      </w:r>
      <w:r w:rsidR="0056795C" w:rsidRPr="003C381E">
        <w:rPr>
          <w:rFonts w:asciiTheme="minorHAnsi" w:hAnsiTheme="minorHAnsi" w:cs="Arial"/>
          <w:sz w:val="22"/>
          <w:szCs w:val="22"/>
          <w:u w:val="single"/>
        </w:rPr>
        <w:t>Right to Audit.</w:t>
      </w:r>
      <w:proofErr w:type="gramEnd"/>
      <w:r w:rsidR="0056795C" w:rsidRPr="003C381E">
        <w:rPr>
          <w:rFonts w:asciiTheme="minorHAnsi" w:hAnsiTheme="minorHAnsi" w:cs="Arial"/>
          <w:sz w:val="22"/>
          <w:szCs w:val="22"/>
        </w:rPr>
        <w:t xml:space="preserve">  </w:t>
      </w:r>
      <w:r w:rsidR="00F11A69" w:rsidRPr="003C381E">
        <w:rPr>
          <w:rFonts w:asciiTheme="minorHAnsi" w:hAnsiTheme="minorHAnsi" w:cs="Arial"/>
          <w:sz w:val="22"/>
          <w:szCs w:val="22"/>
        </w:rPr>
        <w:t xml:space="preserve">MFA and its agents shall have the right to examine and inspect the Mortgage Lender's books and records relating to any Mortgage Loan originated in connection with </w:t>
      </w:r>
      <w:r w:rsidR="007D397D" w:rsidRPr="003C381E">
        <w:rPr>
          <w:rFonts w:asciiTheme="minorHAnsi" w:hAnsiTheme="minorHAnsi" w:cs="Arial"/>
          <w:sz w:val="22"/>
          <w:szCs w:val="22"/>
        </w:rPr>
        <w:t xml:space="preserve">any of </w:t>
      </w:r>
      <w:r w:rsidR="00F11A69" w:rsidRPr="003C381E">
        <w:rPr>
          <w:rFonts w:asciiTheme="minorHAnsi" w:hAnsiTheme="minorHAnsi" w:cs="Arial"/>
          <w:sz w:val="22"/>
          <w:szCs w:val="22"/>
        </w:rPr>
        <w:t>MFA</w:t>
      </w:r>
      <w:r w:rsidR="007D397D" w:rsidRPr="003C381E">
        <w:rPr>
          <w:rFonts w:asciiTheme="minorHAnsi" w:hAnsiTheme="minorHAnsi" w:cs="Arial"/>
          <w:sz w:val="22"/>
          <w:szCs w:val="22"/>
        </w:rPr>
        <w:t>’s</w:t>
      </w:r>
      <w:r w:rsidR="00F11A69" w:rsidRPr="003C381E">
        <w:rPr>
          <w:rFonts w:asciiTheme="minorHAnsi" w:hAnsiTheme="minorHAnsi" w:cs="Arial"/>
          <w:sz w:val="22"/>
          <w:szCs w:val="22"/>
        </w:rPr>
        <w:t xml:space="preserve"> Program</w:t>
      </w:r>
      <w:r w:rsidR="007D397D" w:rsidRPr="003C381E">
        <w:rPr>
          <w:rFonts w:asciiTheme="minorHAnsi" w:hAnsiTheme="minorHAnsi" w:cs="Arial"/>
          <w:sz w:val="22"/>
          <w:szCs w:val="22"/>
        </w:rPr>
        <w:t>s</w:t>
      </w:r>
      <w:r w:rsidR="00F11A69" w:rsidRPr="003C381E">
        <w:rPr>
          <w:rFonts w:asciiTheme="minorHAnsi" w:hAnsiTheme="minorHAnsi" w:cs="Arial"/>
          <w:sz w:val="22"/>
          <w:szCs w:val="22"/>
        </w:rPr>
        <w:t>.  Mortgage Lender shall grant MFA and its agent</w:t>
      </w:r>
      <w:r w:rsidR="00994BDE">
        <w:rPr>
          <w:rFonts w:asciiTheme="minorHAnsi" w:hAnsiTheme="minorHAnsi" w:cs="Arial"/>
          <w:sz w:val="22"/>
          <w:szCs w:val="22"/>
        </w:rPr>
        <w:t>’</w:t>
      </w:r>
      <w:r w:rsidR="00F11A69" w:rsidRPr="003C381E">
        <w:rPr>
          <w:rFonts w:asciiTheme="minorHAnsi" w:hAnsiTheme="minorHAnsi" w:cs="Arial"/>
          <w:sz w:val="22"/>
          <w:szCs w:val="22"/>
        </w:rPr>
        <w:t>s access to such books and records during normal business hours upon MFA's request.</w:t>
      </w:r>
    </w:p>
    <w:p w:rsidR="00E573EC" w:rsidRPr="003C381E" w:rsidRDefault="000515B0" w:rsidP="00E573EC">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 </w:t>
      </w:r>
    </w:p>
    <w:p w:rsidR="00E573EC" w:rsidRPr="003C381E" w:rsidRDefault="005C05CC" w:rsidP="00E573EC">
      <w:pPr>
        <w:tabs>
          <w:tab w:val="left" w:pos="0"/>
        </w:tabs>
        <w:suppressAutoHyphens/>
        <w:jc w:val="both"/>
        <w:rPr>
          <w:rFonts w:asciiTheme="minorHAnsi" w:hAnsiTheme="minorHAnsi" w:cs="Arial"/>
          <w:sz w:val="22"/>
          <w:szCs w:val="22"/>
          <w:u w:val="single"/>
        </w:rPr>
      </w:pPr>
      <w:r w:rsidRPr="003C381E">
        <w:rPr>
          <w:rFonts w:asciiTheme="minorHAnsi" w:hAnsiTheme="minorHAnsi" w:cs="Arial"/>
          <w:sz w:val="22"/>
          <w:szCs w:val="22"/>
        </w:rPr>
        <w:tab/>
      </w:r>
      <w:proofErr w:type="gramStart"/>
      <w:r w:rsidRPr="003C381E">
        <w:rPr>
          <w:rFonts w:asciiTheme="minorHAnsi" w:hAnsiTheme="minorHAnsi" w:cs="Arial"/>
          <w:sz w:val="22"/>
          <w:szCs w:val="22"/>
        </w:rPr>
        <w:t>6.0</w:t>
      </w:r>
      <w:r w:rsidR="00215534" w:rsidRPr="003C381E">
        <w:rPr>
          <w:rFonts w:asciiTheme="minorHAnsi" w:hAnsiTheme="minorHAnsi" w:cs="Arial"/>
          <w:sz w:val="22"/>
          <w:szCs w:val="22"/>
        </w:rPr>
        <w:t>3</w:t>
      </w:r>
      <w:r w:rsidR="00E573EC" w:rsidRPr="003C381E">
        <w:rPr>
          <w:rFonts w:asciiTheme="minorHAnsi" w:hAnsiTheme="minorHAnsi" w:cs="Arial"/>
          <w:sz w:val="22"/>
          <w:szCs w:val="22"/>
        </w:rPr>
        <w:tab/>
      </w:r>
      <w:r w:rsidR="00E573EC" w:rsidRPr="003C381E">
        <w:rPr>
          <w:rFonts w:asciiTheme="minorHAnsi" w:hAnsiTheme="minorHAnsi" w:cs="Arial"/>
          <w:sz w:val="22"/>
          <w:szCs w:val="22"/>
          <w:u w:val="single"/>
        </w:rPr>
        <w:t>Training.</w:t>
      </w:r>
      <w:proofErr w:type="gramEnd"/>
      <w:r w:rsidR="006E1EB2" w:rsidRPr="003C381E">
        <w:rPr>
          <w:rFonts w:asciiTheme="minorHAnsi" w:hAnsiTheme="minorHAnsi" w:cs="Arial"/>
          <w:sz w:val="22"/>
          <w:szCs w:val="22"/>
        </w:rPr>
        <w:t xml:space="preserve">  </w:t>
      </w:r>
      <w:r w:rsidR="006E1EB2" w:rsidRPr="003C381E">
        <w:rPr>
          <w:rFonts w:asciiTheme="minorHAnsi" w:hAnsiTheme="minorHAnsi"/>
          <w:sz w:val="22"/>
          <w:szCs w:val="22"/>
        </w:rPr>
        <w:t>Mortgage Lender shall maintain qualified staff with demonstrated ability and experience in mortgage loan origination, processing, underwriting, closing and post-closing</w:t>
      </w:r>
      <w:r w:rsidR="00515D86" w:rsidRPr="003C381E">
        <w:rPr>
          <w:rFonts w:asciiTheme="minorHAnsi" w:hAnsiTheme="minorHAnsi"/>
          <w:sz w:val="22"/>
          <w:szCs w:val="22"/>
        </w:rPr>
        <w:t xml:space="preserve"> functions</w:t>
      </w:r>
      <w:r w:rsidR="006E1EB2" w:rsidRPr="003C381E">
        <w:rPr>
          <w:rFonts w:asciiTheme="minorHAnsi" w:hAnsiTheme="minorHAnsi"/>
          <w:sz w:val="22"/>
          <w:szCs w:val="22"/>
        </w:rPr>
        <w:t xml:space="preserve">. </w:t>
      </w:r>
      <w:r w:rsidR="000A0B4D" w:rsidRPr="003C381E">
        <w:rPr>
          <w:rFonts w:asciiTheme="minorHAnsi" w:hAnsiTheme="minorHAnsi" w:cs="Arial"/>
          <w:sz w:val="22"/>
          <w:szCs w:val="22"/>
        </w:rPr>
        <w:t>Mortgage Lender shall at all times conduct its business utilizing proper and acceptable business practices and standards and shall employ and maintain qualified personnel to receive, process and administer applications for Mortgage Loans under MFA Program(s) and to carry out its obligations arising under this Agreement</w:t>
      </w:r>
      <w:r w:rsidR="007C53F7" w:rsidRPr="003C381E">
        <w:rPr>
          <w:rFonts w:asciiTheme="minorHAnsi" w:hAnsiTheme="minorHAnsi" w:cs="Arial"/>
          <w:sz w:val="22"/>
          <w:szCs w:val="22"/>
        </w:rPr>
        <w:t>.</w:t>
      </w:r>
    </w:p>
    <w:p w:rsidR="00E573EC" w:rsidRPr="003C381E" w:rsidRDefault="00E573EC" w:rsidP="00E573EC">
      <w:pPr>
        <w:tabs>
          <w:tab w:val="left" w:pos="0"/>
        </w:tabs>
        <w:suppressAutoHyphens/>
        <w:jc w:val="both"/>
        <w:rPr>
          <w:rFonts w:asciiTheme="minorHAnsi" w:hAnsiTheme="minorHAnsi" w:cs="Arial"/>
          <w:sz w:val="22"/>
          <w:szCs w:val="22"/>
          <w:u w:val="single"/>
        </w:rPr>
      </w:pPr>
    </w:p>
    <w:p w:rsidR="003875B1" w:rsidRPr="003C381E" w:rsidRDefault="003875B1" w:rsidP="003875B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6.0</w:t>
      </w:r>
      <w:r w:rsidR="00215534" w:rsidRPr="003C381E">
        <w:rPr>
          <w:rFonts w:asciiTheme="minorHAnsi" w:hAnsiTheme="minorHAnsi" w:cs="Arial"/>
          <w:sz w:val="22"/>
          <w:szCs w:val="22"/>
        </w:rPr>
        <w:t>4</w:t>
      </w:r>
      <w:r w:rsidRPr="003C381E">
        <w:rPr>
          <w:rFonts w:asciiTheme="minorHAnsi" w:hAnsiTheme="minorHAnsi" w:cs="Arial"/>
          <w:sz w:val="22"/>
          <w:szCs w:val="22"/>
        </w:rPr>
        <w:tab/>
      </w:r>
      <w:r w:rsidR="0056795C" w:rsidRPr="003C381E">
        <w:rPr>
          <w:rFonts w:asciiTheme="minorHAnsi" w:hAnsiTheme="minorHAnsi" w:cs="Arial"/>
          <w:sz w:val="22"/>
          <w:szCs w:val="22"/>
          <w:u w:val="single"/>
        </w:rPr>
        <w:t>Financial Review.</w:t>
      </w:r>
      <w:proofErr w:type="gramEnd"/>
      <w:r w:rsidR="0056795C" w:rsidRPr="003C381E">
        <w:rPr>
          <w:rFonts w:asciiTheme="minorHAnsi" w:hAnsiTheme="minorHAnsi" w:cs="Arial"/>
          <w:sz w:val="22"/>
          <w:szCs w:val="22"/>
        </w:rPr>
        <w:t xml:space="preserve">  </w:t>
      </w:r>
      <w:r w:rsidR="00515D86" w:rsidRPr="003C381E">
        <w:rPr>
          <w:rFonts w:asciiTheme="minorHAnsi" w:hAnsiTheme="minorHAnsi" w:cs="Arial"/>
          <w:sz w:val="22"/>
          <w:szCs w:val="22"/>
        </w:rPr>
        <w:t xml:space="preserve"> </w:t>
      </w:r>
      <w:proofErr w:type="gramStart"/>
      <w:r w:rsidRPr="003C381E">
        <w:rPr>
          <w:rFonts w:asciiTheme="minorHAnsi" w:hAnsiTheme="minorHAnsi" w:cs="Arial"/>
          <w:sz w:val="22"/>
          <w:szCs w:val="22"/>
        </w:rPr>
        <w:t>Mortgage Lender shall submit to MFA Mortgage Lender’s fiscal year-end audited financial statements and a report as of the date of audit from the Mortgage Lender’s independent certified public accountants</w:t>
      </w:r>
      <w:r w:rsidR="00515D86" w:rsidRPr="003C381E">
        <w:rPr>
          <w:rFonts w:asciiTheme="minorHAnsi" w:hAnsiTheme="minorHAnsi" w:cs="Arial"/>
          <w:sz w:val="22"/>
          <w:szCs w:val="22"/>
        </w:rPr>
        <w:t>,</w:t>
      </w:r>
      <w:r w:rsidRPr="003C381E">
        <w:rPr>
          <w:rFonts w:asciiTheme="minorHAnsi" w:hAnsiTheme="minorHAnsi" w:cs="Arial"/>
          <w:sz w:val="22"/>
          <w:szCs w:val="22"/>
        </w:rPr>
        <w:t xml:space="preserve"> stating that such accountants have made an examination of Mortgage Lender’s records and documents, including those relating to Mortgage Loans serviced for MFA (if any), in accordance with the most current requirements of the Uniform Single Audit Program for Mortgage Bankers and that the examination embraced the documents held by Mortgage Lender with respect to Mortgage Loans serviced for MFA.</w:t>
      </w:r>
      <w:proofErr w:type="gramEnd"/>
      <w:r w:rsidRPr="003C381E">
        <w:rPr>
          <w:rFonts w:asciiTheme="minorHAnsi" w:hAnsiTheme="minorHAnsi" w:cs="Arial"/>
          <w:sz w:val="22"/>
          <w:szCs w:val="22"/>
        </w:rPr>
        <w:t xml:space="preserve">  The </w:t>
      </w:r>
      <w:r w:rsidR="00515D86" w:rsidRPr="003C381E">
        <w:rPr>
          <w:rFonts w:asciiTheme="minorHAnsi" w:hAnsiTheme="minorHAnsi" w:cs="Arial"/>
          <w:sz w:val="22"/>
          <w:szCs w:val="22"/>
        </w:rPr>
        <w:t xml:space="preserve">independent </w:t>
      </w:r>
      <w:r w:rsidRPr="003C381E">
        <w:rPr>
          <w:rFonts w:asciiTheme="minorHAnsi" w:hAnsiTheme="minorHAnsi" w:cs="Arial"/>
          <w:sz w:val="22"/>
          <w:szCs w:val="22"/>
        </w:rPr>
        <w:t xml:space="preserve">audit and report </w:t>
      </w:r>
      <w:proofErr w:type="gramStart"/>
      <w:r w:rsidRPr="003C381E">
        <w:rPr>
          <w:rFonts w:asciiTheme="minorHAnsi" w:hAnsiTheme="minorHAnsi" w:cs="Arial"/>
          <w:sz w:val="22"/>
          <w:szCs w:val="22"/>
        </w:rPr>
        <w:t>shall be submitted</w:t>
      </w:r>
      <w:proofErr w:type="gramEnd"/>
      <w:r w:rsidRPr="003C381E">
        <w:rPr>
          <w:rFonts w:asciiTheme="minorHAnsi" w:hAnsiTheme="minorHAnsi" w:cs="Arial"/>
          <w:sz w:val="22"/>
          <w:szCs w:val="22"/>
        </w:rPr>
        <w:t xml:space="preserve"> to MFA annually and shall not be more than 6 months dated.  MFA, in its sole discretion, may waive the independent certified public accountants’ report requirement if the Mortgage Lender </w:t>
      </w:r>
      <w:proofErr w:type="gramStart"/>
      <w:r w:rsidRPr="003C381E">
        <w:rPr>
          <w:rFonts w:asciiTheme="minorHAnsi" w:hAnsiTheme="minorHAnsi" w:cs="Arial"/>
          <w:sz w:val="22"/>
          <w:szCs w:val="22"/>
        </w:rPr>
        <w:t>is supervised and examined by a state or federal regulatory agency</w:t>
      </w:r>
      <w:proofErr w:type="gramEnd"/>
      <w:r w:rsidRPr="003C381E">
        <w:rPr>
          <w:rFonts w:asciiTheme="minorHAnsi" w:hAnsiTheme="minorHAnsi" w:cs="Arial"/>
          <w:sz w:val="22"/>
          <w:szCs w:val="22"/>
        </w:rPr>
        <w:t>.</w:t>
      </w:r>
      <w:r w:rsidR="00F255FC" w:rsidRPr="003C381E">
        <w:rPr>
          <w:rFonts w:asciiTheme="minorHAnsi" w:hAnsiTheme="minorHAnsi" w:cs="Arial"/>
          <w:sz w:val="22"/>
          <w:szCs w:val="22"/>
        </w:rPr>
        <w:t xml:space="preserve">  </w:t>
      </w:r>
      <w:r w:rsidRPr="003C381E">
        <w:rPr>
          <w:rFonts w:asciiTheme="minorHAnsi" w:hAnsiTheme="minorHAnsi" w:cs="Arial"/>
          <w:sz w:val="22"/>
          <w:szCs w:val="22"/>
        </w:rPr>
        <w:t xml:space="preserve">Mortgage Lender shall submit to MFA, upon request, such other financial statements, call reports (if applicable), and financial reports filed with Fannie Mae,  Freddie Mac or </w:t>
      </w:r>
      <w:proofErr w:type="spellStart"/>
      <w:r w:rsidRPr="003C381E">
        <w:rPr>
          <w:rFonts w:asciiTheme="minorHAnsi" w:hAnsiTheme="minorHAnsi" w:cs="Arial"/>
          <w:sz w:val="22"/>
          <w:szCs w:val="22"/>
        </w:rPr>
        <w:t>Ginn</w:t>
      </w:r>
      <w:r w:rsidR="00DC29EF" w:rsidRPr="003C381E">
        <w:rPr>
          <w:rFonts w:asciiTheme="minorHAnsi" w:hAnsiTheme="minorHAnsi" w:cs="Arial"/>
          <w:sz w:val="22"/>
          <w:szCs w:val="22"/>
        </w:rPr>
        <w:t>i</w:t>
      </w:r>
      <w:r w:rsidRPr="003C381E">
        <w:rPr>
          <w:rFonts w:asciiTheme="minorHAnsi" w:hAnsiTheme="minorHAnsi" w:cs="Arial"/>
          <w:sz w:val="22"/>
          <w:szCs w:val="22"/>
        </w:rPr>
        <w:t>e</w:t>
      </w:r>
      <w:proofErr w:type="spellEnd"/>
      <w:r w:rsidRPr="003C381E">
        <w:rPr>
          <w:rFonts w:asciiTheme="minorHAnsi" w:hAnsiTheme="minorHAnsi" w:cs="Arial"/>
          <w:sz w:val="22"/>
          <w:szCs w:val="22"/>
        </w:rPr>
        <w:t xml:space="preserve"> Mae, as MFA may require from time to time.</w:t>
      </w:r>
    </w:p>
    <w:p w:rsidR="003875B1" w:rsidRPr="003C381E" w:rsidRDefault="003875B1" w:rsidP="003875B1">
      <w:pPr>
        <w:tabs>
          <w:tab w:val="left" w:pos="0"/>
        </w:tabs>
        <w:suppressAutoHyphens/>
        <w:jc w:val="both"/>
        <w:rPr>
          <w:rFonts w:asciiTheme="minorHAnsi" w:hAnsiTheme="minorHAnsi" w:cs="Arial"/>
          <w:sz w:val="22"/>
          <w:szCs w:val="22"/>
        </w:rPr>
      </w:pPr>
    </w:p>
    <w:p w:rsidR="00E573EC" w:rsidRPr="003C381E" w:rsidRDefault="00F255FC" w:rsidP="003875B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6.0</w:t>
      </w:r>
      <w:r w:rsidR="00215534" w:rsidRPr="003C381E">
        <w:rPr>
          <w:rFonts w:asciiTheme="minorHAnsi" w:hAnsiTheme="minorHAnsi" w:cs="Arial"/>
          <w:sz w:val="22"/>
          <w:szCs w:val="22"/>
        </w:rPr>
        <w:t>5</w:t>
      </w:r>
      <w:r w:rsidRPr="003C381E">
        <w:rPr>
          <w:rFonts w:asciiTheme="minorHAnsi" w:hAnsiTheme="minorHAnsi" w:cs="Arial"/>
          <w:sz w:val="22"/>
          <w:szCs w:val="22"/>
        </w:rPr>
        <w:tab/>
      </w:r>
      <w:r w:rsidRPr="003C381E">
        <w:rPr>
          <w:rFonts w:asciiTheme="minorHAnsi" w:hAnsiTheme="minorHAnsi" w:cs="Arial"/>
          <w:sz w:val="22"/>
          <w:szCs w:val="22"/>
          <w:u w:val="single"/>
        </w:rPr>
        <w:t>Consumer Complaint Tracking.</w:t>
      </w:r>
      <w:proofErr w:type="gramEnd"/>
      <w:r w:rsidRPr="003C381E">
        <w:rPr>
          <w:rFonts w:asciiTheme="minorHAnsi" w:hAnsiTheme="minorHAnsi" w:cs="Arial"/>
          <w:sz w:val="22"/>
          <w:szCs w:val="22"/>
        </w:rPr>
        <w:t xml:space="preserve">  </w:t>
      </w:r>
      <w:r w:rsidR="003875B1" w:rsidRPr="003C381E">
        <w:rPr>
          <w:rFonts w:asciiTheme="minorHAnsi" w:hAnsiTheme="minorHAnsi" w:cs="Arial"/>
          <w:sz w:val="22"/>
          <w:szCs w:val="22"/>
        </w:rPr>
        <w:tab/>
        <w:t>Mortgage Lender shall be responsible for reviewing and reporting all consumer complaints received in accordance with applicable regulatory requirements</w:t>
      </w:r>
      <w:r w:rsidR="00515D86" w:rsidRPr="003C381E">
        <w:rPr>
          <w:rFonts w:asciiTheme="minorHAnsi" w:hAnsiTheme="minorHAnsi" w:cs="Arial"/>
          <w:sz w:val="22"/>
          <w:szCs w:val="22"/>
        </w:rPr>
        <w:t xml:space="preserve">, including those set forth by Dodd-Frank and the Consumer </w:t>
      </w:r>
      <w:r w:rsidR="003C381E" w:rsidRPr="003C381E">
        <w:rPr>
          <w:rFonts w:asciiTheme="minorHAnsi" w:hAnsiTheme="minorHAnsi" w:cs="Arial"/>
          <w:sz w:val="22"/>
          <w:szCs w:val="22"/>
        </w:rPr>
        <w:t xml:space="preserve">Financial </w:t>
      </w:r>
      <w:r w:rsidR="00515D86" w:rsidRPr="003C381E">
        <w:rPr>
          <w:rFonts w:asciiTheme="minorHAnsi" w:hAnsiTheme="minorHAnsi" w:cs="Arial"/>
          <w:sz w:val="22"/>
          <w:szCs w:val="22"/>
        </w:rPr>
        <w:t>Protection Bureau</w:t>
      </w:r>
      <w:r w:rsidR="003875B1" w:rsidRPr="00126326">
        <w:rPr>
          <w:rFonts w:asciiTheme="minorHAnsi" w:hAnsiTheme="minorHAnsi" w:cs="Arial"/>
          <w:sz w:val="22"/>
          <w:szCs w:val="22"/>
        </w:rPr>
        <w:t xml:space="preserve">.  Mortgage Lender is responsible for responding to all consumer complaints as required by law and must maintain a tracking mechanism for all consumer complaints received, </w:t>
      </w:r>
      <w:r w:rsidR="003875B1" w:rsidRPr="003C381E">
        <w:rPr>
          <w:rFonts w:asciiTheme="minorHAnsi" w:hAnsiTheme="minorHAnsi" w:cs="Arial"/>
          <w:sz w:val="22"/>
          <w:szCs w:val="22"/>
        </w:rPr>
        <w:t xml:space="preserve">regardless of validity, which provides data on </w:t>
      </w:r>
      <w:r w:rsidR="003875B1" w:rsidRPr="003C381E">
        <w:rPr>
          <w:rFonts w:asciiTheme="minorHAnsi" w:hAnsiTheme="minorHAnsi" w:cs="Arial"/>
          <w:sz w:val="22"/>
          <w:szCs w:val="22"/>
        </w:rPr>
        <w:lastRenderedPageBreak/>
        <w:t xml:space="preserve">the type of consumer complaints received and the final resolution of the consumer complaints. Mortgage Lender shall provide to MFA its </w:t>
      </w:r>
      <w:r w:rsidR="0049183D" w:rsidRPr="003C381E">
        <w:rPr>
          <w:rFonts w:asciiTheme="minorHAnsi" w:hAnsiTheme="minorHAnsi" w:cs="Arial"/>
          <w:sz w:val="22"/>
          <w:szCs w:val="22"/>
        </w:rPr>
        <w:t xml:space="preserve">consumer complaint tracking policy </w:t>
      </w:r>
      <w:r w:rsidR="003875B1" w:rsidRPr="003C381E">
        <w:rPr>
          <w:rFonts w:asciiTheme="minorHAnsi" w:hAnsiTheme="minorHAnsi" w:cs="Arial"/>
          <w:sz w:val="22"/>
          <w:szCs w:val="22"/>
        </w:rPr>
        <w:t xml:space="preserve">and </w:t>
      </w:r>
      <w:r w:rsidR="0049183D" w:rsidRPr="003C381E">
        <w:rPr>
          <w:rFonts w:asciiTheme="minorHAnsi" w:hAnsiTheme="minorHAnsi" w:cs="Arial"/>
          <w:sz w:val="22"/>
          <w:szCs w:val="22"/>
        </w:rPr>
        <w:t>procedures</w:t>
      </w:r>
      <w:r w:rsidR="003875B1" w:rsidRPr="003C381E">
        <w:rPr>
          <w:rFonts w:asciiTheme="minorHAnsi" w:hAnsiTheme="minorHAnsi" w:cs="Arial"/>
          <w:sz w:val="22"/>
          <w:szCs w:val="22"/>
        </w:rPr>
        <w:t xml:space="preserve">.  </w:t>
      </w:r>
    </w:p>
    <w:p w:rsidR="00F255FC" w:rsidRPr="003C381E" w:rsidRDefault="00F255FC" w:rsidP="003875B1">
      <w:pPr>
        <w:tabs>
          <w:tab w:val="left" w:pos="0"/>
        </w:tabs>
        <w:suppressAutoHyphens/>
        <w:jc w:val="both"/>
        <w:rPr>
          <w:rFonts w:asciiTheme="minorHAnsi" w:hAnsiTheme="minorHAnsi" w:cs="Arial"/>
          <w:sz w:val="22"/>
          <w:szCs w:val="22"/>
        </w:rPr>
      </w:pPr>
    </w:p>
    <w:p w:rsidR="00F255FC" w:rsidRPr="003C381E" w:rsidRDefault="00F255FC" w:rsidP="003875B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6.0</w:t>
      </w:r>
      <w:r w:rsidR="00215534" w:rsidRPr="003C381E">
        <w:rPr>
          <w:rFonts w:asciiTheme="minorHAnsi" w:hAnsiTheme="minorHAnsi" w:cs="Arial"/>
          <w:sz w:val="22"/>
          <w:szCs w:val="22"/>
        </w:rPr>
        <w:t>6</w:t>
      </w:r>
      <w:r w:rsidRPr="003C381E">
        <w:rPr>
          <w:rFonts w:asciiTheme="minorHAnsi" w:hAnsiTheme="minorHAnsi" w:cs="Arial"/>
          <w:sz w:val="22"/>
          <w:szCs w:val="22"/>
        </w:rPr>
        <w:tab/>
      </w:r>
      <w:r w:rsidRPr="003C381E">
        <w:rPr>
          <w:rFonts w:asciiTheme="minorHAnsi" w:hAnsiTheme="minorHAnsi" w:cs="Arial"/>
          <w:sz w:val="22"/>
          <w:szCs w:val="22"/>
          <w:u w:val="single"/>
        </w:rPr>
        <w:t>Regulatory Supervision.</w:t>
      </w:r>
      <w:proofErr w:type="gramEnd"/>
      <w:r w:rsidRPr="003C381E">
        <w:rPr>
          <w:rFonts w:asciiTheme="minorHAnsi" w:hAnsiTheme="minorHAnsi" w:cs="Arial"/>
          <w:sz w:val="22"/>
          <w:szCs w:val="22"/>
          <w:u w:val="single"/>
        </w:rPr>
        <w:tab/>
      </w:r>
      <w:r w:rsidRPr="003C381E">
        <w:rPr>
          <w:rFonts w:asciiTheme="minorHAnsi" w:hAnsiTheme="minorHAnsi" w:cs="Arial"/>
          <w:sz w:val="22"/>
          <w:szCs w:val="22"/>
        </w:rPr>
        <w:t xml:space="preserve">  Mortgage Lender shall comply with all statutes, laws, rules and regulations applicable to its activities under this Agreement, including without limitation, rule</w:t>
      </w:r>
      <w:r w:rsidR="00C61BF2" w:rsidRPr="003C381E">
        <w:rPr>
          <w:rFonts w:asciiTheme="minorHAnsi" w:hAnsiTheme="minorHAnsi" w:cs="Arial"/>
          <w:sz w:val="22"/>
          <w:szCs w:val="22"/>
        </w:rPr>
        <w:t>s</w:t>
      </w:r>
      <w:r w:rsidRPr="003C381E">
        <w:rPr>
          <w:rFonts w:asciiTheme="minorHAnsi" w:hAnsiTheme="minorHAnsi" w:cs="Arial"/>
          <w:sz w:val="22"/>
          <w:szCs w:val="22"/>
        </w:rPr>
        <w:t xml:space="preserve"> or regulations of Mortgage Lender’s supervisory agency or other regulatory body that has </w:t>
      </w:r>
      <w:r w:rsidR="00126326" w:rsidRPr="003C381E">
        <w:rPr>
          <w:rFonts w:asciiTheme="minorHAnsi" w:hAnsiTheme="minorHAnsi" w:cs="Arial"/>
          <w:sz w:val="22"/>
          <w:szCs w:val="22"/>
        </w:rPr>
        <w:t>jurisdiction</w:t>
      </w:r>
      <w:r w:rsidRPr="003C381E">
        <w:rPr>
          <w:rFonts w:asciiTheme="minorHAnsi" w:hAnsiTheme="minorHAnsi" w:cs="Arial"/>
          <w:sz w:val="22"/>
          <w:szCs w:val="22"/>
        </w:rPr>
        <w:t xml:space="preserve"> over the Mortgage Lender.  </w:t>
      </w:r>
      <w:r w:rsidR="00281E77" w:rsidRPr="003C381E">
        <w:rPr>
          <w:rFonts w:asciiTheme="minorHAnsi" w:hAnsiTheme="minorHAnsi" w:cs="Arial"/>
          <w:sz w:val="22"/>
          <w:szCs w:val="22"/>
        </w:rPr>
        <w:t xml:space="preserve">At all times, Mortgage Lender shall be properly licensed and in </w:t>
      </w:r>
      <w:r w:rsidR="00126326" w:rsidRPr="003C381E">
        <w:rPr>
          <w:rFonts w:asciiTheme="minorHAnsi" w:hAnsiTheme="minorHAnsi" w:cs="Arial"/>
          <w:sz w:val="22"/>
          <w:szCs w:val="22"/>
        </w:rPr>
        <w:t>compliance</w:t>
      </w:r>
      <w:r w:rsidR="00281E77" w:rsidRPr="003C381E">
        <w:rPr>
          <w:rFonts w:asciiTheme="minorHAnsi" w:hAnsiTheme="minorHAnsi" w:cs="Arial"/>
          <w:sz w:val="22"/>
          <w:szCs w:val="22"/>
        </w:rPr>
        <w:t xml:space="preserve"> with Secure and Fair </w:t>
      </w:r>
      <w:r w:rsidR="003C381E">
        <w:rPr>
          <w:rFonts w:asciiTheme="minorHAnsi" w:hAnsiTheme="minorHAnsi" w:cs="Arial"/>
          <w:sz w:val="22"/>
          <w:szCs w:val="22"/>
        </w:rPr>
        <w:t xml:space="preserve">Enforcement for </w:t>
      </w:r>
      <w:r w:rsidR="00281E77" w:rsidRPr="003C381E">
        <w:rPr>
          <w:rFonts w:asciiTheme="minorHAnsi" w:hAnsiTheme="minorHAnsi" w:cs="Arial"/>
          <w:sz w:val="22"/>
          <w:szCs w:val="22"/>
        </w:rPr>
        <w:t>Mortgage Licensing Act of 2008 and all other applicable registration requirements governing lending and mortgage related activities, including but not limited to</w:t>
      </w:r>
      <w:r w:rsidR="00515D86" w:rsidRPr="003C381E">
        <w:rPr>
          <w:rFonts w:asciiTheme="minorHAnsi" w:hAnsiTheme="minorHAnsi" w:cs="Arial"/>
          <w:sz w:val="22"/>
          <w:szCs w:val="22"/>
        </w:rPr>
        <w:t xml:space="preserve"> those of the</w:t>
      </w:r>
      <w:r w:rsidR="00281E77" w:rsidRPr="003C381E">
        <w:rPr>
          <w:rFonts w:asciiTheme="minorHAnsi" w:hAnsiTheme="minorHAnsi" w:cs="Arial"/>
          <w:sz w:val="22"/>
          <w:szCs w:val="22"/>
        </w:rPr>
        <w:t xml:space="preserve"> Consumer Financial Protection Bureau. </w:t>
      </w:r>
    </w:p>
    <w:p w:rsidR="00F11A69" w:rsidRPr="003C381E" w:rsidRDefault="00F11A69"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SECTION 7</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PAYMENT OF COSTS AND EXPENSES</w:t>
      </w:r>
    </w:p>
    <w:p w:rsidR="00F11A69" w:rsidRPr="003C381E" w:rsidRDefault="00F11A69" w:rsidP="00BC1764">
      <w:pPr>
        <w:tabs>
          <w:tab w:val="left" w:pos="0"/>
        </w:tabs>
        <w:suppressAutoHyphens/>
        <w:jc w:val="both"/>
        <w:rPr>
          <w:rFonts w:asciiTheme="minorHAnsi" w:hAnsiTheme="minorHAnsi" w:cs="Arial"/>
          <w:sz w:val="22"/>
          <w:szCs w:val="22"/>
        </w:rPr>
      </w:pPr>
    </w:p>
    <w:p w:rsidR="00F11A69" w:rsidRPr="003C381E" w:rsidRDefault="00F11A69" w:rsidP="00BC176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Mortgage Lender shall pay </w:t>
      </w:r>
      <w:r w:rsidR="007D397D" w:rsidRPr="003C381E">
        <w:rPr>
          <w:rFonts w:asciiTheme="minorHAnsi" w:hAnsiTheme="minorHAnsi" w:cs="Arial"/>
          <w:sz w:val="22"/>
          <w:szCs w:val="22"/>
        </w:rPr>
        <w:t xml:space="preserve">all </w:t>
      </w:r>
      <w:r w:rsidRPr="003C381E">
        <w:rPr>
          <w:rFonts w:asciiTheme="minorHAnsi" w:hAnsiTheme="minorHAnsi" w:cs="Arial"/>
          <w:sz w:val="22"/>
          <w:szCs w:val="22"/>
        </w:rPr>
        <w:t xml:space="preserve">costs of preparing and furnishing to MFA all documents and information required by this Agreement and any and all other expenses incurred in connection with the transactions contemplated </w:t>
      </w:r>
      <w:r w:rsidR="007D397D" w:rsidRPr="003C381E">
        <w:rPr>
          <w:rFonts w:asciiTheme="minorHAnsi" w:hAnsiTheme="minorHAnsi" w:cs="Arial"/>
          <w:sz w:val="22"/>
          <w:szCs w:val="22"/>
        </w:rPr>
        <w:t>by this Agreement</w:t>
      </w:r>
      <w:r w:rsidRPr="003C381E">
        <w:rPr>
          <w:rFonts w:asciiTheme="minorHAnsi" w:hAnsiTheme="minorHAnsi" w:cs="Arial"/>
          <w:sz w:val="22"/>
          <w:szCs w:val="22"/>
        </w:rPr>
        <w:t xml:space="preserve">, including, without limitation, recording, filing and photocopying fees and attorney's fees.  This </w:t>
      </w:r>
      <w:r w:rsidR="007D397D" w:rsidRPr="003C381E">
        <w:rPr>
          <w:rFonts w:asciiTheme="minorHAnsi" w:hAnsiTheme="minorHAnsi" w:cs="Arial"/>
          <w:sz w:val="22"/>
          <w:szCs w:val="22"/>
        </w:rPr>
        <w:t>S</w:t>
      </w:r>
      <w:r w:rsidRPr="003C381E">
        <w:rPr>
          <w:rFonts w:asciiTheme="minorHAnsi" w:hAnsiTheme="minorHAnsi" w:cs="Arial"/>
          <w:sz w:val="22"/>
          <w:szCs w:val="22"/>
        </w:rPr>
        <w:t>ection</w:t>
      </w:r>
      <w:r w:rsidR="007D397D" w:rsidRPr="003C381E">
        <w:rPr>
          <w:rFonts w:asciiTheme="minorHAnsi" w:hAnsiTheme="minorHAnsi" w:cs="Arial"/>
          <w:sz w:val="22"/>
          <w:szCs w:val="22"/>
        </w:rPr>
        <w:t xml:space="preserve"> 7</w:t>
      </w:r>
      <w:r w:rsidRPr="003C381E">
        <w:rPr>
          <w:rFonts w:asciiTheme="minorHAnsi" w:hAnsiTheme="minorHAnsi" w:cs="Arial"/>
          <w:sz w:val="22"/>
          <w:szCs w:val="22"/>
        </w:rPr>
        <w:t xml:space="preserve"> shall not preclude Mortgage Lender from charging Borrower the fees described in Section 5 hereof.</w:t>
      </w:r>
    </w:p>
    <w:p w:rsidR="009220BB" w:rsidRPr="003C381E" w:rsidRDefault="009220BB" w:rsidP="00BC1764">
      <w:pPr>
        <w:tabs>
          <w:tab w:val="left" w:pos="0"/>
        </w:tabs>
        <w:suppressAutoHyphens/>
        <w:jc w:val="both"/>
        <w:rPr>
          <w:rFonts w:asciiTheme="minorHAnsi" w:hAnsiTheme="minorHAnsi" w:cs="Arial"/>
          <w:sz w:val="22"/>
          <w:szCs w:val="22"/>
        </w:rPr>
      </w:pPr>
    </w:p>
    <w:p w:rsidR="00F11A69" w:rsidRPr="003C381E" w:rsidRDefault="00F11A69" w:rsidP="003F05BF">
      <w:pPr>
        <w:keepNext/>
        <w:keepLines/>
        <w:tabs>
          <w:tab w:val="left" w:pos="0"/>
        </w:tabs>
        <w:suppressAutoHyphens/>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8</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002F6AE4" w:rsidRPr="003C381E">
        <w:rPr>
          <w:rFonts w:asciiTheme="minorHAnsi" w:hAnsiTheme="minorHAnsi" w:cs="Arial"/>
          <w:sz w:val="22"/>
          <w:szCs w:val="22"/>
        </w:rPr>
        <w:tab/>
      </w:r>
      <w:r w:rsidRPr="003C381E">
        <w:rPr>
          <w:rFonts w:asciiTheme="minorHAnsi" w:hAnsiTheme="minorHAnsi" w:cs="Arial"/>
          <w:sz w:val="22"/>
          <w:szCs w:val="22"/>
        </w:rPr>
        <w:t>MORTGAGE LENDER'S REPRESENTATIONS AND WARRANTIES</w:t>
      </w:r>
    </w:p>
    <w:p w:rsidR="00F11A69" w:rsidRPr="003C381E" w:rsidRDefault="00F11A69" w:rsidP="003F05BF">
      <w:pPr>
        <w:keepNext/>
        <w:keepLines/>
        <w:tabs>
          <w:tab w:val="left" w:pos="0"/>
        </w:tabs>
        <w:suppressAutoHyphens/>
        <w:rPr>
          <w:rFonts w:asciiTheme="minorHAnsi" w:hAnsiTheme="minorHAnsi" w:cs="Arial"/>
          <w:sz w:val="22"/>
          <w:szCs w:val="22"/>
        </w:rPr>
      </w:pPr>
    </w:p>
    <w:p w:rsidR="00F11A69" w:rsidRPr="003C381E" w:rsidRDefault="00F11A69">
      <w:pPr>
        <w:keepNext/>
        <w:keepLines/>
        <w:tabs>
          <w:tab w:val="left" w:pos="0"/>
        </w:tabs>
        <w:suppressAutoHyphens/>
        <w:rPr>
          <w:rFonts w:asciiTheme="minorHAnsi" w:hAnsiTheme="minorHAnsi" w:cs="Arial"/>
          <w:sz w:val="22"/>
          <w:szCs w:val="22"/>
        </w:rPr>
      </w:pPr>
      <w:r w:rsidRPr="003C381E">
        <w:rPr>
          <w:rFonts w:asciiTheme="minorHAnsi" w:hAnsiTheme="minorHAnsi" w:cs="Arial"/>
          <w:sz w:val="22"/>
          <w:szCs w:val="22"/>
        </w:rPr>
        <w:tab/>
        <w:t xml:space="preserve">Mortgage Lender </w:t>
      </w:r>
      <w:r w:rsidR="000F7292" w:rsidRPr="003C381E">
        <w:rPr>
          <w:rFonts w:asciiTheme="minorHAnsi" w:hAnsiTheme="minorHAnsi" w:cs="Arial"/>
          <w:sz w:val="22"/>
          <w:szCs w:val="22"/>
        </w:rPr>
        <w:t xml:space="preserve">hereby </w:t>
      </w:r>
      <w:r w:rsidRPr="003C381E">
        <w:rPr>
          <w:rFonts w:asciiTheme="minorHAnsi" w:hAnsiTheme="minorHAnsi" w:cs="Arial"/>
          <w:sz w:val="22"/>
          <w:szCs w:val="22"/>
        </w:rPr>
        <w:t>represents</w:t>
      </w:r>
      <w:r w:rsidR="000F7292" w:rsidRPr="003C381E">
        <w:rPr>
          <w:rFonts w:asciiTheme="minorHAnsi" w:hAnsiTheme="minorHAnsi" w:cs="Arial"/>
          <w:sz w:val="22"/>
          <w:szCs w:val="22"/>
        </w:rPr>
        <w:t>,</w:t>
      </w:r>
      <w:r w:rsidRPr="003C381E">
        <w:rPr>
          <w:rFonts w:asciiTheme="minorHAnsi" w:hAnsiTheme="minorHAnsi" w:cs="Arial"/>
          <w:sz w:val="22"/>
          <w:szCs w:val="22"/>
        </w:rPr>
        <w:t xml:space="preserve"> warrants</w:t>
      </w:r>
      <w:r w:rsidR="000F7292" w:rsidRPr="003C381E">
        <w:rPr>
          <w:rFonts w:asciiTheme="minorHAnsi" w:hAnsiTheme="minorHAnsi" w:cs="Arial"/>
          <w:sz w:val="22"/>
          <w:szCs w:val="22"/>
        </w:rPr>
        <w:t>, and covenants</w:t>
      </w:r>
      <w:r w:rsidRPr="003C381E">
        <w:rPr>
          <w:rFonts w:asciiTheme="minorHAnsi" w:hAnsiTheme="minorHAnsi" w:cs="Arial"/>
          <w:sz w:val="22"/>
          <w:szCs w:val="22"/>
        </w:rPr>
        <w:t xml:space="preserve"> to MFA as follows:</w:t>
      </w:r>
    </w:p>
    <w:p w:rsidR="00F11A69" w:rsidRPr="003C381E" w:rsidRDefault="00F11A69">
      <w:pPr>
        <w:tabs>
          <w:tab w:val="left" w:pos="0"/>
        </w:tabs>
        <w:suppressAutoHyphens/>
        <w:rPr>
          <w:rFonts w:asciiTheme="minorHAnsi" w:hAnsiTheme="minorHAnsi" w:cs="Arial"/>
          <w:sz w:val="22"/>
          <w:szCs w:val="22"/>
        </w:rPr>
      </w:pPr>
    </w:p>
    <w:p w:rsidR="00F11A69" w:rsidRPr="003C381E" w:rsidRDefault="00F11A69" w:rsidP="009324C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(a)</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Mortgage Lender is an Eligible Mortgage Lender as defined in MFA’s Rules and Regulations and Program Documents</w:t>
      </w:r>
      <w:proofErr w:type="gramStart"/>
      <w:r w:rsidRPr="003C381E">
        <w:rPr>
          <w:rFonts w:asciiTheme="minorHAnsi" w:hAnsiTheme="minorHAnsi" w:cs="Arial"/>
          <w:sz w:val="22"/>
          <w:szCs w:val="22"/>
        </w:rPr>
        <w:t>;</w:t>
      </w:r>
      <w:proofErr w:type="gramEnd"/>
    </w:p>
    <w:p w:rsidR="00F11A69" w:rsidRPr="003C381E" w:rsidRDefault="00F11A69" w:rsidP="009324C5">
      <w:pPr>
        <w:tabs>
          <w:tab w:val="left" w:pos="0"/>
        </w:tabs>
        <w:suppressAutoHyphens/>
        <w:jc w:val="both"/>
        <w:rPr>
          <w:rFonts w:asciiTheme="minorHAnsi" w:hAnsiTheme="minorHAnsi" w:cs="Arial"/>
          <w:sz w:val="22"/>
          <w:szCs w:val="22"/>
        </w:rPr>
      </w:pPr>
    </w:p>
    <w:p w:rsidR="00F11A69" w:rsidRPr="003C381E" w:rsidRDefault="00F11A69" w:rsidP="009324C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(b)</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 xml:space="preserve">Mortgage Lender is duly organized, validly existing and in good standing under the laws of the </w:t>
      </w:r>
      <w:r w:rsidR="00140C12" w:rsidRPr="003C381E">
        <w:rPr>
          <w:rFonts w:asciiTheme="minorHAnsi" w:hAnsiTheme="minorHAnsi" w:cs="Arial"/>
          <w:sz w:val="22"/>
          <w:szCs w:val="22"/>
        </w:rPr>
        <w:t>s</w:t>
      </w:r>
      <w:r w:rsidRPr="003C381E">
        <w:rPr>
          <w:rFonts w:asciiTheme="minorHAnsi" w:hAnsiTheme="minorHAnsi" w:cs="Arial"/>
          <w:sz w:val="22"/>
          <w:szCs w:val="22"/>
        </w:rPr>
        <w:t>tate of its organization and has the power and authority to own its properties and carry on its business as now being conducted and is duly qualified to do such business wherever such qualification is required;</w:t>
      </w:r>
    </w:p>
    <w:p w:rsidR="00F11A69" w:rsidRPr="003C381E" w:rsidRDefault="00F11A69" w:rsidP="009324C5">
      <w:pPr>
        <w:tabs>
          <w:tab w:val="left" w:pos="0"/>
        </w:tabs>
        <w:suppressAutoHyphens/>
        <w:jc w:val="both"/>
        <w:rPr>
          <w:rFonts w:asciiTheme="minorHAnsi" w:hAnsiTheme="minorHAnsi" w:cs="Arial"/>
          <w:sz w:val="22"/>
          <w:szCs w:val="22"/>
        </w:rPr>
      </w:pPr>
    </w:p>
    <w:p w:rsidR="00F11A69" w:rsidRPr="003C381E" w:rsidRDefault="00F11A69" w:rsidP="009324C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(c)</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 xml:space="preserve">Mortgage Lender and its agents, officers, employees and other personnel acting on its behalf have full legal authority to engage in the transactions contemplated </w:t>
      </w:r>
      <w:r w:rsidR="000F7292" w:rsidRPr="003C381E">
        <w:rPr>
          <w:rFonts w:asciiTheme="minorHAnsi" w:hAnsiTheme="minorHAnsi" w:cs="Arial"/>
          <w:sz w:val="22"/>
          <w:szCs w:val="22"/>
        </w:rPr>
        <w:t xml:space="preserve">by this Agreement </w:t>
      </w:r>
      <w:r w:rsidRPr="003C381E">
        <w:rPr>
          <w:rFonts w:asciiTheme="minorHAnsi" w:hAnsiTheme="minorHAnsi" w:cs="Arial"/>
          <w:sz w:val="22"/>
          <w:szCs w:val="22"/>
        </w:rPr>
        <w:t xml:space="preserve">and </w:t>
      </w:r>
      <w:r w:rsidR="000F7292" w:rsidRPr="003C381E">
        <w:rPr>
          <w:rFonts w:asciiTheme="minorHAnsi" w:hAnsiTheme="minorHAnsi" w:cs="Arial"/>
          <w:sz w:val="22"/>
          <w:szCs w:val="22"/>
        </w:rPr>
        <w:t xml:space="preserve">to obligate Mortgage Lender to </w:t>
      </w:r>
      <w:r w:rsidRPr="003C381E">
        <w:rPr>
          <w:rFonts w:asciiTheme="minorHAnsi" w:hAnsiTheme="minorHAnsi" w:cs="Arial"/>
          <w:sz w:val="22"/>
          <w:szCs w:val="22"/>
        </w:rPr>
        <w:t>compl</w:t>
      </w:r>
      <w:r w:rsidR="000F7292" w:rsidRPr="003C381E">
        <w:rPr>
          <w:rFonts w:asciiTheme="minorHAnsi" w:hAnsiTheme="minorHAnsi" w:cs="Arial"/>
          <w:sz w:val="22"/>
          <w:szCs w:val="22"/>
        </w:rPr>
        <w:t>y</w:t>
      </w:r>
      <w:r w:rsidRPr="003C381E">
        <w:rPr>
          <w:rFonts w:asciiTheme="minorHAnsi" w:hAnsiTheme="minorHAnsi" w:cs="Arial"/>
          <w:sz w:val="22"/>
          <w:szCs w:val="22"/>
        </w:rPr>
        <w:t xml:space="preserve"> with the terms, conditions</w:t>
      </w:r>
      <w:r w:rsidR="000F7292" w:rsidRPr="003C381E">
        <w:rPr>
          <w:rFonts w:asciiTheme="minorHAnsi" w:hAnsiTheme="minorHAnsi" w:cs="Arial"/>
          <w:sz w:val="22"/>
          <w:szCs w:val="22"/>
        </w:rPr>
        <w:t>,</w:t>
      </w:r>
      <w:r w:rsidRPr="003C381E">
        <w:rPr>
          <w:rFonts w:asciiTheme="minorHAnsi" w:hAnsiTheme="minorHAnsi" w:cs="Arial"/>
          <w:sz w:val="22"/>
          <w:szCs w:val="22"/>
        </w:rPr>
        <w:t xml:space="preserve"> and provisions </w:t>
      </w:r>
      <w:r w:rsidR="000F7292" w:rsidRPr="003C381E">
        <w:rPr>
          <w:rFonts w:asciiTheme="minorHAnsi" w:hAnsiTheme="minorHAnsi" w:cs="Arial"/>
          <w:sz w:val="22"/>
          <w:szCs w:val="22"/>
        </w:rPr>
        <w:t xml:space="preserve">of this Agreement. Mortgage Lender’s compliance with the terms, conditions, and provisions of this Agreement </w:t>
      </w:r>
      <w:r w:rsidRPr="003C381E">
        <w:rPr>
          <w:rFonts w:asciiTheme="minorHAnsi" w:hAnsiTheme="minorHAnsi" w:cs="Arial"/>
          <w:sz w:val="22"/>
          <w:szCs w:val="22"/>
        </w:rPr>
        <w:t>will not conflict with or result in a breach or default of any of the terms, conditions or provisions of the charter or bylaws of the Mortgage Lender or any agreement or instrument to which the Mortgage Lender is now a party or by which it is bound;</w:t>
      </w:r>
    </w:p>
    <w:p w:rsidR="00F11A69" w:rsidRPr="003C381E" w:rsidRDefault="00F11A69" w:rsidP="009324C5">
      <w:pPr>
        <w:tabs>
          <w:tab w:val="left" w:pos="0"/>
        </w:tabs>
        <w:suppressAutoHyphens/>
        <w:jc w:val="both"/>
        <w:rPr>
          <w:rFonts w:asciiTheme="minorHAnsi" w:hAnsiTheme="minorHAnsi" w:cs="Arial"/>
          <w:sz w:val="22"/>
          <w:szCs w:val="22"/>
        </w:rPr>
      </w:pPr>
    </w:p>
    <w:p w:rsidR="00F11A69" w:rsidRPr="003C381E" w:rsidRDefault="00F11A69" w:rsidP="009324C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(d)</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Mortgage Lender is familiar with MFA</w:t>
      </w:r>
      <w:r w:rsidR="000F7292" w:rsidRPr="003C381E">
        <w:rPr>
          <w:rFonts w:asciiTheme="minorHAnsi" w:hAnsiTheme="minorHAnsi" w:cs="Arial"/>
          <w:sz w:val="22"/>
          <w:szCs w:val="22"/>
        </w:rPr>
        <w:t>’s</w:t>
      </w:r>
      <w:r w:rsidRPr="003C381E">
        <w:rPr>
          <w:rFonts w:asciiTheme="minorHAnsi" w:hAnsiTheme="minorHAnsi" w:cs="Arial"/>
          <w:sz w:val="22"/>
          <w:szCs w:val="22"/>
        </w:rPr>
        <w:t xml:space="preserve"> Programs, the Code, the Act, all provisions of </w:t>
      </w:r>
      <w:r w:rsidR="00140C12" w:rsidRPr="003C381E">
        <w:rPr>
          <w:rFonts w:asciiTheme="minorHAnsi" w:hAnsiTheme="minorHAnsi" w:cs="Arial"/>
          <w:sz w:val="22"/>
          <w:szCs w:val="22"/>
        </w:rPr>
        <w:t>s</w:t>
      </w:r>
      <w:r w:rsidR="00A275A2" w:rsidRPr="003C381E">
        <w:rPr>
          <w:rFonts w:asciiTheme="minorHAnsi" w:hAnsiTheme="minorHAnsi" w:cs="Arial"/>
          <w:sz w:val="22"/>
          <w:szCs w:val="22"/>
        </w:rPr>
        <w:t>t</w:t>
      </w:r>
      <w:r w:rsidRPr="003C381E">
        <w:rPr>
          <w:rFonts w:asciiTheme="minorHAnsi" w:hAnsiTheme="minorHAnsi" w:cs="Arial"/>
          <w:sz w:val="22"/>
          <w:szCs w:val="22"/>
        </w:rPr>
        <w:t xml:space="preserve">ate </w:t>
      </w:r>
      <w:r w:rsidR="00140C12" w:rsidRPr="003C381E">
        <w:rPr>
          <w:rFonts w:asciiTheme="minorHAnsi" w:hAnsiTheme="minorHAnsi" w:cs="Arial"/>
          <w:sz w:val="22"/>
          <w:szCs w:val="22"/>
        </w:rPr>
        <w:t xml:space="preserve">and federal </w:t>
      </w:r>
      <w:r w:rsidRPr="003C381E">
        <w:rPr>
          <w:rFonts w:asciiTheme="minorHAnsi" w:hAnsiTheme="minorHAnsi" w:cs="Arial"/>
          <w:sz w:val="22"/>
          <w:szCs w:val="22"/>
        </w:rPr>
        <w:t xml:space="preserve">law applicable to </w:t>
      </w:r>
      <w:r w:rsidR="000F7292" w:rsidRPr="003C381E">
        <w:rPr>
          <w:rFonts w:asciiTheme="minorHAnsi" w:hAnsiTheme="minorHAnsi" w:cs="Arial"/>
          <w:sz w:val="22"/>
          <w:szCs w:val="22"/>
        </w:rPr>
        <w:t xml:space="preserve">each of </w:t>
      </w:r>
      <w:r w:rsidRPr="003C381E">
        <w:rPr>
          <w:rFonts w:asciiTheme="minorHAnsi" w:hAnsiTheme="minorHAnsi" w:cs="Arial"/>
          <w:sz w:val="22"/>
          <w:szCs w:val="22"/>
        </w:rPr>
        <w:t>the</w:t>
      </w:r>
      <w:r w:rsidR="0049183D" w:rsidRPr="003C381E">
        <w:rPr>
          <w:rFonts w:asciiTheme="minorHAnsi" w:hAnsiTheme="minorHAnsi" w:cs="Arial"/>
          <w:sz w:val="22"/>
          <w:szCs w:val="22"/>
        </w:rPr>
        <w:t xml:space="preserve"> </w:t>
      </w:r>
      <w:r w:rsidRPr="003C381E">
        <w:rPr>
          <w:rFonts w:asciiTheme="minorHAnsi" w:hAnsiTheme="minorHAnsi" w:cs="Arial"/>
          <w:sz w:val="22"/>
          <w:szCs w:val="22"/>
        </w:rPr>
        <w:t>Program</w:t>
      </w:r>
      <w:r w:rsidR="000F7292" w:rsidRPr="003C381E">
        <w:rPr>
          <w:rFonts w:asciiTheme="minorHAnsi" w:hAnsiTheme="minorHAnsi" w:cs="Arial"/>
          <w:sz w:val="22"/>
          <w:szCs w:val="22"/>
        </w:rPr>
        <w:t>s</w:t>
      </w:r>
      <w:r w:rsidRPr="003C381E">
        <w:rPr>
          <w:rFonts w:asciiTheme="minorHAnsi" w:hAnsiTheme="minorHAnsi" w:cs="Arial"/>
          <w:sz w:val="22"/>
          <w:szCs w:val="22"/>
        </w:rPr>
        <w:t xml:space="preserve">, </w:t>
      </w:r>
      <w:r w:rsidR="00A275A2" w:rsidRPr="003C381E">
        <w:rPr>
          <w:rFonts w:asciiTheme="minorHAnsi" w:hAnsiTheme="minorHAnsi" w:cs="Arial"/>
          <w:sz w:val="22"/>
          <w:szCs w:val="22"/>
        </w:rPr>
        <w:t xml:space="preserve">the Program Documents, </w:t>
      </w:r>
      <w:r w:rsidRPr="003C381E">
        <w:rPr>
          <w:rFonts w:asciiTheme="minorHAnsi" w:hAnsiTheme="minorHAnsi" w:cs="Arial"/>
          <w:sz w:val="22"/>
          <w:szCs w:val="22"/>
        </w:rPr>
        <w:t>MFA's Rules and Regulations</w:t>
      </w:r>
      <w:r w:rsidR="00A275A2" w:rsidRPr="003C381E">
        <w:rPr>
          <w:rFonts w:asciiTheme="minorHAnsi" w:hAnsiTheme="minorHAnsi" w:cs="Arial"/>
          <w:sz w:val="22"/>
          <w:szCs w:val="22"/>
        </w:rPr>
        <w:t>,</w:t>
      </w:r>
      <w:r w:rsidRPr="003C381E">
        <w:rPr>
          <w:rFonts w:asciiTheme="minorHAnsi" w:hAnsiTheme="minorHAnsi" w:cs="Arial"/>
          <w:sz w:val="22"/>
          <w:szCs w:val="22"/>
        </w:rPr>
        <w:t xml:space="preserve"> and all other rules or regulations applicable to </w:t>
      </w:r>
      <w:r w:rsidR="000F7292" w:rsidRPr="003C381E">
        <w:rPr>
          <w:rFonts w:asciiTheme="minorHAnsi" w:hAnsiTheme="minorHAnsi" w:cs="Arial"/>
          <w:sz w:val="22"/>
          <w:szCs w:val="22"/>
        </w:rPr>
        <w:t xml:space="preserve">each of </w:t>
      </w:r>
      <w:r w:rsidRPr="003C381E">
        <w:rPr>
          <w:rFonts w:asciiTheme="minorHAnsi" w:hAnsiTheme="minorHAnsi" w:cs="Arial"/>
          <w:sz w:val="22"/>
          <w:szCs w:val="22"/>
        </w:rPr>
        <w:t>the Program</w:t>
      </w:r>
      <w:r w:rsidR="000F7292" w:rsidRPr="003C381E">
        <w:rPr>
          <w:rFonts w:asciiTheme="minorHAnsi" w:hAnsiTheme="minorHAnsi" w:cs="Arial"/>
          <w:sz w:val="22"/>
          <w:szCs w:val="22"/>
        </w:rPr>
        <w:t>s</w:t>
      </w:r>
      <w:r w:rsidRPr="003C381E">
        <w:rPr>
          <w:rFonts w:asciiTheme="minorHAnsi" w:hAnsiTheme="minorHAnsi" w:cs="Arial"/>
          <w:sz w:val="22"/>
          <w:szCs w:val="22"/>
        </w:rPr>
        <w:t>;</w:t>
      </w:r>
    </w:p>
    <w:p w:rsidR="00F11A69" w:rsidRPr="003C381E" w:rsidRDefault="00F11A69" w:rsidP="009324C5">
      <w:pPr>
        <w:tabs>
          <w:tab w:val="left" w:pos="0"/>
        </w:tabs>
        <w:suppressAutoHyphens/>
        <w:jc w:val="both"/>
        <w:rPr>
          <w:rFonts w:asciiTheme="minorHAnsi" w:hAnsiTheme="minorHAnsi" w:cs="Arial"/>
          <w:sz w:val="22"/>
          <w:szCs w:val="22"/>
        </w:rPr>
      </w:pPr>
    </w:p>
    <w:p w:rsidR="009407C3" w:rsidRPr="003C381E" w:rsidRDefault="00F11A69" w:rsidP="009324C5">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(e)</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 xml:space="preserve">Each copy of a document delivered to or submitted for inspection by MFA or </w:t>
      </w:r>
      <w:r w:rsidR="0079666C" w:rsidRPr="003C381E">
        <w:rPr>
          <w:rFonts w:asciiTheme="minorHAnsi" w:hAnsiTheme="minorHAnsi" w:cs="Arial"/>
          <w:sz w:val="22"/>
          <w:szCs w:val="22"/>
        </w:rPr>
        <w:t>Its Contracted Service Provider</w:t>
      </w:r>
      <w:r w:rsidRPr="003C381E">
        <w:rPr>
          <w:rFonts w:asciiTheme="minorHAnsi" w:hAnsiTheme="minorHAnsi" w:cs="Arial"/>
          <w:sz w:val="22"/>
          <w:szCs w:val="22"/>
        </w:rPr>
        <w:t xml:space="preserve"> in connection with any application for a Mortgage Loan in connection with </w:t>
      </w:r>
      <w:r w:rsidR="000F7292" w:rsidRPr="003C381E">
        <w:rPr>
          <w:rFonts w:asciiTheme="minorHAnsi" w:hAnsiTheme="minorHAnsi" w:cs="Arial"/>
          <w:sz w:val="22"/>
          <w:szCs w:val="22"/>
        </w:rPr>
        <w:lastRenderedPageBreak/>
        <w:t xml:space="preserve">each of </w:t>
      </w:r>
      <w:r w:rsidRPr="003C381E">
        <w:rPr>
          <w:rFonts w:asciiTheme="minorHAnsi" w:hAnsiTheme="minorHAnsi" w:cs="Arial"/>
          <w:sz w:val="22"/>
          <w:szCs w:val="22"/>
        </w:rPr>
        <w:t>the Program</w:t>
      </w:r>
      <w:r w:rsidR="000F7292" w:rsidRPr="003C381E">
        <w:rPr>
          <w:rFonts w:asciiTheme="minorHAnsi" w:hAnsiTheme="minorHAnsi" w:cs="Arial"/>
          <w:sz w:val="22"/>
          <w:szCs w:val="22"/>
        </w:rPr>
        <w:t>s</w:t>
      </w:r>
      <w:r w:rsidRPr="003C381E">
        <w:rPr>
          <w:rFonts w:asciiTheme="minorHAnsi" w:hAnsiTheme="minorHAnsi" w:cs="Arial"/>
          <w:sz w:val="22"/>
          <w:szCs w:val="22"/>
        </w:rPr>
        <w:t xml:space="preserve"> </w:t>
      </w:r>
      <w:r w:rsidR="000F7292" w:rsidRPr="003C381E">
        <w:rPr>
          <w:rFonts w:asciiTheme="minorHAnsi" w:hAnsiTheme="minorHAnsi" w:cs="Arial"/>
          <w:sz w:val="22"/>
          <w:szCs w:val="22"/>
        </w:rPr>
        <w:t>sha</w:t>
      </w:r>
      <w:r w:rsidRPr="003C381E">
        <w:rPr>
          <w:rFonts w:asciiTheme="minorHAnsi" w:hAnsiTheme="minorHAnsi" w:cs="Arial"/>
          <w:sz w:val="22"/>
          <w:szCs w:val="22"/>
        </w:rPr>
        <w:t>ll be a true, correct and complete copy of the original thereof</w:t>
      </w:r>
      <w:r w:rsidR="009324C5" w:rsidRPr="003C381E">
        <w:rPr>
          <w:rFonts w:asciiTheme="minorHAnsi" w:hAnsiTheme="minorHAnsi" w:cs="Arial"/>
          <w:sz w:val="22"/>
          <w:szCs w:val="22"/>
        </w:rPr>
        <w:t xml:space="preserve"> or </w:t>
      </w:r>
      <w:r w:rsidR="009407C3" w:rsidRPr="003C381E">
        <w:rPr>
          <w:rFonts w:asciiTheme="minorHAnsi" w:hAnsiTheme="minorHAnsi" w:cs="Arial"/>
          <w:sz w:val="22"/>
          <w:szCs w:val="22"/>
        </w:rPr>
        <w:t xml:space="preserve">shall be </w:t>
      </w:r>
      <w:r w:rsidR="009324C5" w:rsidRPr="003C381E">
        <w:rPr>
          <w:rFonts w:asciiTheme="minorHAnsi" w:hAnsiTheme="minorHAnsi" w:cs="Arial"/>
          <w:sz w:val="22"/>
          <w:szCs w:val="22"/>
        </w:rPr>
        <w:t>the original document</w:t>
      </w:r>
      <w:r w:rsidR="009407C3" w:rsidRPr="003C381E">
        <w:rPr>
          <w:rFonts w:asciiTheme="minorHAnsi" w:hAnsiTheme="minorHAnsi" w:cs="Arial"/>
          <w:sz w:val="22"/>
          <w:szCs w:val="22"/>
        </w:rPr>
        <w:t>,</w:t>
      </w:r>
      <w:r w:rsidR="009324C5" w:rsidRPr="003C381E">
        <w:rPr>
          <w:rFonts w:asciiTheme="minorHAnsi" w:hAnsiTheme="minorHAnsi" w:cs="Arial"/>
          <w:sz w:val="22"/>
          <w:szCs w:val="22"/>
        </w:rPr>
        <w:t xml:space="preserve"> if requested</w:t>
      </w:r>
      <w:r w:rsidR="009E3878" w:rsidRPr="003C381E">
        <w:rPr>
          <w:rFonts w:asciiTheme="minorHAnsi" w:hAnsiTheme="minorHAnsi" w:cs="Arial"/>
          <w:sz w:val="22"/>
          <w:szCs w:val="22"/>
        </w:rPr>
        <w:t>;</w:t>
      </w:r>
      <w:r w:rsidR="007B259A" w:rsidRPr="003C381E">
        <w:rPr>
          <w:rFonts w:asciiTheme="minorHAnsi" w:hAnsiTheme="minorHAnsi" w:cs="Arial"/>
          <w:sz w:val="22"/>
          <w:szCs w:val="22"/>
        </w:rPr>
        <w:t xml:space="preserve"> </w:t>
      </w:r>
    </w:p>
    <w:p w:rsidR="00215534" w:rsidRPr="003C381E" w:rsidRDefault="00215534" w:rsidP="009324C5">
      <w:pPr>
        <w:tabs>
          <w:tab w:val="left" w:pos="0"/>
        </w:tabs>
        <w:suppressAutoHyphens/>
        <w:jc w:val="both"/>
        <w:rPr>
          <w:rFonts w:asciiTheme="minorHAnsi" w:hAnsiTheme="minorHAnsi" w:cs="Arial"/>
          <w:sz w:val="22"/>
          <w:szCs w:val="22"/>
        </w:rPr>
      </w:pPr>
    </w:p>
    <w:p w:rsidR="007668EC" w:rsidRPr="003C381E" w:rsidRDefault="00215534" w:rsidP="0021553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(f)</w:t>
      </w:r>
      <w:r w:rsidRPr="003C381E">
        <w:rPr>
          <w:rFonts w:asciiTheme="minorHAnsi" w:hAnsiTheme="minorHAnsi" w:cs="Arial"/>
          <w:sz w:val="22"/>
          <w:szCs w:val="22"/>
        </w:rPr>
        <w:t xml:space="preserve">  </w:t>
      </w:r>
      <w:r w:rsidR="007C53F7" w:rsidRPr="003C381E">
        <w:rPr>
          <w:rFonts w:asciiTheme="minorHAnsi" w:hAnsiTheme="minorHAnsi" w:cs="Arial"/>
          <w:sz w:val="22"/>
          <w:szCs w:val="22"/>
        </w:rPr>
        <w:tab/>
      </w:r>
      <w:r w:rsidRPr="003C381E">
        <w:rPr>
          <w:rFonts w:asciiTheme="minorHAnsi" w:hAnsiTheme="minorHAnsi" w:cs="Arial"/>
          <w:sz w:val="22"/>
          <w:szCs w:val="22"/>
        </w:rPr>
        <w:t>Mortgage Lender shall at all times during the term of this Agreement and at its expense maintain in effect a fidelity bond (or surety bond) and mortgage errors and omissions insurance covering all agents, officers, employees and other personnel of the Mortgage Lender.  Such coverage shall be equal to or greater than the minimum coverage required by, or acceptable to</w:t>
      </w:r>
      <w:r w:rsidR="0049183D" w:rsidRPr="003C381E">
        <w:rPr>
          <w:rFonts w:asciiTheme="minorHAnsi" w:hAnsiTheme="minorHAnsi" w:cs="Arial"/>
          <w:sz w:val="22"/>
          <w:szCs w:val="22"/>
        </w:rPr>
        <w:t xml:space="preserve"> Fannie Mae, </w:t>
      </w:r>
      <w:proofErr w:type="spellStart"/>
      <w:r w:rsidR="0049183D" w:rsidRPr="003C381E">
        <w:rPr>
          <w:rFonts w:asciiTheme="minorHAnsi" w:hAnsiTheme="minorHAnsi" w:cs="Arial"/>
          <w:sz w:val="22"/>
          <w:szCs w:val="22"/>
        </w:rPr>
        <w:t>Ginnie</w:t>
      </w:r>
      <w:proofErr w:type="spellEnd"/>
      <w:r w:rsidR="0049183D" w:rsidRPr="003C381E">
        <w:rPr>
          <w:rFonts w:asciiTheme="minorHAnsi" w:hAnsiTheme="minorHAnsi" w:cs="Arial"/>
          <w:sz w:val="22"/>
          <w:szCs w:val="22"/>
        </w:rPr>
        <w:t xml:space="preserve"> Mae</w:t>
      </w:r>
      <w:r w:rsidRPr="003C381E">
        <w:rPr>
          <w:rFonts w:asciiTheme="minorHAnsi" w:hAnsiTheme="minorHAnsi" w:cs="Arial"/>
          <w:sz w:val="22"/>
          <w:szCs w:val="22"/>
        </w:rPr>
        <w:t xml:space="preserve"> or </w:t>
      </w:r>
      <w:r w:rsidR="0049183D" w:rsidRPr="003C381E">
        <w:rPr>
          <w:rFonts w:asciiTheme="minorHAnsi" w:hAnsiTheme="minorHAnsi" w:cs="Arial"/>
          <w:sz w:val="22"/>
          <w:szCs w:val="22"/>
        </w:rPr>
        <w:t>Freddie Mac</w:t>
      </w:r>
      <w:r w:rsidRPr="003C381E">
        <w:rPr>
          <w:rFonts w:asciiTheme="minorHAnsi" w:hAnsiTheme="minorHAnsi" w:cs="Arial"/>
          <w:sz w:val="22"/>
          <w:szCs w:val="22"/>
        </w:rPr>
        <w:t xml:space="preserve">.  The terms of such </w:t>
      </w:r>
      <w:r w:rsidR="003C381E" w:rsidRPr="003C381E">
        <w:rPr>
          <w:rFonts w:asciiTheme="minorHAnsi" w:hAnsiTheme="minorHAnsi" w:cs="Arial"/>
          <w:sz w:val="22"/>
          <w:szCs w:val="22"/>
        </w:rPr>
        <w:t>c</w:t>
      </w:r>
      <w:r w:rsidRPr="003C381E">
        <w:rPr>
          <w:rFonts w:asciiTheme="minorHAnsi" w:hAnsiTheme="minorHAnsi" w:cs="Arial"/>
          <w:sz w:val="22"/>
          <w:szCs w:val="22"/>
        </w:rPr>
        <w:t xml:space="preserve">overage shall provide for deductibles that do not exceed the maximum deductible amounts permitted by </w:t>
      </w:r>
      <w:r w:rsidR="0049183D" w:rsidRPr="003C381E">
        <w:rPr>
          <w:rFonts w:asciiTheme="minorHAnsi" w:hAnsiTheme="minorHAnsi" w:cs="Arial"/>
          <w:sz w:val="22"/>
          <w:szCs w:val="22"/>
        </w:rPr>
        <w:t xml:space="preserve">Fannie Mae, </w:t>
      </w:r>
      <w:proofErr w:type="spellStart"/>
      <w:r w:rsidR="0049183D" w:rsidRPr="003C381E">
        <w:rPr>
          <w:rFonts w:asciiTheme="minorHAnsi" w:hAnsiTheme="minorHAnsi" w:cs="Arial"/>
          <w:sz w:val="22"/>
          <w:szCs w:val="22"/>
        </w:rPr>
        <w:t>Ginnie</w:t>
      </w:r>
      <w:proofErr w:type="spellEnd"/>
      <w:r w:rsidR="0049183D" w:rsidRPr="003C381E">
        <w:rPr>
          <w:rFonts w:asciiTheme="minorHAnsi" w:hAnsiTheme="minorHAnsi" w:cs="Arial"/>
          <w:sz w:val="22"/>
          <w:szCs w:val="22"/>
        </w:rPr>
        <w:t xml:space="preserve"> Mae or Freddie Mac</w:t>
      </w:r>
      <w:r w:rsidRPr="003C381E">
        <w:rPr>
          <w:rFonts w:asciiTheme="minorHAnsi" w:hAnsiTheme="minorHAnsi" w:cs="Arial"/>
          <w:sz w:val="22"/>
          <w:szCs w:val="22"/>
        </w:rPr>
        <w:t>. The Mortgage Lender shall provide a Certificate of Insurance listing MFA as a named insured</w:t>
      </w:r>
      <w:r w:rsidR="007668EC" w:rsidRPr="003C381E">
        <w:rPr>
          <w:rFonts w:asciiTheme="minorHAnsi" w:hAnsiTheme="minorHAnsi" w:cs="Arial"/>
          <w:sz w:val="22"/>
          <w:szCs w:val="22"/>
        </w:rPr>
        <w:t>.</w:t>
      </w:r>
      <w:r w:rsidRPr="003C381E">
        <w:rPr>
          <w:rFonts w:asciiTheme="minorHAnsi" w:hAnsiTheme="minorHAnsi" w:cs="Arial"/>
          <w:sz w:val="22"/>
          <w:szCs w:val="22"/>
        </w:rPr>
        <w:t xml:space="preserve"> No less than annually, and upon request, the coverage, deductibles and underwriters of the Mortgage Lender’s fidelity bond (or surety bond) and mortgage errors and omissions insurance policy shall be reported by the Mortgage Lender to MFA or evidence of such coverage shall be delivered to MFA.</w:t>
      </w:r>
      <w:r w:rsidR="001E763B" w:rsidRPr="003C381E">
        <w:rPr>
          <w:rFonts w:asciiTheme="minorHAnsi" w:hAnsiTheme="minorHAnsi" w:cs="Arial"/>
          <w:sz w:val="22"/>
          <w:szCs w:val="22"/>
        </w:rPr>
        <w:t xml:space="preserve"> </w:t>
      </w:r>
      <w:r w:rsidRPr="003C381E">
        <w:rPr>
          <w:rFonts w:asciiTheme="minorHAnsi" w:hAnsiTheme="minorHAnsi" w:cs="Arial"/>
          <w:sz w:val="22"/>
          <w:szCs w:val="22"/>
        </w:rPr>
        <w:t xml:space="preserve">Mortgage Lender shall obtain its insurer’s written agreement </w:t>
      </w:r>
      <w:proofErr w:type="gramStart"/>
      <w:r w:rsidRPr="003C381E">
        <w:rPr>
          <w:rFonts w:asciiTheme="minorHAnsi" w:hAnsiTheme="minorHAnsi" w:cs="Arial"/>
          <w:sz w:val="22"/>
          <w:szCs w:val="22"/>
        </w:rPr>
        <w:t>to promptly notify</w:t>
      </w:r>
      <w:proofErr w:type="gramEnd"/>
      <w:r w:rsidRPr="003C381E">
        <w:rPr>
          <w:rFonts w:asciiTheme="minorHAnsi" w:hAnsiTheme="minorHAnsi" w:cs="Arial"/>
          <w:sz w:val="22"/>
          <w:szCs w:val="22"/>
        </w:rPr>
        <w:t xml:space="preserve"> MFA in writing if a fidelity bond (or surety bond) or mortgage errors and omissions policy is cancelled for any reason.  In addition and notwithstanding the foregoing, Mortgage Lender shall promptly notify MFA of any insurer’s cancellation of a fidelity bond (or surety bond) or mortgage errors and omissions policy or its refusal to renew a fidelity bond (or surety bond) or mortgage errors and omissions policy at the expiration of a premium period.  Mortgage Lender shall also notify MFA of any more restrictive terms required by any insurer as a condition for renewal.</w:t>
      </w:r>
      <w:r w:rsidR="001E763B" w:rsidRPr="003C381E">
        <w:rPr>
          <w:rFonts w:asciiTheme="minorHAnsi" w:hAnsiTheme="minorHAnsi" w:cs="Arial"/>
          <w:sz w:val="22"/>
          <w:szCs w:val="22"/>
        </w:rPr>
        <w:t xml:space="preserve"> </w:t>
      </w:r>
    </w:p>
    <w:p w:rsidR="00215534" w:rsidRPr="003C381E" w:rsidRDefault="00215534" w:rsidP="0021553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Mortgage Lender shall promptly notify MFA of all cases of embezzlement, fraud, criminal or dishonest acts by any agent, officer, employee, or other personnel of </w:t>
      </w:r>
      <w:r w:rsidR="001E763B" w:rsidRPr="003C381E">
        <w:rPr>
          <w:rFonts w:asciiTheme="minorHAnsi" w:hAnsiTheme="minorHAnsi" w:cs="Arial"/>
          <w:sz w:val="22"/>
          <w:szCs w:val="22"/>
        </w:rPr>
        <w:t xml:space="preserve">Mortgage Lender whether or not </w:t>
      </w:r>
      <w:r w:rsidRPr="003C381E">
        <w:rPr>
          <w:rFonts w:asciiTheme="minorHAnsi" w:hAnsiTheme="minorHAnsi" w:cs="Arial"/>
          <w:sz w:val="22"/>
          <w:szCs w:val="22"/>
        </w:rPr>
        <w:t>MFA funds are involved.  Mortgage Lender shall promptly notify MFA of any claims made against its fidelity or surety bonds or any mortgage errors and omissions policy</w:t>
      </w:r>
      <w:proofErr w:type="gramStart"/>
      <w:r w:rsidR="009E3878" w:rsidRPr="003C381E">
        <w:rPr>
          <w:rFonts w:asciiTheme="minorHAnsi" w:hAnsiTheme="minorHAnsi" w:cs="Arial"/>
          <w:sz w:val="22"/>
          <w:szCs w:val="22"/>
        </w:rPr>
        <w:t>;</w:t>
      </w:r>
      <w:proofErr w:type="gramEnd"/>
    </w:p>
    <w:p w:rsidR="009407C3" w:rsidRPr="003C381E" w:rsidRDefault="009407C3" w:rsidP="009324C5">
      <w:pPr>
        <w:tabs>
          <w:tab w:val="left" w:pos="0"/>
        </w:tabs>
        <w:suppressAutoHyphens/>
        <w:jc w:val="both"/>
        <w:rPr>
          <w:rFonts w:asciiTheme="minorHAnsi" w:hAnsiTheme="minorHAnsi" w:cs="Arial"/>
          <w:sz w:val="22"/>
          <w:szCs w:val="22"/>
        </w:rPr>
      </w:pPr>
    </w:p>
    <w:p w:rsidR="009407C3" w:rsidRPr="003C381E" w:rsidRDefault="009407C3" w:rsidP="00215534">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(g)</w:t>
      </w:r>
      <w:r w:rsidR="007C53F7" w:rsidRPr="003C381E">
        <w:rPr>
          <w:rFonts w:asciiTheme="minorHAnsi" w:hAnsiTheme="minorHAnsi" w:cs="Arial"/>
          <w:sz w:val="22"/>
          <w:szCs w:val="22"/>
        </w:rPr>
        <w:tab/>
      </w:r>
      <w:r w:rsidR="0007217A" w:rsidRPr="003C381E">
        <w:rPr>
          <w:rFonts w:asciiTheme="minorHAnsi" w:hAnsiTheme="minorHAnsi" w:cs="Arial"/>
          <w:sz w:val="22"/>
          <w:szCs w:val="22"/>
        </w:rPr>
        <w:t xml:space="preserve">Mortgage Lender </w:t>
      </w:r>
      <w:r w:rsidRPr="003C381E">
        <w:rPr>
          <w:rFonts w:asciiTheme="minorHAnsi" w:hAnsiTheme="minorHAnsi" w:cs="Arial"/>
          <w:sz w:val="22"/>
          <w:szCs w:val="22"/>
        </w:rPr>
        <w:t>is a bank, bank or trust company, trust company, mortgage company, mortgage banker, national banking association, savings bank, savings and loan association, building and loan association or other lending institution;</w:t>
      </w:r>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(h)</w:t>
      </w:r>
      <w:r w:rsidRPr="003C381E">
        <w:rPr>
          <w:rFonts w:asciiTheme="minorHAnsi" w:hAnsiTheme="minorHAnsi" w:cs="Arial"/>
          <w:sz w:val="22"/>
          <w:szCs w:val="22"/>
        </w:rPr>
        <w:tab/>
      </w:r>
      <w:r w:rsidR="0007217A" w:rsidRPr="003C381E">
        <w:rPr>
          <w:rFonts w:asciiTheme="minorHAnsi" w:hAnsiTheme="minorHAnsi" w:cs="Arial"/>
          <w:sz w:val="22"/>
          <w:szCs w:val="22"/>
        </w:rPr>
        <w:t xml:space="preserve">Mortgage Lender </w:t>
      </w:r>
      <w:proofErr w:type="gramStart"/>
      <w:r w:rsidRPr="003C381E">
        <w:rPr>
          <w:rFonts w:asciiTheme="minorHAnsi" w:hAnsiTheme="minorHAnsi" w:cs="Arial"/>
          <w:sz w:val="22"/>
          <w:szCs w:val="22"/>
        </w:rPr>
        <w:t>is authoriz</w:t>
      </w:r>
      <w:r w:rsidR="00A275A2" w:rsidRPr="003C381E">
        <w:rPr>
          <w:rFonts w:asciiTheme="minorHAnsi" w:hAnsiTheme="minorHAnsi" w:cs="Arial"/>
          <w:sz w:val="22"/>
          <w:szCs w:val="22"/>
        </w:rPr>
        <w:t>ed</w:t>
      </w:r>
      <w:r w:rsidR="00FF6B4A" w:rsidRPr="003C381E">
        <w:rPr>
          <w:rFonts w:asciiTheme="minorHAnsi" w:hAnsiTheme="minorHAnsi" w:cs="Arial"/>
          <w:sz w:val="22"/>
          <w:szCs w:val="22"/>
        </w:rPr>
        <w:t xml:space="preserve"> and licensed</w:t>
      </w:r>
      <w:r w:rsidR="00A275A2" w:rsidRPr="003C381E">
        <w:rPr>
          <w:rFonts w:asciiTheme="minorHAnsi" w:hAnsiTheme="minorHAnsi" w:cs="Arial"/>
          <w:sz w:val="22"/>
          <w:szCs w:val="22"/>
        </w:rPr>
        <w:t xml:space="preserve"> to make Mortgage L</w:t>
      </w:r>
      <w:r w:rsidRPr="003C381E">
        <w:rPr>
          <w:rFonts w:asciiTheme="minorHAnsi" w:hAnsiTheme="minorHAnsi" w:cs="Arial"/>
          <w:sz w:val="22"/>
          <w:szCs w:val="22"/>
        </w:rPr>
        <w:t>oans in New Mexico;</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(i)</w:t>
      </w:r>
      <w:r w:rsidRPr="003C381E">
        <w:rPr>
          <w:rFonts w:asciiTheme="minorHAnsi" w:hAnsiTheme="minorHAnsi" w:cs="Arial"/>
          <w:sz w:val="22"/>
          <w:szCs w:val="22"/>
        </w:rPr>
        <w:tab/>
      </w:r>
      <w:r w:rsidR="0007217A" w:rsidRPr="003C381E">
        <w:rPr>
          <w:rFonts w:asciiTheme="minorHAnsi" w:hAnsiTheme="minorHAnsi" w:cs="Arial"/>
          <w:sz w:val="22"/>
          <w:szCs w:val="22"/>
        </w:rPr>
        <w:t xml:space="preserve">Mortgage Lender </w:t>
      </w:r>
      <w:r w:rsidRPr="003C381E">
        <w:rPr>
          <w:rFonts w:asciiTheme="minorHAnsi" w:hAnsiTheme="minorHAnsi" w:cs="Arial"/>
          <w:sz w:val="22"/>
          <w:szCs w:val="22"/>
        </w:rPr>
        <w:t>has as one of its principal purposes in its regular, usual and normal course of business the originat</w:t>
      </w:r>
      <w:r w:rsidR="00A275A2" w:rsidRPr="003C381E">
        <w:rPr>
          <w:rFonts w:asciiTheme="minorHAnsi" w:hAnsiTheme="minorHAnsi" w:cs="Arial"/>
          <w:sz w:val="22"/>
          <w:szCs w:val="22"/>
        </w:rPr>
        <w:t>ion, processing and closing of M</w:t>
      </w:r>
      <w:r w:rsidRPr="003C381E">
        <w:rPr>
          <w:rFonts w:asciiTheme="minorHAnsi" w:hAnsiTheme="minorHAnsi" w:cs="Arial"/>
          <w:sz w:val="22"/>
          <w:szCs w:val="22"/>
        </w:rPr>
        <w:t xml:space="preserve">ortgage </w:t>
      </w:r>
      <w:r w:rsidR="00A275A2" w:rsidRPr="003C381E">
        <w:rPr>
          <w:rFonts w:asciiTheme="minorHAnsi" w:hAnsiTheme="minorHAnsi" w:cs="Arial"/>
          <w:sz w:val="22"/>
          <w:szCs w:val="22"/>
        </w:rPr>
        <w:t xml:space="preserve">Loans </w:t>
      </w:r>
      <w:r w:rsidR="00140C12" w:rsidRPr="003C381E">
        <w:rPr>
          <w:rFonts w:asciiTheme="minorHAnsi" w:hAnsiTheme="minorHAnsi" w:cs="Arial"/>
          <w:sz w:val="22"/>
          <w:szCs w:val="22"/>
        </w:rPr>
        <w:t>for Residential Housing</w:t>
      </w:r>
      <w:proofErr w:type="gramStart"/>
      <w:r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(j)</w:t>
      </w:r>
      <w:r w:rsidRPr="003C381E">
        <w:rPr>
          <w:rFonts w:asciiTheme="minorHAnsi" w:hAnsiTheme="minorHAnsi" w:cs="Arial"/>
          <w:sz w:val="22"/>
          <w:szCs w:val="22"/>
        </w:rPr>
        <w:tab/>
      </w:r>
      <w:r w:rsidR="0007217A" w:rsidRPr="003C381E">
        <w:rPr>
          <w:rFonts w:asciiTheme="minorHAnsi" w:hAnsiTheme="minorHAnsi" w:cs="Arial"/>
          <w:sz w:val="22"/>
          <w:szCs w:val="22"/>
        </w:rPr>
        <w:t xml:space="preserve">Mortgage Lender </w:t>
      </w:r>
      <w:r w:rsidRPr="003C381E">
        <w:rPr>
          <w:rFonts w:asciiTheme="minorHAnsi" w:hAnsiTheme="minorHAnsi" w:cs="Arial"/>
          <w:sz w:val="22"/>
          <w:szCs w:val="22"/>
        </w:rPr>
        <w:t>has and maintains at least one branch office in New Mexico, open to the public, staffed with experienced personnel wh</w:t>
      </w:r>
      <w:r w:rsidR="00A275A2" w:rsidRPr="003C381E">
        <w:rPr>
          <w:rFonts w:asciiTheme="minorHAnsi" w:hAnsiTheme="minorHAnsi" w:cs="Arial"/>
          <w:sz w:val="22"/>
          <w:szCs w:val="22"/>
        </w:rPr>
        <w:t>o originate, process and</w:t>
      </w:r>
      <w:r w:rsidR="00FF6B4A" w:rsidRPr="003C381E">
        <w:rPr>
          <w:rFonts w:asciiTheme="minorHAnsi" w:hAnsiTheme="minorHAnsi" w:cs="Arial"/>
          <w:sz w:val="22"/>
          <w:szCs w:val="22"/>
        </w:rPr>
        <w:t>/or</w:t>
      </w:r>
      <w:r w:rsidR="00A275A2" w:rsidRPr="003C381E">
        <w:rPr>
          <w:rFonts w:asciiTheme="minorHAnsi" w:hAnsiTheme="minorHAnsi" w:cs="Arial"/>
          <w:sz w:val="22"/>
          <w:szCs w:val="22"/>
        </w:rPr>
        <w:t xml:space="preserve"> close Mortgage L</w:t>
      </w:r>
      <w:r w:rsidRPr="003C381E">
        <w:rPr>
          <w:rFonts w:asciiTheme="minorHAnsi" w:hAnsiTheme="minorHAnsi" w:cs="Arial"/>
          <w:sz w:val="22"/>
          <w:szCs w:val="22"/>
        </w:rPr>
        <w:t xml:space="preserve">oans for </w:t>
      </w:r>
      <w:r w:rsidR="00A275A2" w:rsidRPr="003C381E">
        <w:rPr>
          <w:rFonts w:asciiTheme="minorHAnsi" w:hAnsiTheme="minorHAnsi" w:cs="Arial"/>
          <w:sz w:val="22"/>
          <w:szCs w:val="22"/>
        </w:rPr>
        <w:t>the Mortgage Lender secured by M</w:t>
      </w:r>
      <w:r w:rsidRPr="003C381E">
        <w:rPr>
          <w:rFonts w:asciiTheme="minorHAnsi" w:hAnsiTheme="minorHAnsi" w:cs="Arial"/>
          <w:sz w:val="22"/>
          <w:szCs w:val="22"/>
        </w:rPr>
        <w:t xml:space="preserve">ortgages </w:t>
      </w:r>
      <w:r w:rsidR="00140C12" w:rsidRPr="003C381E">
        <w:rPr>
          <w:rFonts w:asciiTheme="minorHAnsi" w:hAnsiTheme="minorHAnsi" w:cs="Arial"/>
          <w:sz w:val="22"/>
          <w:szCs w:val="22"/>
        </w:rPr>
        <w:t>for Residential Housing</w:t>
      </w:r>
      <w:r w:rsidRPr="003C381E">
        <w:rPr>
          <w:rFonts w:asciiTheme="minorHAnsi" w:hAnsiTheme="minorHAnsi" w:cs="Arial"/>
          <w:sz w:val="22"/>
          <w:szCs w:val="22"/>
        </w:rPr>
        <w:t>;</w:t>
      </w:r>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(k)</w:t>
      </w:r>
      <w:r w:rsidRPr="003C381E">
        <w:rPr>
          <w:rFonts w:asciiTheme="minorHAnsi" w:hAnsiTheme="minorHAnsi" w:cs="Arial"/>
          <w:sz w:val="22"/>
          <w:szCs w:val="22"/>
        </w:rPr>
        <w:tab/>
      </w:r>
      <w:r w:rsidR="0007217A" w:rsidRPr="003C381E">
        <w:rPr>
          <w:rFonts w:asciiTheme="minorHAnsi" w:hAnsiTheme="minorHAnsi" w:cs="Arial"/>
          <w:sz w:val="22"/>
          <w:szCs w:val="22"/>
        </w:rPr>
        <w:t xml:space="preserve">Mortgage Lender </w:t>
      </w:r>
      <w:r w:rsidRPr="003C381E">
        <w:rPr>
          <w:rFonts w:asciiTheme="minorHAnsi" w:hAnsiTheme="minorHAnsi" w:cs="Arial"/>
          <w:sz w:val="22"/>
          <w:szCs w:val="22"/>
        </w:rPr>
        <w:t xml:space="preserve">is </w:t>
      </w:r>
      <w:r w:rsidR="00A501BB">
        <w:rPr>
          <w:rFonts w:asciiTheme="minorHAnsi" w:hAnsiTheme="minorHAnsi" w:cs="Arial"/>
          <w:sz w:val="22"/>
          <w:szCs w:val="22"/>
        </w:rPr>
        <w:t xml:space="preserve">an </w:t>
      </w:r>
      <w:r w:rsidR="00F4644B">
        <w:rPr>
          <w:rFonts w:asciiTheme="minorHAnsi" w:hAnsiTheme="minorHAnsi" w:cs="Arial"/>
          <w:sz w:val="22"/>
          <w:szCs w:val="22"/>
        </w:rPr>
        <w:t xml:space="preserve">approved seller </w:t>
      </w:r>
      <w:r w:rsidR="00A501BB">
        <w:rPr>
          <w:rFonts w:asciiTheme="minorHAnsi" w:hAnsiTheme="minorHAnsi" w:cs="Arial"/>
          <w:sz w:val="22"/>
          <w:szCs w:val="22"/>
        </w:rPr>
        <w:t>for</w:t>
      </w:r>
      <w:r w:rsidR="00F4644B">
        <w:rPr>
          <w:rFonts w:asciiTheme="minorHAnsi" w:hAnsiTheme="minorHAnsi" w:cs="Arial"/>
          <w:sz w:val="22"/>
          <w:szCs w:val="22"/>
        </w:rPr>
        <w:t xml:space="preserve"> </w:t>
      </w:r>
      <w:r w:rsidR="00A501BB">
        <w:rPr>
          <w:rFonts w:asciiTheme="minorHAnsi" w:hAnsiTheme="minorHAnsi" w:cs="Arial"/>
          <w:sz w:val="22"/>
          <w:szCs w:val="22"/>
        </w:rPr>
        <w:t>a national purchaser</w:t>
      </w:r>
      <w:r w:rsidR="00F4644B">
        <w:rPr>
          <w:rFonts w:asciiTheme="minorHAnsi" w:hAnsiTheme="minorHAnsi" w:cs="Arial"/>
          <w:sz w:val="22"/>
          <w:szCs w:val="22"/>
        </w:rPr>
        <w:t xml:space="preserve"> of Mortgage Loans</w:t>
      </w:r>
      <w:proofErr w:type="gramStart"/>
      <w:r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(l)</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 xml:space="preserve">is an FHA-approved </w:t>
      </w:r>
      <w:r w:rsidR="00A920A5">
        <w:rPr>
          <w:rFonts w:asciiTheme="minorHAnsi" w:hAnsiTheme="minorHAnsi" w:cs="Arial"/>
          <w:sz w:val="22"/>
          <w:szCs w:val="22"/>
        </w:rPr>
        <w:t>or</w:t>
      </w:r>
      <w:r w:rsidRPr="003C381E">
        <w:rPr>
          <w:rFonts w:asciiTheme="minorHAnsi" w:hAnsiTheme="minorHAnsi" w:cs="Arial"/>
          <w:sz w:val="22"/>
          <w:szCs w:val="22"/>
        </w:rPr>
        <w:t xml:space="preserve"> VA-approved mortgagee</w:t>
      </w:r>
      <w:proofErr w:type="gramStart"/>
      <w:r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126326" w:rsidRPr="003C381E">
        <w:rPr>
          <w:rFonts w:asciiTheme="minorHAnsi" w:hAnsiTheme="minorHAnsi" w:cs="Arial"/>
          <w:sz w:val="22"/>
          <w:szCs w:val="22"/>
        </w:rPr>
        <w:t>(m)</w:t>
      </w:r>
      <w:r w:rsidR="00126326" w:rsidRPr="003C381E">
        <w:rPr>
          <w:rFonts w:asciiTheme="minorHAnsi" w:hAnsiTheme="minorHAnsi" w:cs="Arial"/>
          <w:sz w:val="22"/>
          <w:szCs w:val="22"/>
        </w:rPr>
        <w:tab/>
        <w:t>Mortgage Lender has</w:t>
      </w:r>
      <w:r w:rsidR="00126326">
        <w:rPr>
          <w:rFonts w:asciiTheme="minorHAnsi" w:hAnsiTheme="minorHAnsi" w:cs="Arial"/>
          <w:sz w:val="22"/>
          <w:szCs w:val="22"/>
        </w:rPr>
        <w:t xml:space="preserve"> continuously operated</w:t>
      </w:r>
      <w:r w:rsidR="00126326" w:rsidRPr="003C381E">
        <w:rPr>
          <w:rFonts w:asciiTheme="minorHAnsi" w:hAnsiTheme="minorHAnsi" w:cs="Arial"/>
          <w:sz w:val="22"/>
          <w:szCs w:val="22"/>
        </w:rPr>
        <w:t>, for the preceding two (2) years, one or more Mortgage Loan origination offices</w:t>
      </w:r>
      <w:proofErr w:type="gramStart"/>
      <w:r w:rsidR="00126326"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lastRenderedPageBreak/>
        <w:tab/>
      </w:r>
      <w:r w:rsidR="007C53F7" w:rsidRPr="003C381E">
        <w:rPr>
          <w:rFonts w:asciiTheme="minorHAnsi" w:hAnsiTheme="minorHAnsi" w:cs="Arial"/>
          <w:sz w:val="22"/>
          <w:szCs w:val="22"/>
        </w:rPr>
        <w:t>(n)</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 xml:space="preserve">has and maintains, as reflected in its most recent quarterly financial statements, </w:t>
      </w:r>
      <w:r w:rsidR="00215534" w:rsidRPr="003C381E">
        <w:rPr>
          <w:rFonts w:asciiTheme="minorHAnsi" w:hAnsiTheme="minorHAnsi" w:cs="Arial"/>
          <w:sz w:val="22"/>
          <w:szCs w:val="22"/>
        </w:rPr>
        <w:t>a net worth that satisfies the requirements of HUD,</w:t>
      </w:r>
      <w:r w:rsidR="00FF6B4A" w:rsidRPr="003C381E">
        <w:rPr>
          <w:rFonts w:asciiTheme="minorHAnsi" w:hAnsiTheme="minorHAnsi" w:cs="Arial"/>
          <w:sz w:val="22"/>
          <w:szCs w:val="22"/>
        </w:rPr>
        <w:t xml:space="preserve"> </w:t>
      </w:r>
      <w:proofErr w:type="spellStart"/>
      <w:r w:rsidR="00FF6B4A" w:rsidRPr="003C381E">
        <w:rPr>
          <w:rFonts w:asciiTheme="minorHAnsi" w:hAnsiTheme="minorHAnsi" w:cs="Arial"/>
          <w:sz w:val="22"/>
          <w:szCs w:val="22"/>
        </w:rPr>
        <w:t>Ginn</w:t>
      </w:r>
      <w:r w:rsidR="00D253A2">
        <w:rPr>
          <w:rFonts w:asciiTheme="minorHAnsi" w:hAnsiTheme="minorHAnsi" w:cs="Arial"/>
          <w:sz w:val="22"/>
          <w:szCs w:val="22"/>
        </w:rPr>
        <w:t>i</w:t>
      </w:r>
      <w:r w:rsidR="00FF6B4A" w:rsidRPr="003C381E">
        <w:rPr>
          <w:rFonts w:asciiTheme="minorHAnsi" w:hAnsiTheme="minorHAnsi" w:cs="Arial"/>
          <w:sz w:val="22"/>
          <w:szCs w:val="22"/>
        </w:rPr>
        <w:t>e</w:t>
      </w:r>
      <w:proofErr w:type="spellEnd"/>
      <w:r w:rsidR="00FF6B4A" w:rsidRPr="003C381E">
        <w:rPr>
          <w:rFonts w:asciiTheme="minorHAnsi" w:hAnsiTheme="minorHAnsi" w:cs="Arial"/>
          <w:sz w:val="22"/>
          <w:szCs w:val="22"/>
        </w:rPr>
        <w:t xml:space="preserve"> Mae,</w:t>
      </w:r>
      <w:r w:rsidR="00215534" w:rsidRPr="003C381E">
        <w:rPr>
          <w:rFonts w:asciiTheme="minorHAnsi" w:hAnsiTheme="minorHAnsi" w:cs="Arial"/>
          <w:sz w:val="22"/>
          <w:szCs w:val="22"/>
        </w:rPr>
        <w:t xml:space="preserve"> </w:t>
      </w:r>
      <w:r w:rsidR="00FF6B4A" w:rsidRPr="003C381E">
        <w:rPr>
          <w:rFonts w:asciiTheme="minorHAnsi" w:hAnsiTheme="minorHAnsi" w:cs="Arial"/>
          <w:sz w:val="22"/>
          <w:szCs w:val="22"/>
        </w:rPr>
        <w:t xml:space="preserve">Fannie Mae </w:t>
      </w:r>
      <w:r w:rsidR="00215534" w:rsidRPr="003C381E">
        <w:rPr>
          <w:rFonts w:asciiTheme="minorHAnsi" w:hAnsiTheme="minorHAnsi" w:cs="Arial"/>
          <w:sz w:val="22"/>
          <w:szCs w:val="22"/>
        </w:rPr>
        <w:t xml:space="preserve">or </w:t>
      </w:r>
      <w:r w:rsidR="00FF6B4A" w:rsidRPr="003C381E">
        <w:rPr>
          <w:rFonts w:asciiTheme="minorHAnsi" w:hAnsiTheme="minorHAnsi" w:cs="Arial"/>
          <w:sz w:val="22"/>
          <w:szCs w:val="22"/>
        </w:rPr>
        <w:t>Freddie Mac</w:t>
      </w:r>
      <w:r w:rsidR="009E3878" w:rsidRPr="003C381E">
        <w:rPr>
          <w:rFonts w:asciiTheme="minorHAnsi" w:hAnsiTheme="minorHAnsi" w:cs="Arial"/>
          <w:sz w:val="22"/>
          <w:szCs w:val="22"/>
        </w:rPr>
        <w:t>;</w:t>
      </w:r>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(o)</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has and maintains an adequate and reliable war</w:t>
      </w:r>
      <w:r w:rsidR="00C404F7" w:rsidRPr="003C381E">
        <w:rPr>
          <w:rFonts w:asciiTheme="minorHAnsi" w:hAnsiTheme="minorHAnsi" w:cs="Arial"/>
          <w:sz w:val="22"/>
          <w:szCs w:val="22"/>
        </w:rPr>
        <w:t>ehouse line of credit or other Mortgage L</w:t>
      </w:r>
      <w:r w:rsidRPr="003C381E">
        <w:rPr>
          <w:rFonts w:asciiTheme="minorHAnsi" w:hAnsiTheme="minorHAnsi" w:cs="Arial"/>
          <w:sz w:val="22"/>
          <w:szCs w:val="22"/>
        </w:rPr>
        <w:t>oan funding source in an amount sufficient to enable the Mortgage Lender to disburse Mortgage Loan proceeds at the time of Closing for all Mortgage Loans for which a Commitment has been issued to the Mortgage Lender by MFA;</w:t>
      </w:r>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(p)</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has and</w:t>
      </w:r>
      <w:r w:rsidR="000048C5" w:rsidRPr="003C381E">
        <w:rPr>
          <w:rFonts w:asciiTheme="minorHAnsi" w:hAnsiTheme="minorHAnsi" w:cs="Arial"/>
          <w:sz w:val="22"/>
          <w:szCs w:val="22"/>
        </w:rPr>
        <w:t xml:space="preserve"> shall maintain</w:t>
      </w:r>
      <w:r w:rsidRPr="003C381E">
        <w:rPr>
          <w:rFonts w:asciiTheme="minorHAnsi" w:hAnsiTheme="minorHAnsi" w:cs="Arial"/>
          <w:sz w:val="22"/>
          <w:szCs w:val="22"/>
        </w:rPr>
        <w:t xml:space="preserve"> fidelity coverage and mortgage errors and omissions insurance as required </w:t>
      </w:r>
      <w:r w:rsidR="00140C12" w:rsidRPr="003C381E">
        <w:rPr>
          <w:rFonts w:asciiTheme="minorHAnsi" w:hAnsiTheme="minorHAnsi" w:cs="Arial"/>
          <w:sz w:val="22"/>
          <w:szCs w:val="22"/>
        </w:rPr>
        <w:t>in this Agreement</w:t>
      </w:r>
      <w:proofErr w:type="gramStart"/>
      <w:r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(q)</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is not in default or breach of any agreement with MFA</w:t>
      </w:r>
      <w:proofErr w:type="gramStart"/>
      <w:r w:rsidRPr="003C381E">
        <w:rPr>
          <w:rFonts w:asciiTheme="minorHAnsi" w:hAnsiTheme="minorHAnsi" w:cs="Arial"/>
          <w:sz w:val="22"/>
          <w:szCs w:val="22"/>
        </w:rPr>
        <w:t>;</w:t>
      </w:r>
      <w:proofErr w:type="gramEnd"/>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007C53F7" w:rsidRPr="003C381E">
        <w:rPr>
          <w:rFonts w:asciiTheme="minorHAnsi" w:hAnsiTheme="minorHAnsi" w:cs="Arial"/>
          <w:sz w:val="22"/>
          <w:szCs w:val="22"/>
        </w:rPr>
        <w:t>(r)</w:t>
      </w:r>
      <w:r w:rsidRPr="003C381E">
        <w:rPr>
          <w:rFonts w:asciiTheme="minorHAnsi" w:hAnsiTheme="minorHAnsi" w:cs="Arial"/>
          <w:sz w:val="22"/>
          <w:szCs w:val="22"/>
        </w:rPr>
        <w:tab/>
      </w:r>
      <w:r w:rsidR="000048C5" w:rsidRPr="003C381E">
        <w:rPr>
          <w:rFonts w:asciiTheme="minorHAnsi" w:hAnsiTheme="minorHAnsi" w:cs="Arial"/>
          <w:sz w:val="22"/>
          <w:szCs w:val="22"/>
        </w:rPr>
        <w:t xml:space="preserve">Mortgage Lender </w:t>
      </w:r>
      <w:r w:rsidRPr="003C381E">
        <w:rPr>
          <w:rFonts w:asciiTheme="minorHAnsi" w:hAnsiTheme="minorHAnsi" w:cs="Arial"/>
          <w:sz w:val="22"/>
          <w:szCs w:val="22"/>
        </w:rPr>
        <w:t xml:space="preserve">is approved by the applicable private mortgage </w:t>
      </w:r>
      <w:r w:rsidR="00C404F7" w:rsidRPr="003C381E">
        <w:rPr>
          <w:rFonts w:asciiTheme="minorHAnsi" w:hAnsiTheme="minorHAnsi" w:cs="Arial"/>
          <w:sz w:val="22"/>
          <w:szCs w:val="22"/>
        </w:rPr>
        <w:t>i</w:t>
      </w:r>
      <w:r w:rsidRPr="003C381E">
        <w:rPr>
          <w:rFonts w:asciiTheme="minorHAnsi" w:hAnsiTheme="minorHAnsi" w:cs="Arial"/>
          <w:sz w:val="22"/>
          <w:szCs w:val="22"/>
        </w:rPr>
        <w:t>nsurer</w:t>
      </w:r>
      <w:proofErr w:type="gramEnd"/>
      <w:r w:rsidR="00DE3D0F" w:rsidRPr="003C381E">
        <w:rPr>
          <w:rFonts w:asciiTheme="minorHAnsi" w:hAnsiTheme="minorHAnsi" w:cs="Arial"/>
          <w:sz w:val="22"/>
          <w:szCs w:val="22"/>
        </w:rPr>
        <w:t>;</w:t>
      </w:r>
    </w:p>
    <w:p w:rsidR="009407C3" w:rsidRPr="003C381E" w:rsidRDefault="009407C3" w:rsidP="009407C3">
      <w:pPr>
        <w:tabs>
          <w:tab w:val="left" w:pos="0"/>
        </w:tabs>
        <w:suppressAutoHyphens/>
        <w:jc w:val="both"/>
        <w:rPr>
          <w:rFonts w:asciiTheme="minorHAnsi" w:hAnsiTheme="minorHAnsi" w:cs="Arial"/>
          <w:sz w:val="22"/>
          <w:szCs w:val="22"/>
        </w:rPr>
      </w:pPr>
    </w:p>
    <w:p w:rsidR="009407C3" w:rsidRPr="003C381E" w:rsidRDefault="009407C3"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7C53F7" w:rsidRPr="003C381E">
        <w:rPr>
          <w:rFonts w:asciiTheme="minorHAnsi" w:hAnsiTheme="minorHAnsi" w:cs="Arial"/>
          <w:sz w:val="22"/>
          <w:szCs w:val="22"/>
        </w:rPr>
        <w:t>(s)</w:t>
      </w:r>
      <w:r w:rsidR="00DE3D0F" w:rsidRPr="003C381E">
        <w:rPr>
          <w:rFonts w:asciiTheme="minorHAnsi" w:hAnsiTheme="minorHAnsi" w:cs="Arial"/>
          <w:sz w:val="22"/>
          <w:szCs w:val="22"/>
        </w:rPr>
        <w:tab/>
      </w:r>
      <w:proofErr w:type="gramStart"/>
      <w:r w:rsidR="00DE3D0F" w:rsidRPr="003C381E">
        <w:rPr>
          <w:rFonts w:asciiTheme="minorHAnsi" w:hAnsiTheme="minorHAnsi" w:cs="Arial"/>
          <w:sz w:val="22"/>
          <w:szCs w:val="22"/>
        </w:rPr>
        <w:t>if</w:t>
      </w:r>
      <w:proofErr w:type="gramEnd"/>
      <w:r w:rsidR="00DE3D0F" w:rsidRPr="003C381E">
        <w:rPr>
          <w:rFonts w:asciiTheme="minorHAnsi" w:hAnsiTheme="minorHAnsi" w:cs="Arial"/>
          <w:sz w:val="22"/>
          <w:szCs w:val="22"/>
        </w:rPr>
        <w:t xml:space="preserve"> </w:t>
      </w:r>
      <w:r w:rsidRPr="003C381E">
        <w:rPr>
          <w:rFonts w:asciiTheme="minorHAnsi" w:hAnsiTheme="minorHAnsi" w:cs="Arial"/>
          <w:sz w:val="22"/>
          <w:szCs w:val="22"/>
        </w:rPr>
        <w:t>Mortgage Lender is a savings institution or a commercial bank, its deposits are insured by the FDIC; and if a credit union, its deposits are insured by the NCUA</w:t>
      </w:r>
      <w:r w:rsidR="00DE3D0F" w:rsidRPr="003C381E">
        <w:rPr>
          <w:rFonts w:asciiTheme="minorHAnsi" w:hAnsiTheme="minorHAnsi" w:cs="Arial"/>
          <w:sz w:val="22"/>
          <w:szCs w:val="22"/>
        </w:rPr>
        <w:t xml:space="preserve">; </w:t>
      </w:r>
    </w:p>
    <w:p w:rsidR="00DE3D0F" w:rsidRPr="003C381E" w:rsidRDefault="00DE3D0F" w:rsidP="009407C3">
      <w:pPr>
        <w:tabs>
          <w:tab w:val="left" w:pos="0"/>
        </w:tabs>
        <w:suppressAutoHyphens/>
        <w:jc w:val="both"/>
        <w:rPr>
          <w:rFonts w:asciiTheme="minorHAnsi" w:hAnsiTheme="minorHAnsi" w:cs="Arial"/>
          <w:sz w:val="22"/>
          <w:szCs w:val="22"/>
        </w:rPr>
      </w:pPr>
    </w:p>
    <w:p w:rsidR="00DE3D0F" w:rsidRPr="003C381E" w:rsidRDefault="00DE3D0F" w:rsidP="009407C3">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007C53F7" w:rsidRPr="003C381E">
        <w:rPr>
          <w:rFonts w:asciiTheme="minorHAnsi" w:hAnsiTheme="minorHAnsi" w:cs="Arial"/>
          <w:sz w:val="22"/>
          <w:szCs w:val="22"/>
        </w:rPr>
        <w:t>(t)</w:t>
      </w:r>
      <w:r w:rsidRPr="003C381E">
        <w:rPr>
          <w:rFonts w:asciiTheme="minorHAnsi" w:hAnsiTheme="minorHAnsi" w:cs="Arial"/>
          <w:sz w:val="22"/>
          <w:szCs w:val="22"/>
        </w:rPr>
        <w:tab/>
        <w:t xml:space="preserve">Mortgage Lender is and will continue to be duly incorporated or organized, validly existing, and in good standing under the laws of the jurisdiction in which it was incorporated or organized, as applicable, and has and will continue to maintain all licenses, registrations, and certifications necessary to carry on its business as now being conducted, and is and will continue to be licensed, registered, qualified and in good standing in the state of New Mexico and in </w:t>
      </w:r>
      <w:r w:rsidR="00FF6B4A" w:rsidRPr="003C381E">
        <w:rPr>
          <w:rFonts w:asciiTheme="minorHAnsi" w:hAnsiTheme="minorHAnsi" w:cs="Arial"/>
          <w:sz w:val="22"/>
          <w:szCs w:val="22"/>
        </w:rPr>
        <w:t>any other state where an</w:t>
      </w:r>
      <w:r w:rsidRPr="003C381E">
        <w:rPr>
          <w:rFonts w:asciiTheme="minorHAnsi" w:hAnsiTheme="minorHAnsi" w:cs="Arial"/>
          <w:sz w:val="22"/>
          <w:szCs w:val="22"/>
        </w:rPr>
        <w:t xml:space="preserve"> application </w:t>
      </w:r>
      <w:r w:rsidR="00FF6B4A" w:rsidRPr="003C381E">
        <w:rPr>
          <w:rFonts w:asciiTheme="minorHAnsi" w:hAnsiTheme="minorHAnsi" w:cs="Arial"/>
          <w:sz w:val="22"/>
          <w:szCs w:val="22"/>
        </w:rPr>
        <w:t xml:space="preserve">for </w:t>
      </w:r>
      <w:r w:rsidRPr="003C381E">
        <w:rPr>
          <w:rFonts w:asciiTheme="minorHAnsi" w:hAnsiTheme="minorHAnsi" w:cs="Arial"/>
          <w:sz w:val="22"/>
          <w:szCs w:val="22"/>
        </w:rPr>
        <w:t>a Mortgage Loan</w:t>
      </w:r>
      <w:r w:rsidR="00FF6B4A" w:rsidRPr="003C381E">
        <w:rPr>
          <w:rFonts w:asciiTheme="minorHAnsi" w:hAnsiTheme="minorHAnsi" w:cs="Arial"/>
          <w:sz w:val="22"/>
          <w:szCs w:val="22"/>
        </w:rPr>
        <w:t xml:space="preserve"> is processed,</w:t>
      </w:r>
      <w:r w:rsidRPr="003C381E">
        <w:rPr>
          <w:rFonts w:asciiTheme="minorHAnsi" w:hAnsiTheme="minorHAnsi" w:cs="Arial"/>
          <w:sz w:val="22"/>
          <w:szCs w:val="22"/>
        </w:rPr>
        <w:t xml:space="preserve"> if the laws of such state require licensing, registration or qualification in order to conduct business of the type conducted by the Mortgage Lender</w:t>
      </w:r>
      <w:r w:rsidR="009E3878" w:rsidRPr="003C381E">
        <w:rPr>
          <w:rFonts w:asciiTheme="minorHAnsi" w:hAnsiTheme="minorHAnsi" w:cs="Arial"/>
          <w:sz w:val="22"/>
          <w:szCs w:val="22"/>
        </w:rPr>
        <w:t>;</w:t>
      </w:r>
      <w:proofErr w:type="gramEnd"/>
    </w:p>
    <w:p w:rsidR="00D915A0" w:rsidRPr="003C381E" w:rsidRDefault="00D915A0" w:rsidP="009324C5">
      <w:pPr>
        <w:tabs>
          <w:tab w:val="left" w:pos="0"/>
        </w:tabs>
        <w:suppressAutoHyphens/>
        <w:jc w:val="both"/>
        <w:rPr>
          <w:rFonts w:asciiTheme="minorHAnsi" w:hAnsiTheme="minorHAnsi" w:cs="Arial"/>
          <w:sz w:val="22"/>
          <w:szCs w:val="22"/>
        </w:rPr>
      </w:pPr>
    </w:p>
    <w:p w:rsidR="00DE1012" w:rsidRPr="003C381E" w:rsidRDefault="007C53F7" w:rsidP="00140C12">
      <w:pPr>
        <w:keepNext/>
        <w:keepLines/>
        <w:tabs>
          <w:tab w:val="left" w:pos="0"/>
        </w:tabs>
        <w:suppressAutoHyphens/>
        <w:ind w:firstLine="720"/>
        <w:jc w:val="both"/>
        <w:rPr>
          <w:rFonts w:asciiTheme="minorHAnsi" w:hAnsiTheme="minorHAnsi" w:cs="Arial"/>
          <w:sz w:val="22"/>
          <w:szCs w:val="22"/>
        </w:rPr>
      </w:pPr>
      <w:proofErr w:type="gramStart"/>
      <w:r w:rsidRPr="003C381E">
        <w:rPr>
          <w:rFonts w:asciiTheme="minorHAnsi" w:hAnsiTheme="minorHAnsi" w:cs="Arial"/>
          <w:sz w:val="22"/>
          <w:szCs w:val="22"/>
        </w:rPr>
        <w:t>(u)</w:t>
      </w:r>
      <w:r w:rsidR="00254C82" w:rsidRPr="003C381E">
        <w:rPr>
          <w:rFonts w:asciiTheme="minorHAnsi" w:hAnsiTheme="minorHAnsi" w:cs="Arial"/>
          <w:sz w:val="22"/>
          <w:szCs w:val="22"/>
        </w:rPr>
        <w:tab/>
      </w:r>
      <w:r w:rsidR="00FF6B4A" w:rsidRPr="003C381E">
        <w:rPr>
          <w:rFonts w:asciiTheme="minorHAnsi" w:hAnsiTheme="minorHAnsi" w:cs="Arial"/>
          <w:sz w:val="22"/>
          <w:szCs w:val="22"/>
        </w:rPr>
        <w:t>N</w:t>
      </w:r>
      <w:r w:rsidR="00254C82" w:rsidRPr="003C381E">
        <w:rPr>
          <w:rFonts w:asciiTheme="minorHAnsi" w:hAnsiTheme="minorHAnsi" w:cs="Arial"/>
          <w:sz w:val="22"/>
          <w:szCs w:val="22"/>
        </w:rPr>
        <w:t xml:space="preserve">o action, suit, proceeding, inquiry or investigation pending or threatened against Mortgage Lender </w:t>
      </w:r>
      <w:r w:rsidR="00140C12" w:rsidRPr="003C381E">
        <w:rPr>
          <w:rFonts w:asciiTheme="minorHAnsi" w:hAnsiTheme="minorHAnsi" w:cs="Arial"/>
          <w:sz w:val="22"/>
          <w:szCs w:val="22"/>
        </w:rPr>
        <w:t xml:space="preserve">that </w:t>
      </w:r>
      <w:r w:rsidR="00254C82" w:rsidRPr="003C381E">
        <w:rPr>
          <w:rFonts w:asciiTheme="minorHAnsi" w:hAnsiTheme="minorHAnsi" w:cs="Arial"/>
          <w:sz w:val="22"/>
          <w:szCs w:val="22"/>
        </w:rPr>
        <w:t>would be likely to result in any material adverse change in business, operations, financial condition, properties, or assets of Mortgage Lender, or in any material liability on the part of the Mortgage Lender, or which would draw into question the validity</w:t>
      </w:r>
      <w:r w:rsidR="0007217A" w:rsidRPr="003C381E">
        <w:rPr>
          <w:rFonts w:asciiTheme="minorHAnsi" w:hAnsiTheme="minorHAnsi" w:cs="Arial"/>
          <w:sz w:val="22"/>
          <w:szCs w:val="22"/>
        </w:rPr>
        <w:t xml:space="preserve"> </w:t>
      </w:r>
      <w:r w:rsidR="00254C82" w:rsidRPr="003C381E">
        <w:rPr>
          <w:rFonts w:asciiTheme="minorHAnsi" w:hAnsiTheme="minorHAnsi" w:cs="Arial"/>
          <w:sz w:val="22"/>
          <w:szCs w:val="22"/>
        </w:rPr>
        <w:t>of this Agreement</w:t>
      </w:r>
      <w:r w:rsidR="00FF6B4A" w:rsidRPr="003C381E">
        <w:rPr>
          <w:rFonts w:asciiTheme="minorHAnsi" w:hAnsiTheme="minorHAnsi" w:cs="Arial"/>
          <w:sz w:val="22"/>
          <w:szCs w:val="22"/>
        </w:rPr>
        <w:t xml:space="preserve">, </w:t>
      </w:r>
      <w:r w:rsidR="00254C82" w:rsidRPr="003C381E">
        <w:rPr>
          <w:rFonts w:asciiTheme="minorHAnsi" w:hAnsiTheme="minorHAnsi" w:cs="Arial"/>
          <w:sz w:val="22"/>
          <w:szCs w:val="22"/>
        </w:rPr>
        <w:t xml:space="preserve">the Mortgage Loan or of any action taken or to be taken in connection with the obligations of Mortgage Lender contemplated herein, or which would be likely to impair materially the ability of Mortgage Lender to perform under the terms of this </w:t>
      </w:r>
      <w:r w:rsidR="00140C12" w:rsidRPr="003C381E">
        <w:rPr>
          <w:rFonts w:asciiTheme="minorHAnsi" w:hAnsiTheme="minorHAnsi" w:cs="Arial"/>
          <w:sz w:val="22"/>
          <w:szCs w:val="22"/>
        </w:rPr>
        <w:t>A</w:t>
      </w:r>
      <w:r w:rsidR="00254C82" w:rsidRPr="003C381E">
        <w:rPr>
          <w:rFonts w:asciiTheme="minorHAnsi" w:hAnsiTheme="minorHAnsi" w:cs="Arial"/>
          <w:sz w:val="22"/>
          <w:szCs w:val="22"/>
        </w:rPr>
        <w:t>greement</w:t>
      </w:r>
      <w:r w:rsidR="009E3878" w:rsidRPr="003C381E">
        <w:rPr>
          <w:rFonts w:asciiTheme="minorHAnsi" w:hAnsiTheme="minorHAnsi" w:cs="Arial"/>
          <w:sz w:val="22"/>
          <w:szCs w:val="22"/>
        </w:rPr>
        <w:t>; and</w:t>
      </w:r>
      <w:proofErr w:type="gramEnd"/>
      <w:r w:rsidR="00254C82" w:rsidRPr="003C381E">
        <w:rPr>
          <w:rFonts w:asciiTheme="minorHAnsi" w:hAnsiTheme="minorHAnsi" w:cs="Arial"/>
          <w:sz w:val="22"/>
          <w:szCs w:val="22"/>
        </w:rPr>
        <w:t xml:space="preserve"> </w:t>
      </w:r>
    </w:p>
    <w:p w:rsidR="0007217A" w:rsidRPr="003C381E" w:rsidRDefault="0007217A" w:rsidP="00140C12">
      <w:pPr>
        <w:keepNext/>
        <w:keepLines/>
        <w:tabs>
          <w:tab w:val="left" w:pos="0"/>
        </w:tabs>
        <w:suppressAutoHyphens/>
        <w:ind w:firstLine="720"/>
        <w:jc w:val="both"/>
        <w:rPr>
          <w:rFonts w:asciiTheme="minorHAnsi" w:hAnsiTheme="minorHAnsi" w:cs="Arial"/>
          <w:sz w:val="22"/>
          <w:szCs w:val="22"/>
        </w:rPr>
      </w:pPr>
    </w:p>
    <w:p w:rsidR="0007217A" w:rsidRPr="003C381E" w:rsidRDefault="007C53F7" w:rsidP="00140C12">
      <w:pPr>
        <w:keepNext/>
        <w:keepLines/>
        <w:tabs>
          <w:tab w:val="left" w:pos="0"/>
        </w:tabs>
        <w:suppressAutoHyphens/>
        <w:ind w:firstLine="720"/>
        <w:jc w:val="both"/>
        <w:rPr>
          <w:rFonts w:asciiTheme="minorHAnsi" w:hAnsiTheme="minorHAnsi" w:cs="Arial"/>
          <w:sz w:val="22"/>
          <w:szCs w:val="22"/>
        </w:rPr>
      </w:pPr>
      <w:r w:rsidRPr="003C381E">
        <w:rPr>
          <w:rFonts w:asciiTheme="minorHAnsi" w:hAnsiTheme="minorHAnsi" w:cs="Arial"/>
          <w:sz w:val="22"/>
          <w:szCs w:val="22"/>
        </w:rPr>
        <w:t>(v)</w:t>
      </w:r>
      <w:r w:rsidR="0007217A" w:rsidRPr="003C381E">
        <w:rPr>
          <w:rFonts w:asciiTheme="minorHAnsi" w:hAnsiTheme="minorHAnsi" w:cs="Arial"/>
          <w:sz w:val="22"/>
          <w:szCs w:val="22"/>
        </w:rPr>
        <w:tab/>
        <w:t xml:space="preserve">All </w:t>
      </w:r>
      <w:r w:rsidR="000048C5" w:rsidRPr="003C381E">
        <w:rPr>
          <w:rFonts w:asciiTheme="minorHAnsi" w:hAnsiTheme="minorHAnsi" w:cs="Arial"/>
          <w:sz w:val="22"/>
          <w:szCs w:val="22"/>
        </w:rPr>
        <w:t>representations and warranties made by Mortgage Lender in its application t</w:t>
      </w:r>
      <w:r w:rsidR="00515D86" w:rsidRPr="003C381E">
        <w:rPr>
          <w:rFonts w:asciiTheme="minorHAnsi" w:hAnsiTheme="minorHAnsi" w:cs="Arial"/>
          <w:sz w:val="22"/>
          <w:szCs w:val="22"/>
        </w:rPr>
        <w:t>o MFA to participate in MFA’s Programs are true and correct.</w:t>
      </w:r>
    </w:p>
    <w:p w:rsidR="00254C82" w:rsidRPr="003C381E" w:rsidRDefault="00254C82" w:rsidP="002F6AE4">
      <w:pPr>
        <w:keepNext/>
        <w:keepLines/>
        <w:tabs>
          <w:tab w:val="left" w:pos="0"/>
        </w:tabs>
        <w:suppressAutoHyphens/>
        <w:ind w:left="2160" w:hanging="2160"/>
        <w:jc w:val="both"/>
        <w:rPr>
          <w:rFonts w:asciiTheme="minorHAnsi" w:hAnsiTheme="minorHAnsi" w:cs="Arial"/>
          <w:sz w:val="22"/>
          <w:szCs w:val="22"/>
        </w:rPr>
      </w:pPr>
    </w:p>
    <w:p w:rsidR="00F11A69" w:rsidRPr="003C381E" w:rsidRDefault="00F11A69" w:rsidP="003F05BF">
      <w:pPr>
        <w:keepNext/>
        <w:keepLines/>
        <w:tabs>
          <w:tab w:val="left" w:pos="0"/>
        </w:tabs>
        <w:suppressAutoHyphens/>
        <w:ind w:left="2160" w:hanging="2160"/>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9</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CONTINUING NATURE OF REPRESENTATIONS, WARRANTIES, AND COVENANTS</w:t>
      </w:r>
    </w:p>
    <w:p w:rsidR="00F11A69" w:rsidRPr="003C381E" w:rsidRDefault="00F11A69" w:rsidP="002F6AE4">
      <w:pPr>
        <w:keepNext/>
        <w:keepLines/>
        <w:tabs>
          <w:tab w:val="left" w:pos="0"/>
        </w:tabs>
        <w:suppressAutoHyphens/>
        <w:ind w:left="720" w:hanging="720"/>
        <w:jc w:val="both"/>
        <w:rPr>
          <w:rFonts w:asciiTheme="minorHAnsi" w:hAnsiTheme="minorHAnsi" w:cs="Arial"/>
          <w:sz w:val="22"/>
          <w:szCs w:val="22"/>
        </w:rPr>
      </w:pPr>
    </w:p>
    <w:p w:rsidR="00F11A69" w:rsidRPr="003C381E" w:rsidRDefault="00F11A69" w:rsidP="009324C5">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Mortgage Lender's representations, warranties, covenants and agreements set forth in this Agreement  shall survive the closing and delivery of each Mortgage Loan, and MFA’s and/or </w:t>
      </w:r>
      <w:r w:rsidR="0079666C" w:rsidRPr="003C381E">
        <w:rPr>
          <w:rFonts w:asciiTheme="minorHAnsi" w:hAnsiTheme="minorHAnsi" w:cs="Arial"/>
          <w:sz w:val="22"/>
          <w:szCs w:val="22"/>
        </w:rPr>
        <w:t>MFA’s Contracted Service Provider</w:t>
      </w:r>
      <w:r w:rsidR="003C381E" w:rsidRPr="003C381E">
        <w:rPr>
          <w:rFonts w:asciiTheme="minorHAnsi" w:hAnsiTheme="minorHAnsi" w:cs="Arial"/>
          <w:sz w:val="22"/>
          <w:szCs w:val="22"/>
        </w:rPr>
        <w:t>’</w:t>
      </w:r>
      <w:r w:rsidR="003C381E">
        <w:rPr>
          <w:rFonts w:asciiTheme="minorHAnsi" w:hAnsiTheme="minorHAnsi" w:cs="Arial"/>
          <w:sz w:val="22"/>
          <w:szCs w:val="22"/>
        </w:rPr>
        <w:t>s</w:t>
      </w:r>
      <w:r w:rsidRPr="003C381E">
        <w:rPr>
          <w:rFonts w:asciiTheme="minorHAnsi" w:hAnsiTheme="minorHAnsi" w:cs="Arial"/>
          <w:sz w:val="22"/>
          <w:szCs w:val="22"/>
        </w:rPr>
        <w:t xml:space="preserve"> purchase of the</w:t>
      </w:r>
      <w:r w:rsidR="00FF6B4A" w:rsidRPr="003C381E">
        <w:rPr>
          <w:rFonts w:asciiTheme="minorHAnsi" w:hAnsiTheme="minorHAnsi" w:cs="Arial"/>
          <w:sz w:val="22"/>
          <w:szCs w:val="22"/>
        </w:rPr>
        <w:t xml:space="preserve"> Mortgage Loan</w:t>
      </w:r>
      <w:r w:rsidRPr="003C381E">
        <w:rPr>
          <w:rFonts w:asciiTheme="minorHAnsi" w:hAnsiTheme="minorHAnsi" w:cs="Arial"/>
          <w:sz w:val="22"/>
          <w:szCs w:val="22"/>
        </w:rPr>
        <w:t>.</w:t>
      </w:r>
    </w:p>
    <w:p w:rsidR="00F11A69" w:rsidRPr="003C381E" w:rsidRDefault="00F11A69" w:rsidP="009324C5">
      <w:pPr>
        <w:tabs>
          <w:tab w:val="left" w:pos="0"/>
        </w:tabs>
        <w:suppressAutoHyphens/>
        <w:jc w:val="both"/>
        <w:rPr>
          <w:rFonts w:asciiTheme="minorHAnsi" w:hAnsiTheme="minorHAnsi" w:cs="Arial"/>
          <w:sz w:val="22"/>
          <w:szCs w:val="22"/>
        </w:rPr>
      </w:pPr>
    </w:p>
    <w:p w:rsidR="00F11A69" w:rsidRPr="003C381E" w:rsidRDefault="00F11A69">
      <w:pPr>
        <w:keepNext/>
        <w:keepLines/>
        <w:tabs>
          <w:tab w:val="left" w:pos="0"/>
        </w:tabs>
        <w:suppressAutoHyphens/>
        <w:rPr>
          <w:rFonts w:asciiTheme="minorHAnsi" w:hAnsiTheme="minorHAnsi" w:cs="Arial"/>
          <w:sz w:val="22"/>
          <w:szCs w:val="22"/>
        </w:rPr>
      </w:pPr>
      <w:r w:rsidRPr="003C381E">
        <w:rPr>
          <w:rFonts w:asciiTheme="minorHAnsi" w:hAnsiTheme="minorHAnsi" w:cs="Arial"/>
          <w:sz w:val="22"/>
          <w:szCs w:val="22"/>
        </w:rPr>
        <w:lastRenderedPageBreak/>
        <w:t xml:space="preserve">SECTION </w:t>
      </w:r>
      <w:r w:rsidR="001E763B" w:rsidRPr="003C381E">
        <w:rPr>
          <w:rFonts w:asciiTheme="minorHAnsi" w:hAnsiTheme="minorHAnsi" w:cs="Arial"/>
          <w:sz w:val="22"/>
          <w:szCs w:val="22"/>
        </w:rPr>
        <w:t>10</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GOVERNING LAW</w:t>
      </w:r>
    </w:p>
    <w:p w:rsidR="00F11A69" w:rsidRPr="003C381E" w:rsidRDefault="00F11A69">
      <w:pPr>
        <w:keepNext/>
        <w:keepLines/>
        <w:tabs>
          <w:tab w:val="left" w:pos="0"/>
        </w:tabs>
        <w:suppressAutoHyphens/>
        <w:rPr>
          <w:rFonts w:asciiTheme="minorHAnsi" w:hAnsiTheme="minorHAnsi" w:cs="Arial"/>
          <w:sz w:val="22"/>
          <w:szCs w:val="22"/>
        </w:rPr>
      </w:pPr>
    </w:p>
    <w:p w:rsidR="00F11A69" w:rsidRPr="003C381E" w:rsidRDefault="00F11A69" w:rsidP="00D52809">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This Agreement </w:t>
      </w:r>
      <w:proofErr w:type="gramStart"/>
      <w:r w:rsidRPr="003C381E">
        <w:rPr>
          <w:rFonts w:asciiTheme="minorHAnsi" w:hAnsiTheme="minorHAnsi" w:cs="Arial"/>
          <w:sz w:val="22"/>
          <w:szCs w:val="22"/>
        </w:rPr>
        <w:t xml:space="preserve">shall be governed by and construed in accordance with the laws of the State </w:t>
      </w:r>
      <w:r w:rsidR="00DE3D0F" w:rsidRPr="003C381E">
        <w:rPr>
          <w:rFonts w:asciiTheme="minorHAnsi" w:hAnsiTheme="minorHAnsi" w:cs="Arial"/>
          <w:sz w:val="22"/>
          <w:szCs w:val="22"/>
        </w:rPr>
        <w:t xml:space="preserve">of New Mexico </w:t>
      </w:r>
      <w:r w:rsidRPr="003C381E">
        <w:rPr>
          <w:rFonts w:asciiTheme="minorHAnsi" w:hAnsiTheme="minorHAnsi" w:cs="Arial"/>
          <w:sz w:val="22"/>
          <w:szCs w:val="22"/>
        </w:rPr>
        <w:t>and applicable federal law</w:t>
      </w:r>
      <w:proofErr w:type="gramEnd"/>
      <w:r w:rsidRPr="003C381E">
        <w:rPr>
          <w:rFonts w:asciiTheme="minorHAnsi" w:hAnsiTheme="minorHAnsi" w:cs="Arial"/>
          <w:sz w:val="22"/>
          <w:szCs w:val="22"/>
        </w:rPr>
        <w:t>.</w:t>
      </w:r>
      <w:r w:rsidR="0070185C" w:rsidRPr="003C381E">
        <w:rPr>
          <w:rFonts w:asciiTheme="minorHAnsi" w:hAnsiTheme="minorHAnsi" w:cs="Arial"/>
          <w:sz w:val="22"/>
          <w:szCs w:val="22"/>
        </w:rPr>
        <w:t xml:space="preserve">  </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3F05BF">
      <w:pPr>
        <w:keepNext/>
        <w:keepLines/>
        <w:tabs>
          <w:tab w:val="left" w:pos="0"/>
        </w:tabs>
        <w:suppressAutoHyphens/>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11</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 xml:space="preserve">WAIVER </w:t>
      </w:r>
      <w:r w:rsidR="00D252EE" w:rsidRPr="003C381E">
        <w:rPr>
          <w:rFonts w:asciiTheme="minorHAnsi" w:hAnsiTheme="minorHAnsi" w:cs="Arial"/>
          <w:sz w:val="22"/>
          <w:szCs w:val="22"/>
        </w:rPr>
        <w:t>OR</w:t>
      </w:r>
      <w:r w:rsidRPr="003C381E">
        <w:rPr>
          <w:rFonts w:asciiTheme="minorHAnsi" w:hAnsiTheme="minorHAnsi" w:cs="Arial"/>
          <w:sz w:val="22"/>
          <w:szCs w:val="22"/>
        </w:rPr>
        <w:t xml:space="preserve"> AMENDMENT OF PROVISIONS OF AGREEMENT</w:t>
      </w:r>
    </w:p>
    <w:p w:rsidR="00F11A69" w:rsidRPr="003C381E" w:rsidRDefault="00F11A69" w:rsidP="00D52809">
      <w:pPr>
        <w:keepNext/>
        <w:keepLines/>
        <w:tabs>
          <w:tab w:val="left" w:pos="0"/>
        </w:tabs>
        <w:suppressAutoHyphens/>
        <w:jc w:val="both"/>
        <w:rPr>
          <w:rFonts w:asciiTheme="minorHAnsi" w:hAnsiTheme="minorHAnsi" w:cs="Arial"/>
          <w:sz w:val="22"/>
          <w:szCs w:val="22"/>
        </w:rPr>
      </w:pPr>
    </w:p>
    <w:p w:rsidR="00F11A69" w:rsidRPr="003C381E" w:rsidRDefault="00F11A69" w:rsidP="00D52809">
      <w:pPr>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 xml:space="preserve">The provisions of this Agreement </w:t>
      </w:r>
      <w:proofErr w:type="gramStart"/>
      <w:r w:rsidRPr="003C381E">
        <w:rPr>
          <w:rFonts w:asciiTheme="minorHAnsi" w:hAnsiTheme="minorHAnsi" w:cs="Arial"/>
          <w:sz w:val="22"/>
          <w:szCs w:val="22"/>
        </w:rPr>
        <w:t>cannot be waived or amended except in writing signed by both parties</w:t>
      </w:r>
      <w:proofErr w:type="gramEnd"/>
      <w:r w:rsidRPr="003C381E">
        <w:rPr>
          <w:rFonts w:asciiTheme="minorHAnsi" w:hAnsiTheme="minorHAnsi" w:cs="Arial"/>
          <w:sz w:val="22"/>
          <w:szCs w:val="22"/>
        </w:rPr>
        <w:t xml:space="preserve">.  No waiver of any term or condition of this Agreement by MFA shall be deemed </w:t>
      </w:r>
      <w:proofErr w:type="gramStart"/>
      <w:r w:rsidRPr="003C381E">
        <w:rPr>
          <w:rFonts w:asciiTheme="minorHAnsi" w:hAnsiTheme="minorHAnsi" w:cs="Arial"/>
          <w:sz w:val="22"/>
          <w:szCs w:val="22"/>
        </w:rPr>
        <w:t>to be a</w:t>
      </w:r>
      <w:proofErr w:type="gramEnd"/>
      <w:r w:rsidRPr="003C381E">
        <w:rPr>
          <w:rFonts w:asciiTheme="minorHAnsi" w:hAnsiTheme="minorHAnsi" w:cs="Arial"/>
          <w:sz w:val="22"/>
          <w:szCs w:val="22"/>
        </w:rPr>
        <w:t xml:space="preserve"> continuing waiver.  Inaction or failure by any party to this Agreement to demand strict performance thereunder </w:t>
      </w:r>
      <w:proofErr w:type="gramStart"/>
      <w:r w:rsidRPr="003C381E">
        <w:rPr>
          <w:rFonts w:asciiTheme="minorHAnsi" w:hAnsiTheme="minorHAnsi" w:cs="Arial"/>
          <w:sz w:val="22"/>
          <w:szCs w:val="22"/>
        </w:rPr>
        <w:t>shall not be deemed</w:t>
      </w:r>
      <w:proofErr w:type="gramEnd"/>
      <w:r w:rsidRPr="003C381E">
        <w:rPr>
          <w:rFonts w:asciiTheme="minorHAnsi" w:hAnsiTheme="minorHAnsi" w:cs="Arial"/>
          <w:sz w:val="22"/>
          <w:szCs w:val="22"/>
        </w:rPr>
        <w:t xml:space="preserve"> a waiver.</w:t>
      </w:r>
    </w:p>
    <w:p w:rsidR="00D252EE" w:rsidRPr="003C381E" w:rsidRDefault="00D252EE" w:rsidP="00D52809">
      <w:pPr>
        <w:keepLines/>
        <w:tabs>
          <w:tab w:val="left" w:pos="0"/>
        </w:tabs>
        <w:suppressAutoHyphens/>
        <w:jc w:val="both"/>
        <w:rPr>
          <w:rFonts w:asciiTheme="minorHAnsi" w:hAnsiTheme="minorHAnsi" w:cs="Arial"/>
          <w:sz w:val="22"/>
          <w:szCs w:val="22"/>
        </w:rPr>
      </w:pPr>
    </w:p>
    <w:p w:rsidR="00D252EE" w:rsidRPr="003C381E" w:rsidRDefault="00D252EE" w:rsidP="00D52809">
      <w:pPr>
        <w:keepLines/>
        <w:tabs>
          <w:tab w:val="left" w:pos="0"/>
        </w:tabs>
        <w:suppressAutoHyphens/>
        <w:jc w:val="both"/>
        <w:rPr>
          <w:rFonts w:asciiTheme="minorHAnsi" w:hAnsiTheme="minorHAnsi" w:cs="Arial"/>
          <w:sz w:val="22"/>
          <w:szCs w:val="22"/>
        </w:rPr>
      </w:pPr>
      <w:r w:rsidRPr="003C381E">
        <w:rPr>
          <w:rFonts w:asciiTheme="minorHAnsi" w:hAnsiTheme="minorHAnsi" w:cs="Arial"/>
          <w:spacing w:val="-3"/>
          <w:sz w:val="22"/>
          <w:szCs w:val="22"/>
        </w:rPr>
        <w:tab/>
        <w:t xml:space="preserve">Notwithstanding the foregoing, the Program Documents </w:t>
      </w:r>
      <w:proofErr w:type="gramStart"/>
      <w:r w:rsidRPr="003C381E">
        <w:rPr>
          <w:rFonts w:asciiTheme="minorHAnsi" w:hAnsiTheme="minorHAnsi" w:cs="Arial"/>
          <w:spacing w:val="-3"/>
          <w:sz w:val="22"/>
          <w:szCs w:val="22"/>
        </w:rPr>
        <w:t>may be amended</w:t>
      </w:r>
      <w:proofErr w:type="gramEnd"/>
      <w:r w:rsidR="000A0B4D" w:rsidRPr="003C381E">
        <w:rPr>
          <w:rFonts w:asciiTheme="minorHAnsi" w:hAnsiTheme="minorHAnsi" w:cs="Arial"/>
          <w:spacing w:val="-3"/>
          <w:sz w:val="22"/>
          <w:szCs w:val="22"/>
        </w:rPr>
        <w:t xml:space="preserve"> by MFA from time to time and sha</w:t>
      </w:r>
      <w:r w:rsidRPr="003C381E">
        <w:rPr>
          <w:rFonts w:asciiTheme="minorHAnsi" w:hAnsiTheme="minorHAnsi" w:cs="Arial"/>
          <w:spacing w:val="-3"/>
          <w:sz w:val="22"/>
          <w:szCs w:val="22"/>
        </w:rPr>
        <w:t>ll beco</w:t>
      </w:r>
      <w:r w:rsidR="000A0B4D" w:rsidRPr="003C381E">
        <w:rPr>
          <w:rFonts w:asciiTheme="minorHAnsi" w:hAnsiTheme="minorHAnsi" w:cs="Arial"/>
          <w:spacing w:val="-3"/>
          <w:sz w:val="22"/>
          <w:szCs w:val="22"/>
        </w:rPr>
        <w:t xml:space="preserve">me effective and binding upon </w:t>
      </w:r>
      <w:r w:rsidRPr="003C381E">
        <w:rPr>
          <w:rFonts w:asciiTheme="minorHAnsi" w:hAnsiTheme="minorHAnsi" w:cs="Arial"/>
          <w:spacing w:val="-3"/>
          <w:sz w:val="22"/>
          <w:szCs w:val="22"/>
        </w:rPr>
        <w:t>Mo</w:t>
      </w:r>
      <w:r w:rsidR="000A0B4D" w:rsidRPr="003C381E">
        <w:rPr>
          <w:rFonts w:asciiTheme="minorHAnsi" w:hAnsiTheme="minorHAnsi" w:cs="Arial"/>
          <w:spacing w:val="-3"/>
          <w:sz w:val="22"/>
          <w:szCs w:val="22"/>
        </w:rPr>
        <w:t>rtgage Lender upon notice to</w:t>
      </w:r>
      <w:r w:rsidRPr="003C381E">
        <w:rPr>
          <w:rFonts w:asciiTheme="minorHAnsi" w:hAnsiTheme="minorHAnsi" w:cs="Arial"/>
          <w:spacing w:val="-3"/>
          <w:sz w:val="22"/>
          <w:szCs w:val="22"/>
        </w:rPr>
        <w:t xml:space="preserve"> </w:t>
      </w:r>
      <w:r w:rsidR="00EF11A7" w:rsidRPr="003C381E">
        <w:rPr>
          <w:rFonts w:asciiTheme="minorHAnsi" w:hAnsiTheme="minorHAnsi" w:cs="Arial"/>
          <w:spacing w:val="-3"/>
          <w:sz w:val="22"/>
          <w:szCs w:val="22"/>
        </w:rPr>
        <w:t>Mortgage Lender without the execution of a separate, written amendment to this Agreement</w:t>
      </w:r>
      <w:r w:rsidRPr="003C381E">
        <w:rPr>
          <w:rFonts w:asciiTheme="minorHAnsi" w:hAnsiTheme="minorHAnsi" w:cs="Arial"/>
          <w:spacing w:val="-3"/>
          <w:sz w:val="22"/>
          <w:szCs w:val="22"/>
        </w:rPr>
        <w:t>.</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12</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SUCCESSORS</w:t>
      </w:r>
      <w:r w:rsidRPr="003C381E">
        <w:rPr>
          <w:rFonts w:asciiTheme="minorHAnsi" w:hAnsiTheme="minorHAnsi" w:cs="Arial"/>
          <w:sz w:val="22"/>
          <w:szCs w:val="22"/>
          <w:u w:val="single"/>
        </w:rPr>
        <w:t xml:space="preserve"> </w:t>
      </w:r>
    </w:p>
    <w:p w:rsidR="00F11A69" w:rsidRPr="003C381E" w:rsidRDefault="00F11A69" w:rsidP="00D52809">
      <w:pPr>
        <w:keepNext/>
        <w:keepLines/>
        <w:tabs>
          <w:tab w:val="left" w:pos="0"/>
        </w:tabs>
        <w:suppressAutoHyphens/>
        <w:jc w:val="both"/>
        <w:rPr>
          <w:rFonts w:asciiTheme="minorHAnsi" w:hAnsiTheme="minorHAnsi" w:cs="Arial"/>
          <w:sz w:val="22"/>
          <w:szCs w:val="22"/>
        </w:rPr>
      </w:pPr>
    </w:p>
    <w:p w:rsidR="00F11A69" w:rsidRPr="003C381E" w:rsidRDefault="00F11A69" w:rsidP="00D52809">
      <w:pPr>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Mortgage Lender shall not assign, transfer, pledge or encumber any of its rights, or delegate any of its duties, under this Agreement without the prior written consent of MFA.  No consent</w:t>
      </w:r>
      <w:r w:rsidR="00DE3D0F" w:rsidRPr="003C381E">
        <w:rPr>
          <w:rFonts w:asciiTheme="minorHAnsi" w:hAnsiTheme="minorHAnsi" w:cs="Arial"/>
          <w:sz w:val="22"/>
          <w:szCs w:val="22"/>
        </w:rPr>
        <w:t xml:space="preserve"> by MFA</w:t>
      </w:r>
      <w:r w:rsidRPr="003C381E">
        <w:rPr>
          <w:rFonts w:asciiTheme="minorHAnsi" w:hAnsiTheme="minorHAnsi" w:cs="Arial"/>
          <w:sz w:val="22"/>
          <w:szCs w:val="22"/>
        </w:rPr>
        <w:t xml:space="preserve"> to any assignment, pledge, transfer or encumbrance </w:t>
      </w:r>
      <w:proofErr w:type="gramStart"/>
      <w:r w:rsidRPr="003C381E">
        <w:rPr>
          <w:rFonts w:asciiTheme="minorHAnsi" w:hAnsiTheme="minorHAnsi" w:cs="Arial"/>
          <w:sz w:val="22"/>
          <w:szCs w:val="22"/>
        </w:rPr>
        <w:t>shall be deemed</w:t>
      </w:r>
      <w:proofErr w:type="gramEnd"/>
      <w:r w:rsidRPr="003C381E">
        <w:rPr>
          <w:rFonts w:asciiTheme="minorHAnsi" w:hAnsiTheme="minorHAnsi" w:cs="Arial"/>
          <w:sz w:val="22"/>
          <w:szCs w:val="22"/>
        </w:rPr>
        <w:t xml:space="preserve"> to release the Mortgage Lender from any of its obligations under this Agreement or to constitute a novation of this Agreement unless otherwise expressly provided in such</w:t>
      </w:r>
      <w:r w:rsidR="00DE3D0F" w:rsidRPr="003C381E">
        <w:rPr>
          <w:rFonts w:asciiTheme="minorHAnsi" w:hAnsiTheme="minorHAnsi" w:cs="Arial"/>
          <w:sz w:val="22"/>
          <w:szCs w:val="22"/>
        </w:rPr>
        <w:t xml:space="preserve"> prior, written</w:t>
      </w:r>
      <w:r w:rsidRPr="003C381E">
        <w:rPr>
          <w:rFonts w:asciiTheme="minorHAnsi" w:hAnsiTheme="minorHAnsi" w:cs="Arial"/>
          <w:sz w:val="22"/>
          <w:szCs w:val="22"/>
        </w:rPr>
        <w:t xml:space="preserve"> consent by MFA. </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3</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NOTICES AND REQUESTS</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Unless otherwise required, all notices and requests to MFA and Mortgage Lender pursuant to this Agreement shall be in writing and shall be deemed given or received when mailed, by certified or registered mail, postage prepaid, addressed to MFA at</w:t>
      </w:r>
      <w:r w:rsidR="00C80211" w:rsidRPr="003C381E">
        <w:rPr>
          <w:rFonts w:asciiTheme="minorHAnsi" w:hAnsiTheme="minorHAnsi" w:cs="Arial"/>
          <w:sz w:val="22"/>
          <w:szCs w:val="22"/>
        </w:rPr>
        <w:t xml:space="preserve"> 344 </w:t>
      </w:r>
      <w:r w:rsidR="00FC51D0" w:rsidRPr="003C381E">
        <w:rPr>
          <w:rFonts w:asciiTheme="minorHAnsi" w:hAnsiTheme="minorHAnsi" w:cs="Arial"/>
          <w:sz w:val="22"/>
          <w:szCs w:val="22"/>
        </w:rPr>
        <w:t xml:space="preserve">Fourth </w:t>
      </w:r>
      <w:r w:rsidR="00C80211" w:rsidRPr="003C381E">
        <w:rPr>
          <w:rFonts w:asciiTheme="minorHAnsi" w:hAnsiTheme="minorHAnsi" w:cs="Arial"/>
          <w:sz w:val="22"/>
          <w:szCs w:val="22"/>
        </w:rPr>
        <w:t>Street SW</w:t>
      </w:r>
      <w:r w:rsidRPr="003C381E">
        <w:rPr>
          <w:rFonts w:asciiTheme="minorHAnsi" w:hAnsiTheme="minorHAnsi" w:cs="Arial"/>
          <w:sz w:val="22"/>
          <w:szCs w:val="22"/>
        </w:rPr>
        <w:t>, Albuquerque, New Mexico 8710</w:t>
      </w:r>
      <w:r w:rsidR="00C80211" w:rsidRPr="003C381E">
        <w:rPr>
          <w:rFonts w:asciiTheme="minorHAnsi" w:hAnsiTheme="minorHAnsi" w:cs="Arial"/>
          <w:sz w:val="22"/>
          <w:szCs w:val="22"/>
        </w:rPr>
        <w:t>2</w:t>
      </w:r>
      <w:r w:rsidRPr="003C381E">
        <w:rPr>
          <w:rFonts w:asciiTheme="minorHAnsi" w:hAnsiTheme="minorHAnsi" w:cs="Arial"/>
          <w:sz w:val="22"/>
          <w:szCs w:val="22"/>
        </w:rPr>
        <w:t xml:space="preserve"> and to the Mortgage Lender at the address shown below </w:t>
      </w:r>
      <w:r w:rsidR="00C404F7" w:rsidRPr="003C381E">
        <w:rPr>
          <w:rFonts w:asciiTheme="minorHAnsi" w:hAnsiTheme="minorHAnsi" w:cs="Arial"/>
          <w:sz w:val="22"/>
          <w:szCs w:val="22"/>
        </w:rPr>
        <w:t>on the signature page</w:t>
      </w:r>
      <w:r w:rsidRPr="003C381E">
        <w:rPr>
          <w:rFonts w:asciiTheme="minorHAnsi" w:hAnsiTheme="minorHAnsi" w:cs="Arial"/>
          <w:sz w:val="22"/>
          <w:szCs w:val="22"/>
        </w:rPr>
        <w:t>.</w:t>
      </w:r>
      <w:proofErr w:type="gramEnd"/>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4</w:t>
      </w:r>
      <w:r w:rsidR="003F05BF" w:rsidRPr="003C381E">
        <w:rPr>
          <w:rFonts w:asciiTheme="minorHAnsi" w:hAnsiTheme="minorHAnsi" w:cs="Arial"/>
          <w:sz w:val="22"/>
          <w:szCs w:val="22"/>
        </w:rPr>
        <w:t>:</w:t>
      </w:r>
      <w:r w:rsidR="003F05BF" w:rsidRPr="003C381E">
        <w:rPr>
          <w:rFonts w:asciiTheme="minorHAnsi" w:hAnsiTheme="minorHAnsi" w:cs="Arial"/>
          <w:sz w:val="22"/>
          <w:szCs w:val="22"/>
        </w:rPr>
        <w:tab/>
      </w:r>
      <w:r w:rsidRPr="003C381E">
        <w:rPr>
          <w:rFonts w:asciiTheme="minorHAnsi" w:hAnsiTheme="minorHAnsi" w:cs="Arial"/>
          <w:sz w:val="22"/>
          <w:szCs w:val="22"/>
        </w:rPr>
        <w:t>JURISDICTION AND VENUE</w:t>
      </w:r>
    </w:p>
    <w:p w:rsidR="001845EA" w:rsidRPr="003C381E" w:rsidRDefault="001845EA" w:rsidP="00D52809">
      <w:pPr>
        <w:tabs>
          <w:tab w:val="left" w:pos="0"/>
        </w:tabs>
        <w:suppressAutoHyphens/>
        <w:jc w:val="both"/>
        <w:rPr>
          <w:rFonts w:asciiTheme="minorHAnsi" w:hAnsiTheme="minorHAnsi" w:cs="Arial"/>
          <w:sz w:val="22"/>
          <w:szCs w:val="22"/>
        </w:rPr>
      </w:pPr>
    </w:p>
    <w:p w:rsidR="001845EA" w:rsidRPr="003C381E" w:rsidRDefault="001845EA"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Mortgage Lender hereby submits to the jurisdiction of the District Courts of the State</w:t>
      </w:r>
      <w:r w:rsidR="00DE3D0F" w:rsidRPr="003C381E">
        <w:rPr>
          <w:rFonts w:asciiTheme="minorHAnsi" w:hAnsiTheme="minorHAnsi" w:cs="Arial"/>
          <w:sz w:val="22"/>
          <w:szCs w:val="22"/>
        </w:rPr>
        <w:t xml:space="preserve"> of New Mexico and consents to the Second Judicial District as the venue for</w:t>
      </w:r>
      <w:r w:rsidRPr="003C381E">
        <w:rPr>
          <w:rFonts w:asciiTheme="minorHAnsi" w:hAnsiTheme="minorHAnsi" w:cs="Arial"/>
          <w:sz w:val="22"/>
          <w:szCs w:val="22"/>
        </w:rPr>
        <w:t xml:space="preserve"> any action or proceeding arising out of, or as a result of, this Agreement, or the alleged or anticipated breac</w:t>
      </w:r>
      <w:r w:rsidR="00833C3E" w:rsidRPr="003C381E">
        <w:rPr>
          <w:rFonts w:asciiTheme="minorHAnsi" w:hAnsiTheme="minorHAnsi" w:cs="Arial"/>
          <w:sz w:val="22"/>
          <w:szCs w:val="22"/>
        </w:rPr>
        <w:t>h</w:t>
      </w:r>
      <w:r w:rsidRPr="003C381E">
        <w:rPr>
          <w:rFonts w:asciiTheme="minorHAnsi" w:hAnsiTheme="minorHAnsi" w:cs="Arial"/>
          <w:sz w:val="22"/>
          <w:szCs w:val="22"/>
        </w:rPr>
        <w:t xml:space="preserve"> of any of the provisions, representations</w:t>
      </w:r>
      <w:r w:rsidR="00DE3D0F" w:rsidRPr="003C381E">
        <w:rPr>
          <w:rFonts w:asciiTheme="minorHAnsi" w:hAnsiTheme="minorHAnsi" w:cs="Arial"/>
          <w:sz w:val="22"/>
          <w:szCs w:val="22"/>
        </w:rPr>
        <w:t>,</w:t>
      </w:r>
      <w:r w:rsidRPr="003C381E">
        <w:rPr>
          <w:rFonts w:asciiTheme="minorHAnsi" w:hAnsiTheme="minorHAnsi" w:cs="Arial"/>
          <w:sz w:val="22"/>
          <w:szCs w:val="22"/>
        </w:rPr>
        <w:t xml:space="preserve"> or warranties </w:t>
      </w:r>
      <w:r w:rsidR="00DE3D0F" w:rsidRPr="003C381E">
        <w:rPr>
          <w:rFonts w:asciiTheme="minorHAnsi" w:hAnsiTheme="minorHAnsi" w:cs="Arial"/>
          <w:sz w:val="22"/>
          <w:szCs w:val="22"/>
        </w:rPr>
        <w:t>of</w:t>
      </w:r>
      <w:r w:rsidRPr="003C381E">
        <w:rPr>
          <w:rFonts w:asciiTheme="minorHAnsi" w:hAnsiTheme="minorHAnsi" w:cs="Arial"/>
          <w:sz w:val="22"/>
          <w:szCs w:val="22"/>
        </w:rPr>
        <w:t xml:space="preserve"> this Agreement and </w:t>
      </w:r>
      <w:r w:rsidR="00DE3D0F" w:rsidRPr="003C381E">
        <w:rPr>
          <w:rFonts w:asciiTheme="minorHAnsi" w:hAnsiTheme="minorHAnsi" w:cs="Arial"/>
          <w:sz w:val="22"/>
          <w:szCs w:val="22"/>
        </w:rPr>
        <w:t xml:space="preserve">hereby </w:t>
      </w:r>
      <w:r w:rsidRPr="003C381E">
        <w:rPr>
          <w:rFonts w:asciiTheme="minorHAnsi" w:hAnsiTheme="minorHAnsi" w:cs="Arial"/>
          <w:sz w:val="22"/>
          <w:szCs w:val="22"/>
        </w:rPr>
        <w:t>waives any objection to venue in such action being placed in such county in the State as MFA may select.</w:t>
      </w:r>
      <w:proofErr w:type="gramEnd"/>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5</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TERM</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r w:rsidR="00BA03BB" w:rsidRPr="003C381E">
        <w:rPr>
          <w:rFonts w:asciiTheme="minorHAnsi" w:hAnsiTheme="minorHAnsi"/>
          <w:sz w:val="22"/>
          <w:szCs w:val="22"/>
        </w:rPr>
        <w:t>This Agreement shall become effective upon its execution by Mortgage Lender and MFA.  The Agreement shall remain in effect until terminated in accordance with its terms.</w:t>
      </w:r>
      <w:r w:rsidR="00DE3D0F" w:rsidRPr="003C381E">
        <w:rPr>
          <w:rFonts w:asciiTheme="minorHAnsi" w:hAnsiTheme="minorHAnsi" w:cs="Arial"/>
          <w:sz w:val="22"/>
          <w:szCs w:val="22"/>
        </w:rPr>
        <w:t xml:space="preserve"> </w:t>
      </w:r>
    </w:p>
    <w:p w:rsidR="00F11A69" w:rsidRPr="003C381E" w:rsidRDefault="00F11A69" w:rsidP="00D52809">
      <w:pPr>
        <w:tabs>
          <w:tab w:val="left" w:pos="0"/>
        </w:tabs>
        <w:suppressAutoHyphens/>
        <w:jc w:val="both"/>
        <w:rPr>
          <w:rFonts w:asciiTheme="minorHAnsi" w:hAnsiTheme="minorHAnsi" w:cs="Arial"/>
          <w:sz w:val="22"/>
          <w:szCs w:val="22"/>
        </w:rPr>
      </w:pPr>
    </w:p>
    <w:p w:rsidR="00F11A69" w:rsidRPr="003C381E" w:rsidRDefault="00F11A69" w:rsidP="00D52809">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6</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TERMINATION</w:t>
      </w:r>
    </w:p>
    <w:p w:rsidR="00F11A69" w:rsidRPr="003C381E" w:rsidRDefault="00F11A69" w:rsidP="00D52809">
      <w:pPr>
        <w:tabs>
          <w:tab w:val="left" w:pos="0"/>
        </w:tabs>
        <w:suppressAutoHyphens/>
        <w:jc w:val="both"/>
        <w:rPr>
          <w:rFonts w:asciiTheme="minorHAnsi" w:hAnsiTheme="minorHAnsi" w:cs="Arial"/>
          <w:sz w:val="22"/>
          <w:szCs w:val="22"/>
        </w:rPr>
      </w:pPr>
    </w:p>
    <w:p w:rsidR="00BA03BB" w:rsidRPr="003C381E" w:rsidRDefault="00F11A69" w:rsidP="00BA03BB">
      <w:pPr>
        <w:jc w:val="both"/>
        <w:rPr>
          <w:rFonts w:asciiTheme="minorHAnsi" w:hAnsiTheme="minorHAnsi"/>
          <w:sz w:val="22"/>
          <w:szCs w:val="22"/>
        </w:rPr>
      </w:pPr>
      <w:r w:rsidRPr="003C381E">
        <w:rPr>
          <w:rFonts w:asciiTheme="minorHAnsi" w:hAnsiTheme="minorHAnsi" w:cs="Arial"/>
          <w:sz w:val="22"/>
          <w:szCs w:val="22"/>
        </w:rPr>
        <w:tab/>
      </w:r>
      <w:r w:rsidR="00BA03BB" w:rsidRPr="003C381E">
        <w:rPr>
          <w:rFonts w:asciiTheme="minorHAnsi" w:hAnsiTheme="minorHAnsi"/>
          <w:sz w:val="22"/>
          <w:szCs w:val="22"/>
        </w:rPr>
        <w:t>Either party may termin</w:t>
      </w:r>
      <w:r w:rsidR="0065566E">
        <w:rPr>
          <w:rFonts w:asciiTheme="minorHAnsi" w:hAnsiTheme="minorHAnsi"/>
          <w:sz w:val="22"/>
          <w:szCs w:val="22"/>
        </w:rPr>
        <w:t>ate this Agreement upon sixty (6</w:t>
      </w:r>
      <w:r w:rsidR="00BA03BB" w:rsidRPr="003C381E">
        <w:rPr>
          <w:rFonts w:asciiTheme="minorHAnsi" w:hAnsiTheme="minorHAnsi"/>
          <w:sz w:val="22"/>
          <w:szCs w:val="22"/>
        </w:rPr>
        <w:t xml:space="preserve">0) days written notice to the other party </w:t>
      </w:r>
      <w:proofErr w:type="gramStart"/>
      <w:r w:rsidR="00BA03BB" w:rsidRPr="003C381E">
        <w:rPr>
          <w:rFonts w:asciiTheme="minorHAnsi" w:hAnsiTheme="minorHAnsi"/>
          <w:sz w:val="22"/>
          <w:szCs w:val="22"/>
        </w:rPr>
        <w:t>provided that</w:t>
      </w:r>
      <w:proofErr w:type="gramEnd"/>
      <w:r w:rsidR="00BA03BB" w:rsidRPr="003C381E">
        <w:rPr>
          <w:rFonts w:asciiTheme="minorHAnsi" w:hAnsiTheme="minorHAnsi"/>
          <w:sz w:val="22"/>
          <w:szCs w:val="22"/>
        </w:rPr>
        <w:t xml:space="preserve"> the termination of this Agreement shall not affect Mortgage Loans already purchased by MFA, MFA’s Contracted Service Provider, or MFA’s designee.</w:t>
      </w:r>
    </w:p>
    <w:p w:rsidR="00BA03BB" w:rsidRPr="003C381E" w:rsidRDefault="00BA03BB" w:rsidP="00BA03BB">
      <w:pPr>
        <w:jc w:val="both"/>
        <w:rPr>
          <w:rFonts w:asciiTheme="minorHAnsi" w:hAnsiTheme="minorHAnsi"/>
          <w:sz w:val="22"/>
          <w:szCs w:val="22"/>
        </w:rPr>
      </w:pPr>
    </w:p>
    <w:p w:rsidR="00BA03BB" w:rsidRPr="003C381E" w:rsidRDefault="00BA03BB" w:rsidP="00BA03BB">
      <w:pPr>
        <w:jc w:val="both"/>
        <w:rPr>
          <w:rFonts w:asciiTheme="minorHAnsi" w:hAnsiTheme="minorHAnsi"/>
          <w:sz w:val="22"/>
          <w:szCs w:val="22"/>
        </w:rPr>
      </w:pPr>
      <w:r w:rsidRPr="003C381E">
        <w:rPr>
          <w:rFonts w:asciiTheme="minorHAnsi" w:hAnsiTheme="minorHAnsi"/>
          <w:sz w:val="22"/>
          <w:szCs w:val="22"/>
        </w:rPr>
        <w:t xml:space="preserve">               MFA </w:t>
      </w:r>
      <w:proofErr w:type="gramStart"/>
      <w:r w:rsidRPr="003C381E">
        <w:rPr>
          <w:rFonts w:asciiTheme="minorHAnsi" w:hAnsiTheme="minorHAnsi"/>
          <w:sz w:val="22"/>
          <w:szCs w:val="22"/>
        </w:rPr>
        <w:t>may, in its discretion, require</w:t>
      </w:r>
      <w:proofErr w:type="gramEnd"/>
      <w:r w:rsidRPr="003C381E">
        <w:rPr>
          <w:rFonts w:asciiTheme="minorHAnsi" w:hAnsiTheme="minorHAnsi"/>
          <w:sz w:val="22"/>
          <w:szCs w:val="22"/>
        </w:rPr>
        <w:t xml:space="preserve"> Mortgage Lender to submit and comply with annual or other periodic re-certification requirements as they may be established by MFA from time to time.  Mortgage Lender hereby agrees that its failure to comply with those re-certification requirements shall be cause for immediate termination of this Agreement.</w:t>
      </w:r>
    </w:p>
    <w:p w:rsidR="00BA03BB" w:rsidRPr="003C381E" w:rsidRDefault="00BA03BB" w:rsidP="00BA03BB">
      <w:pPr>
        <w:jc w:val="both"/>
        <w:rPr>
          <w:rFonts w:asciiTheme="minorHAnsi" w:hAnsiTheme="minorHAnsi"/>
          <w:sz w:val="22"/>
          <w:szCs w:val="22"/>
        </w:rPr>
      </w:pPr>
    </w:p>
    <w:p w:rsidR="008753AC" w:rsidRPr="003C381E" w:rsidRDefault="00BA03BB" w:rsidP="00BA03BB">
      <w:pPr>
        <w:tabs>
          <w:tab w:val="left" w:pos="0"/>
        </w:tabs>
        <w:suppressAutoHyphens/>
        <w:jc w:val="both"/>
        <w:rPr>
          <w:rFonts w:asciiTheme="minorHAnsi" w:hAnsiTheme="minorHAnsi" w:cs="Arial"/>
          <w:sz w:val="22"/>
          <w:szCs w:val="22"/>
        </w:rPr>
      </w:pPr>
      <w:r w:rsidRPr="003C381E">
        <w:rPr>
          <w:rFonts w:asciiTheme="minorHAnsi" w:hAnsiTheme="minorHAnsi"/>
          <w:sz w:val="22"/>
          <w:szCs w:val="22"/>
        </w:rPr>
        <w:t xml:space="preserve">               In addition to the foregoing, MFA may immediately terminate this Agreement at any time </w:t>
      </w:r>
      <w:proofErr w:type="gramStart"/>
      <w:r w:rsidRPr="003C381E">
        <w:rPr>
          <w:rFonts w:asciiTheme="minorHAnsi" w:hAnsiTheme="minorHAnsi"/>
          <w:sz w:val="22"/>
          <w:szCs w:val="22"/>
        </w:rPr>
        <w:t>as a result</w:t>
      </w:r>
      <w:proofErr w:type="gramEnd"/>
      <w:r w:rsidRPr="003C381E">
        <w:rPr>
          <w:rFonts w:asciiTheme="minorHAnsi" w:hAnsiTheme="minorHAnsi"/>
          <w:sz w:val="22"/>
          <w:szCs w:val="22"/>
        </w:rPr>
        <w:t xml:space="preserve"> of Mortgage Lender’s breach of any provision of this Agreement, including Mortgage Lender’s breach of any of the representations and warranties contained in this Agreement.</w:t>
      </w:r>
    </w:p>
    <w:p w:rsidR="00F11A69" w:rsidRPr="003C381E" w:rsidRDefault="00F11A69" w:rsidP="00D52809">
      <w:pPr>
        <w:keepNext/>
        <w:keepLines/>
        <w:tabs>
          <w:tab w:val="left" w:pos="0"/>
        </w:tabs>
        <w:suppressAutoHyphens/>
        <w:jc w:val="both"/>
        <w:rPr>
          <w:rFonts w:asciiTheme="minorHAnsi" w:hAnsiTheme="minorHAnsi" w:cs="Arial"/>
          <w:sz w:val="22"/>
          <w:szCs w:val="22"/>
        </w:rPr>
      </w:pPr>
    </w:p>
    <w:p w:rsidR="00F11A69" w:rsidRPr="003C381E" w:rsidRDefault="00F11A69" w:rsidP="00D52809">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7</w:t>
      </w:r>
      <w:r w:rsidR="002F6AE4" w:rsidRPr="003C381E">
        <w:rPr>
          <w:rFonts w:asciiTheme="minorHAnsi" w:hAnsiTheme="minorHAnsi" w:cs="Arial"/>
          <w:sz w:val="22"/>
          <w:szCs w:val="22"/>
        </w:rPr>
        <w:t>:</w:t>
      </w:r>
      <w:r w:rsidR="002F6AE4" w:rsidRPr="003C381E">
        <w:rPr>
          <w:rFonts w:asciiTheme="minorHAnsi" w:hAnsiTheme="minorHAnsi" w:cs="Arial"/>
          <w:sz w:val="22"/>
          <w:szCs w:val="22"/>
        </w:rPr>
        <w:tab/>
      </w:r>
      <w:r w:rsidRPr="003C381E">
        <w:rPr>
          <w:rFonts w:asciiTheme="minorHAnsi" w:hAnsiTheme="minorHAnsi" w:cs="Arial"/>
          <w:sz w:val="22"/>
          <w:szCs w:val="22"/>
        </w:rPr>
        <w:t>HEADINGS AND TITLES</w:t>
      </w:r>
    </w:p>
    <w:p w:rsidR="00F11A69" w:rsidRPr="003C381E" w:rsidRDefault="00F11A69" w:rsidP="00D52809">
      <w:pPr>
        <w:keepNext/>
        <w:keepLines/>
        <w:tabs>
          <w:tab w:val="left" w:pos="0"/>
        </w:tabs>
        <w:suppressAutoHyphens/>
        <w:jc w:val="both"/>
        <w:rPr>
          <w:rFonts w:asciiTheme="minorHAnsi" w:hAnsiTheme="minorHAnsi" w:cs="Arial"/>
          <w:sz w:val="22"/>
          <w:szCs w:val="22"/>
        </w:rPr>
      </w:pPr>
    </w:p>
    <w:p w:rsidR="00F11A69" w:rsidRPr="003C381E" w:rsidRDefault="00F11A69" w:rsidP="00D52809">
      <w:pPr>
        <w:keepNext/>
        <w:keepLines/>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Headings and titles in this Agreement are for convenience only and shall not influence the construction or interpretation thereof.</w:t>
      </w:r>
    </w:p>
    <w:p w:rsidR="003F05BF" w:rsidRPr="003C381E" w:rsidRDefault="003F05BF" w:rsidP="00C80211">
      <w:pPr>
        <w:tabs>
          <w:tab w:val="left" w:pos="0"/>
        </w:tabs>
        <w:suppressAutoHyphens/>
        <w:jc w:val="both"/>
        <w:rPr>
          <w:rFonts w:asciiTheme="minorHAnsi" w:hAnsiTheme="minorHAnsi" w:cs="Arial"/>
          <w:sz w:val="22"/>
          <w:szCs w:val="22"/>
        </w:rPr>
      </w:pPr>
    </w:p>
    <w:p w:rsidR="00F11A69" w:rsidRPr="003C381E" w:rsidRDefault="00F11A69" w:rsidP="00C8021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1E763B" w:rsidRPr="003C381E">
        <w:rPr>
          <w:rFonts w:asciiTheme="minorHAnsi" w:hAnsiTheme="minorHAnsi" w:cs="Arial"/>
          <w:sz w:val="22"/>
          <w:szCs w:val="22"/>
        </w:rPr>
        <w:t>1</w:t>
      </w:r>
      <w:r w:rsidR="00664A1F" w:rsidRPr="003C381E">
        <w:rPr>
          <w:rFonts w:asciiTheme="minorHAnsi" w:hAnsiTheme="minorHAnsi" w:cs="Arial"/>
          <w:sz w:val="22"/>
          <w:szCs w:val="22"/>
        </w:rPr>
        <w:t>8</w:t>
      </w:r>
      <w:r w:rsidR="00C641B6" w:rsidRPr="003C381E">
        <w:rPr>
          <w:rFonts w:asciiTheme="minorHAnsi" w:hAnsiTheme="minorHAnsi" w:cs="Arial"/>
          <w:sz w:val="22"/>
          <w:szCs w:val="22"/>
        </w:rPr>
        <w:t>:</w:t>
      </w:r>
      <w:r w:rsidR="00C641B6" w:rsidRPr="003C381E">
        <w:rPr>
          <w:rFonts w:asciiTheme="minorHAnsi" w:hAnsiTheme="minorHAnsi" w:cs="Arial"/>
          <w:sz w:val="22"/>
          <w:szCs w:val="22"/>
        </w:rPr>
        <w:tab/>
      </w:r>
      <w:r w:rsidRPr="003C381E">
        <w:rPr>
          <w:rFonts w:asciiTheme="minorHAnsi" w:hAnsiTheme="minorHAnsi" w:cs="Arial"/>
          <w:sz w:val="22"/>
          <w:szCs w:val="22"/>
        </w:rPr>
        <w:t>INDEMNIFICATION</w:t>
      </w:r>
    </w:p>
    <w:p w:rsidR="00F11A69" w:rsidRPr="003C381E" w:rsidRDefault="00F11A69" w:rsidP="00C80211">
      <w:pPr>
        <w:tabs>
          <w:tab w:val="left" w:pos="0"/>
        </w:tabs>
        <w:suppressAutoHyphens/>
        <w:jc w:val="both"/>
        <w:rPr>
          <w:rFonts w:asciiTheme="minorHAnsi" w:hAnsiTheme="minorHAnsi" w:cs="Arial"/>
          <w:sz w:val="22"/>
          <w:szCs w:val="22"/>
        </w:rPr>
      </w:pPr>
    </w:p>
    <w:p w:rsidR="00F11A69" w:rsidRPr="003C381E" w:rsidRDefault="00F11A69" w:rsidP="00C8021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t>Mortgage Lender shall indemnify and hold MFA harmless from and against all losses, damages, judgments and expenses (including reasonable attorneys' fees</w:t>
      </w:r>
      <w:r w:rsidR="00DE3D0F" w:rsidRPr="003C381E">
        <w:rPr>
          <w:rFonts w:asciiTheme="minorHAnsi" w:hAnsiTheme="minorHAnsi" w:cs="Arial"/>
          <w:sz w:val="22"/>
          <w:szCs w:val="22"/>
        </w:rPr>
        <w:t xml:space="preserve"> as they may be incurred</w:t>
      </w:r>
      <w:r w:rsidRPr="003C381E">
        <w:rPr>
          <w:rFonts w:asciiTheme="minorHAnsi" w:hAnsiTheme="minorHAnsi" w:cs="Arial"/>
          <w:sz w:val="22"/>
          <w:szCs w:val="22"/>
        </w:rPr>
        <w:t xml:space="preserve">) resulting from </w:t>
      </w:r>
      <w:r w:rsidR="00DE3D0F" w:rsidRPr="003C381E">
        <w:rPr>
          <w:rFonts w:asciiTheme="minorHAnsi" w:hAnsiTheme="minorHAnsi" w:cs="Arial"/>
          <w:sz w:val="22"/>
          <w:szCs w:val="22"/>
        </w:rPr>
        <w:t>or caused by its</w:t>
      </w:r>
      <w:r w:rsidRPr="003C381E">
        <w:rPr>
          <w:rFonts w:asciiTheme="minorHAnsi" w:hAnsiTheme="minorHAnsi" w:cs="Arial"/>
          <w:sz w:val="22"/>
          <w:szCs w:val="22"/>
        </w:rPr>
        <w:t xml:space="preserve"> breach of </w:t>
      </w:r>
      <w:r w:rsidR="00DE3D0F" w:rsidRPr="003C381E">
        <w:rPr>
          <w:rFonts w:asciiTheme="minorHAnsi" w:hAnsiTheme="minorHAnsi" w:cs="Arial"/>
          <w:sz w:val="22"/>
          <w:szCs w:val="22"/>
        </w:rPr>
        <w:t xml:space="preserve">this Agreement, including any breach of </w:t>
      </w:r>
      <w:r w:rsidRPr="003C381E">
        <w:rPr>
          <w:rFonts w:asciiTheme="minorHAnsi" w:hAnsiTheme="minorHAnsi" w:cs="Arial"/>
          <w:sz w:val="22"/>
          <w:szCs w:val="22"/>
        </w:rPr>
        <w:t>Mortgage Lender's representations</w:t>
      </w:r>
      <w:r w:rsidR="00DE3D0F" w:rsidRPr="003C381E">
        <w:rPr>
          <w:rFonts w:asciiTheme="minorHAnsi" w:hAnsiTheme="minorHAnsi" w:cs="Arial"/>
          <w:sz w:val="22"/>
          <w:szCs w:val="22"/>
        </w:rPr>
        <w:t>,</w:t>
      </w:r>
      <w:r w:rsidR="0062774C" w:rsidRPr="003C381E">
        <w:rPr>
          <w:rFonts w:asciiTheme="minorHAnsi" w:hAnsiTheme="minorHAnsi" w:cs="Arial"/>
          <w:sz w:val="22"/>
          <w:szCs w:val="22"/>
        </w:rPr>
        <w:t xml:space="preserve"> </w:t>
      </w:r>
      <w:r w:rsidRPr="003C381E">
        <w:rPr>
          <w:rFonts w:asciiTheme="minorHAnsi" w:hAnsiTheme="minorHAnsi" w:cs="Arial"/>
          <w:sz w:val="22"/>
          <w:szCs w:val="22"/>
        </w:rPr>
        <w:t>warranties</w:t>
      </w:r>
      <w:r w:rsidR="00DE3D0F" w:rsidRPr="003C381E">
        <w:rPr>
          <w:rFonts w:asciiTheme="minorHAnsi" w:hAnsiTheme="minorHAnsi" w:cs="Arial"/>
          <w:sz w:val="22"/>
          <w:szCs w:val="22"/>
        </w:rPr>
        <w:t xml:space="preserve">, covenants or </w:t>
      </w:r>
      <w:r w:rsidR="0062774C" w:rsidRPr="003C381E">
        <w:rPr>
          <w:rFonts w:asciiTheme="minorHAnsi" w:hAnsiTheme="minorHAnsi" w:cs="Arial"/>
          <w:sz w:val="22"/>
          <w:szCs w:val="22"/>
        </w:rPr>
        <w:t xml:space="preserve">provisions </w:t>
      </w:r>
      <w:r w:rsidR="00DE3D0F" w:rsidRPr="003C381E">
        <w:rPr>
          <w:rFonts w:asciiTheme="minorHAnsi" w:hAnsiTheme="minorHAnsi" w:cs="Arial"/>
          <w:sz w:val="22"/>
          <w:szCs w:val="22"/>
        </w:rPr>
        <w:t>contained in this Agreement</w:t>
      </w:r>
      <w:r w:rsidRPr="003C381E">
        <w:rPr>
          <w:rFonts w:asciiTheme="minorHAnsi" w:hAnsiTheme="minorHAnsi" w:cs="Arial"/>
          <w:sz w:val="22"/>
          <w:szCs w:val="22"/>
        </w:rPr>
        <w:t>.</w:t>
      </w:r>
      <w:r w:rsidR="00C404F7" w:rsidRPr="003C381E">
        <w:rPr>
          <w:rFonts w:asciiTheme="minorHAnsi" w:hAnsiTheme="minorHAnsi" w:cs="Arial"/>
          <w:sz w:val="22"/>
          <w:szCs w:val="22"/>
        </w:rPr>
        <w:t xml:space="preserve">  Mortgage Lender expressly recognizes that representations and warranties made by Mortgage Lender that are not true shall constitute a breach of this Agreement.</w:t>
      </w:r>
    </w:p>
    <w:p w:rsidR="00F11A69" w:rsidRPr="003C381E" w:rsidRDefault="00F11A69" w:rsidP="00C80211">
      <w:pPr>
        <w:tabs>
          <w:tab w:val="left" w:pos="0"/>
        </w:tabs>
        <w:suppressAutoHyphens/>
        <w:jc w:val="both"/>
        <w:rPr>
          <w:rFonts w:asciiTheme="minorHAnsi" w:hAnsiTheme="minorHAnsi" w:cs="Arial"/>
          <w:sz w:val="22"/>
          <w:szCs w:val="22"/>
        </w:rPr>
      </w:pPr>
    </w:p>
    <w:p w:rsidR="00F11A69" w:rsidRPr="003C381E" w:rsidRDefault="00F11A69" w:rsidP="00C8021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 xml:space="preserve">SECTION </w:t>
      </w:r>
      <w:r w:rsidR="00664A1F" w:rsidRPr="003C381E">
        <w:rPr>
          <w:rFonts w:asciiTheme="minorHAnsi" w:hAnsiTheme="minorHAnsi" w:cs="Arial"/>
          <w:sz w:val="22"/>
          <w:szCs w:val="22"/>
        </w:rPr>
        <w:t>19</w:t>
      </w:r>
      <w:r w:rsidR="00C641B6" w:rsidRPr="003C381E">
        <w:rPr>
          <w:rFonts w:asciiTheme="minorHAnsi" w:hAnsiTheme="minorHAnsi" w:cs="Arial"/>
          <w:sz w:val="22"/>
          <w:szCs w:val="22"/>
        </w:rPr>
        <w:t>:</w:t>
      </w:r>
      <w:r w:rsidR="00C641B6" w:rsidRPr="003C381E">
        <w:rPr>
          <w:rFonts w:asciiTheme="minorHAnsi" w:hAnsiTheme="minorHAnsi" w:cs="Arial"/>
          <w:sz w:val="22"/>
          <w:szCs w:val="22"/>
        </w:rPr>
        <w:tab/>
      </w:r>
      <w:r w:rsidRPr="003C381E">
        <w:rPr>
          <w:rFonts w:asciiTheme="minorHAnsi" w:hAnsiTheme="minorHAnsi" w:cs="Arial"/>
          <w:sz w:val="22"/>
          <w:szCs w:val="22"/>
        </w:rPr>
        <w:t>SEVERABILITY</w:t>
      </w:r>
    </w:p>
    <w:p w:rsidR="00F11A69" w:rsidRPr="003C381E" w:rsidRDefault="00F11A69" w:rsidP="00C80211">
      <w:pPr>
        <w:tabs>
          <w:tab w:val="left" w:pos="0"/>
        </w:tabs>
        <w:suppressAutoHyphens/>
        <w:jc w:val="both"/>
        <w:rPr>
          <w:rFonts w:asciiTheme="minorHAnsi" w:hAnsiTheme="minorHAnsi" w:cs="Arial"/>
          <w:sz w:val="22"/>
          <w:szCs w:val="22"/>
        </w:rPr>
      </w:pPr>
    </w:p>
    <w:p w:rsidR="00F11A69" w:rsidRPr="003C381E" w:rsidRDefault="00F11A69" w:rsidP="00C80211">
      <w:pPr>
        <w:tabs>
          <w:tab w:val="left" w:pos="0"/>
        </w:tabs>
        <w:suppressAutoHyphens/>
        <w:jc w:val="both"/>
        <w:rPr>
          <w:rFonts w:asciiTheme="minorHAnsi" w:hAnsiTheme="minorHAnsi" w:cs="Arial"/>
          <w:sz w:val="22"/>
          <w:szCs w:val="22"/>
        </w:rPr>
      </w:pPr>
      <w:r w:rsidRPr="003C381E">
        <w:rPr>
          <w:rFonts w:asciiTheme="minorHAnsi" w:hAnsiTheme="minorHAnsi" w:cs="Arial"/>
          <w:sz w:val="22"/>
          <w:szCs w:val="22"/>
        </w:rPr>
        <w:tab/>
      </w:r>
      <w:proofErr w:type="gramStart"/>
      <w:r w:rsidRPr="003C381E">
        <w:rPr>
          <w:rFonts w:asciiTheme="minorHAnsi" w:hAnsiTheme="minorHAnsi" w:cs="Arial"/>
          <w:sz w:val="22"/>
          <w:szCs w:val="22"/>
        </w:rPr>
        <w:t>If any term, covenant, condition or provision of this Agreement is determined, at any time or to any extent, by a court of competent jurisdiction to be invalid or unenforceable, the remainder of this Agreement shall not be affected thereby and each term, covenant, condition and provision of this Agreement shall be valid and enforceable to the fullest extent permitted by law.</w:t>
      </w:r>
      <w:proofErr w:type="gramEnd"/>
    </w:p>
    <w:p w:rsidR="00635C8E" w:rsidRPr="003C381E" w:rsidRDefault="00635C8E" w:rsidP="00C80211">
      <w:pPr>
        <w:tabs>
          <w:tab w:val="left" w:pos="0"/>
        </w:tabs>
        <w:suppressAutoHyphens/>
        <w:jc w:val="both"/>
        <w:rPr>
          <w:rFonts w:asciiTheme="minorHAnsi" w:hAnsiTheme="minorHAnsi" w:cs="Arial"/>
          <w:sz w:val="22"/>
          <w:szCs w:val="22"/>
        </w:rPr>
      </w:pPr>
    </w:p>
    <w:p w:rsidR="00635C8E" w:rsidRPr="003C381E" w:rsidRDefault="00635C8E" w:rsidP="00C80211">
      <w:pPr>
        <w:tabs>
          <w:tab w:val="left" w:pos="0"/>
        </w:tabs>
        <w:suppressAutoHyphens/>
        <w:jc w:val="both"/>
        <w:rPr>
          <w:rFonts w:asciiTheme="minorHAnsi" w:hAnsiTheme="minorHAnsi" w:cs="Arial"/>
          <w:sz w:val="22"/>
          <w:szCs w:val="22"/>
        </w:rPr>
      </w:pPr>
      <w:proofErr w:type="gramStart"/>
      <w:r w:rsidRPr="003C381E">
        <w:rPr>
          <w:rFonts w:asciiTheme="minorHAnsi" w:hAnsiTheme="minorHAnsi" w:cs="Arial"/>
          <w:sz w:val="22"/>
          <w:szCs w:val="22"/>
        </w:rPr>
        <w:t>In witness whereof, MFA and Mortgage Lender hereby execute this Agreement.</w:t>
      </w:r>
      <w:proofErr w:type="gramEnd"/>
    </w:p>
    <w:p w:rsidR="00F11A69" w:rsidRPr="003C381E" w:rsidRDefault="00C0536F">
      <w:pPr>
        <w:tabs>
          <w:tab w:val="left" w:pos="0"/>
        </w:tabs>
        <w:suppressAutoHyphens/>
        <w:rPr>
          <w:rFonts w:asciiTheme="minorHAnsi" w:hAnsiTheme="minorHAnsi" w:cs="Arial"/>
          <w:sz w:val="22"/>
          <w:szCs w:val="22"/>
        </w:rPr>
      </w:pPr>
      <w:r w:rsidRPr="003C381E">
        <w:rPr>
          <w:rFonts w:asciiTheme="minorHAnsi" w:hAnsiTheme="minorHAnsi" w:cs="Arial"/>
          <w:sz w:val="22"/>
          <w:szCs w:val="22"/>
        </w:rPr>
        <w:br w:type="page"/>
      </w:r>
    </w:p>
    <w:p w:rsidR="00F11A69" w:rsidRPr="003C381E" w:rsidRDefault="00F11A69">
      <w:pPr>
        <w:tabs>
          <w:tab w:val="left" w:pos="0"/>
        </w:tabs>
        <w:suppressAutoHyphens/>
        <w:rPr>
          <w:rFonts w:asciiTheme="minorHAnsi" w:hAnsiTheme="minorHAnsi" w:cs="Arial"/>
          <w:sz w:val="22"/>
          <w:szCs w:val="22"/>
        </w:rPr>
      </w:pPr>
    </w:p>
    <w:p w:rsidR="00A471F1" w:rsidRDefault="00F11A69">
      <w:pPr>
        <w:tabs>
          <w:tab w:val="left" w:pos="0"/>
        </w:tabs>
        <w:suppressAutoHyphens/>
        <w:rPr>
          <w:rFonts w:asciiTheme="minorHAnsi" w:hAnsiTheme="minorHAnsi" w:cs="Arial"/>
          <w:sz w:val="22"/>
          <w:szCs w:val="22"/>
        </w:rPr>
      </w:pPr>
      <w:r w:rsidRPr="003C381E">
        <w:rPr>
          <w:rFonts w:asciiTheme="minorHAnsi" w:hAnsiTheme="minorHAnsi" w:cs="Arial"/>
          <w:sz w:val="22"/>
          <w:szCs w:val="22"/>
        </w:rPr>
        <w:t>SIGNED:</w:t>
      </w:r>
      <w:r w:rsidRPr="003C381E">
        <w:rPr>
          <w:rFonts w:asciiTheme="minorHAnsi" w:hAnsiTheme="minorHAnsi" w:cs="Arial"/>
          <w:sz w:val="22"/>
          <w:szCs w:val="22"/>
        </w:rPr>
        <w:tab/>
      </w:r>
      <w:r w:rsidRPr="003C381E">
        <w:rPr>
          <w:rFonts w:asciiTheme="minorHAnsi" w:hAnsiTheme="minorHAnsi" w:cs="Arial"/>
          <w:sz w:val="22"/>
          <w:szCs w:val="22"/>
        </w:rPr>
        <w:tab/>
      </w:r>
      <w:r w:rsidRPr="003C381E">
        <w:rPr>
          <w:rFonts w:asciiTheme="minorHAnsi" w:hAnsiTheme="minorHAnsi" w:cs="Arial"/>
          <w:sz w:val="22"/>
          <w:szCs w:val="22"/>
        </w:rPr>
        <w:tab/>
      </w:r>
      <w:r w:rsidRPr="003C381E">
        <w:rPr>
          <w:rFonts w:asciiTheme="minorHAnsi" w:hAnsiTheme="minorHAnsi" w:cs="Arial"/>
          <w:sz w:val="22"/>
          <w:szCs w:val="22"/>
        </w:rPr>
        <w:tab/>
      </w:r>
    </w:p>
    <w:p w:rsidR="00C641B6" w:rsidRPr="003C381E" w:rsidRDefault="0065566E">
      <w:pPr>
        <w:tabs>
          <w:tab w:val="left" w:pos="0"/>
        </w:tabs>
        <w:suppressAutoHyphens/>
        <w:rPr>
          <w:rFonts w:asciiTheme="minorHAnsi" w:hAnsiTheme="minorHAnsi" w:cs="Arial"/>
          <w:sz w:val="22"/>
          <w:szCs w:val="22"/>
        </w:rPr>
      </w:pPr>
      <w:r>
        <w:rPr>
          <w:rFonts w:asciiTheme="minorHAnsi" w:hAnsiTheme="minorHAnsi"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C641B6" w:rsidRPr="003C381E" w:rsidTr="00C641B6">
        <w:tc>
          <w:tcPr>
            <w:tcW w:w="2500" w:type="pct"/>
          </w:tcPr>
          <w:p w:rsidR="00C641B6" w:rsidRPr="003C381E" w:rsidRDefault="002E7DF0">
            <w:pPr>
              <w:tabs>
                <w:tab w:val="left" w:pos="0"/>
              </w:tabs>
              <w:suppressAutoHyphens/>
              <w:rPr>
                <w:rFonts w:asciiTheme="minorHAnsi" w:hAnsiTheme="minorHAnsi" w:cs="Arial"/>
                <w:sz w:val="22"/>
                <w:szCs w:val="22"/>
              </w:rPr>
            </w:pPr>
            <w:r>
              <w:rPr>
                <w:rFonts w:asciiTheme="minorHAnsi" w:hAnsiTheme="minorHAnsi" w:cs="Arial"/>
                <w:sz w:val="22"/>
                <w:szCs w:val="22"/>
              </w:rPr>
              <w:t xml:space="preserve"> </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r w:rsidRPr="003C381E">
              <w:rPr>
                <w:rFonts w:asciiTheme="minorHAnsi" w:hAnsiTheme="minorHAnsi" w:cs="Arial"/>
                <w:sz w:val="22"/>
                <w:szCs w:val="22"/>
              </w:rPr>
              <w:t>(Mortgage Lender</w:t>
            </w:r>
            <w:r w:rsidR="00A471F1">
              <w:rPr>
                <w:rFonts w:asciiTheme="minorHAnsi" w:hAnsiTheme="minorHAnsi" w:cs="Arial"/>
                <w:sz w:val="22"/>
                <w:szCs w:val="22"/>
              </w:rPr>
              <w:t>)</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r w:rsidRPr="003C381E">
              <w:rPr>
                <w:rFonts w:asciiTheme="minorHAnsi" w:hAnsiTheme="minorHAnsi" w:cs="Arial"/>
                <w:sz w:val="22"/>
                <w:szCs w:val="22"/>
              </w:rPr>
              <w:t>Address:</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65566E" w:rsidP="00082078">
            <w:pPr>
              <w:tabs>
                <w:tab w:val="left" w:pos="0"/>
              </w:tabs>
              <w:suppressAutoHyphens/>
              <w:rPr>
                <w:rFonts w:asciiTheme="minorHAnsi" w:hAnsiTheme="minorHAnsi" w:cs="Arial"/>
                <w:sz w:val="22"/>
                <w:szCs w:val="22"/>
              </w:rPr>
            </w:pPr>
            <w:r>
              <w:rPr>
                <w:rStyle w:val="nowrap1"/>
                <w:rFonts w:ascii="Calibri" w:hAnsi="Calibri" w:cs="Arial"/>
                <w:sz w:val="22"/>
                <w:szCs w:val="22"/>
              </w:rPr>
              <w:t xml:space="preserve"> </w:t>
            </w:r>
            <w:r w:rsidR="00574A8F">
              <w:rPr>
                <w:rFonts w:asciiTheme="minorHAnsi" w:hAnsiTheme="minorHAnsi" w:cs="Arial"/>
                <w:sz w:val="22"/>
                <w:szCs w:val="22"/>
              </w:rPr>
              <w:t xml:space="preserve"> </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AD0431" w:rsidRPr="003C381E" w:rsidRDefault="00972F1F">
            <w:pPr>
              <w:tabs>
                <w:tab w:val="left" w:pos="0"/>
              </w:tabs>
              <w:suppressAutoHyphens/>
              <w:rPr>
                <w:rFonts w:asciiTheme="minorHAnsi" w:hAnsiTheme="minorHAnsi" w:cs="Arial"/>
                <w:sz w:val="22"/>
                <w:szCs w:val="22"/>
              </w:rPr>
            </w:pPr>
            <w:r>
              <w:rPr>
                <w:rFonts w:asciiTheme="minorHAnsi" w:hAnsiTheme="minorHAnsi"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2"/>
            </w:tblGrid>
            <w:tr w:rsidR="00AD0431" w:rsidTr="00AD0431">
              <w:tc>
                <w:tcPr>
                  <w:tcW w:w="2500" w:type="pct"/>
                  <w:hideMark/>
                </w:tcPr>
                <w:p w:rsidR="00AD0431" w:rsidRDefault="00AD0431">
                  <w:pPr>
                    <w:tabs>
                      <w:tab w:val="left" w:pos="0"/>
                    </w:tabs>
                    <w:suppressAutoHyphens/>
                    <w:rPr>
                      <w:rFonts w:asciiTheme="minorHAnsi" w:hAnsiTheme="minorHAnsi" w:cs="Arial"/>
                      <w:sz w:val="22"/>
                      <w:szCs w:val="22"/>
                    </w:rPr>
                  </w:pPr>
                  <w:r>
                    <w:rPr>
                      <w:rFonts w:asciiTheme="minorHAnsi" w:hAnsiTheme="minorHAnsi" w:cs="Arial"/>
                      <w:sz w:val="22"/>
                      <w:szCs w:val="22"/>
                    </w:rPr>
                    <w:t xml:space="preserve"> </w:t>
                  </w:r>
                </w:p>
              </w:tc>
            </w:tr>
            <w:tr w:rsidR="00AD0431" w:rsidTr="00AD0431">
              <w:tc>
                <w:tcPr>
                  <w:tcW w:w="2500" w:type="pct"/>
                  <w:hideMark/>
                </w:tcPr>
                <w:p w:rsidR="00AD0431" w:rsidRDefault="00AD0431">
                  <w:pPr>
                    <w:tabs>
                      <w:tab w:val="left" w:pos="0"/>
                    </w:tabs>
                    <w:suppressAutoHyphens/>
                    <w:rPr>
                      <w:rFonts w:asciiTheme="minorHAnsi" w:hAnsiTheme="minorHAnsi" w:cs="Arial"/>
                      <w:sz w:val="22"/>
                      <w:szCs w:val="22"/>
                    </w:rPr>
                  </w:pPr>
                </w:p>
              </w:tc>
            </w:tr>
          </w:tbl>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r w:rsidRPr="003C381E">
              <w:rPr>
                <w:rFonts w:asciiTheme="minorHAnsi" w:hAnsiTheme="minorHAnsi" w:cs="Arial"/>
                <w:sz w:val="22"/>
                <w:szCs w:val="22"/>
              </w:rPr>
              <w:t>By:</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D1011D" w:rsidRPr="003C381E" w:rsidTr="00A13318">
        <w:trPr>
          <w:trHeight w:val="594"/>
        </w:trPr>
        <w:tc>
          <w:tcPr>
            <w:tcW w:w="2500" w:type="pct"/>
            <w:vAlign w:val="bottom"/>
          </w:tcPr>
          <w:p w:rsidR="00D1011D" w:rsidRPr="003C381E" w:rsidRDefault="00D1011D">
            <w:pPr>
              <w:tabs>
                <w:tab w:val="left" w:pos="0"/>
              </w:tabs>
              <w:suppressAutoHyphens/>
              <w:rPr>
                <w:rFonts w:asciiTheme="minorHAnsi" w:hAnsiTheme="minorHAnsi" w:cs="Arial"/>
                <w:sz w:val="22"/>
                <w:szCs w:val="22"/>
              </w:rPr>
            </w:pPr>
            <w:r w:rsidRPr="003C381E">
              <w:rPr>
                <w:rFonts w:asciiTheme="minorHAnsi" w:hAnsiTheme="minorHAnsi" w:cs="Arial"/>
                <w:sz w:val="22"/>
                <w:szCs w:val="22"/>
              </w:rPr>
              <w:t>______</w:t>
            </w:r>
            <w:r w:rsidR="003F05BF" w:rsidRPr="003C381E">
              <w:rPr>
                <w:rFonts w:asciiTheme="minorHAnsi" w:hAnsiTheme="minorHAnsi" w:cs="Arial"/>
                <w:sz w:val="22"/>
                <w:szCs w:val="22"/>
              </w:rPr>
              <w:t>____________________________</w:t>
            </w:r>
          </w:p>
        </w:tc>
        <w:tc>
          <w:tcPr>
            <w:tcW w:w="2500" w:type="pct"/>
            <w:vAlign w:val="bottom"/>
          </w:tcPr>
          <w:p w:rsidR="00D1011D" w:rsidRPr="003C381E" w:rsidRDefault="00D1011D">
            <w:pPr>
              <w:tabs>
                <w:tab w:val="left" w:pos="0"/>
              </w:tabs>
              <w:suppressAutoHyphens/>
              <w:rPr>
                <w:rFonts w:asciiTheme="minorHAnsi" w:hAnsiTheme="minorHAnsi" w:cs="Arial"/>
                <w:sz w:val="22"/>
                <w:szCs w:val="22"/>
              </w:rPr>
            </w:pPr>
            <w:r w:rsidRPr="003C381E">
              <w:rPr>
                <w:rFonts w:asciiTheme="minorHAnsi" w:hAnsiTheme="minorHAnsi" w:cs="Arial"/>
                <w:sz w:val="22"/>
                <w:szCs w:val="22"/>
              </w:rPr>
              <w:t>__________________________________</w:t>
            </w:r>
          </w:p>
        </w:tc>
      </w:tr>
      <w:tr w:rsidR="00D1011D" w:rsidRPr="003C381E" w:rsidTr="00C641B6">
        <w:tc>
          <w:tcPr>
            <w:tcW w:w="2500" w:type="pct"/>
          </w:tcPr>
          <w:p w:rsidR="00D1011D" w:rsidRPr="003C381E" w:rsidRDefault="00D1011D">
            <w:pPr>
              <w:tabs>
                <w:tab w:val="left" w:pos="0"/>
              </w:tabs>
              <w:suppressAutoHyphens/>
              <w:rPr>
                <w:rFonts w:asciiTheme="minorHAnsi" w:hAnsiTheme="minorHAnsi" w:cs="Arial"/>
                <w:sz w:val="22"/>
                <w:szCs w:val="22"/>
              </w:rPr>
            </w:pPr>
            <w:r w:rsidRPr="003C381E">
              <w:rPr>
                <w:rFonts w:asciiTheme="minorHAnsi" w:hAnsiTheme="minorHAnsi" w:cs="Arial"/>
                <w:sz w:val="22"/>
                <w:szCs w:val="22"/>
              </w:rPr>
              <w:t>(Signature)</w:t>
            </w:r>
          </w:p>
        </w:tc>
        <w:tc>
          <w:tcPr>
            <w:tcW w:w="2500" w:type="pct"/>
          </w:tcPr>
          <w:p w:rsidR="00D1011D" w:rsidRPr="003C381E" w:rsidRDefault="00D1011D" w:rsidP="00F67D61">
            <w:pPr>
              <w:tabs>
                <w:tab w:val="left" w:pos="0"/>
              </w:tabs>
              <w:suppressAutoHyphens/>
              <w:rPr>
                <w:rFonts w:asciiTheme="minorHAnsi" w:hAnsiTheme="minorHAnsi" w:cs="Arial"/>
                <w:sz w:val="22"/>
                <w:szCs w:val="22"/>
              </w:rPr>
            </w:pPr>
            <w:r w:rsidRPr="003C381E">
              <w:rPr>
                <w:rFonts w:asciiTheme="minorHAnsi" w:hAnsiTheme="minorHAnsi" w:cs="Arial"/>
                <w:sz w:val="22"/>
                <w:szCs w:val="22"/>
              </w:rPr>
              <w:t>(</w:t>
            </w:r>
            <w:r w:rsidR="00F67D61" w:rsidRPr="003C381E">
              <w:rPr>
                <w:rFonts w:asciiTheme="minorHAnsi" w:hAnsiTheme="minorHAnsi" w:cs="Arial"/>
                <w:sz w:val="22"/>
                <w:szCs w:val="22"/>
              </w:rPr>
              <w:t>Date</w:t>
            </w:r>
            <w:r w:rsidRPr="003C381E">
              <w:rPr>
                <w:rFonts w:asciiTheme="minorHAnsi" w:hAnsiTheme="minorHAnsi" w:cs="Arial"/>
                <w:sz w:val="22"/>
                <w:szCs w:val="22"/>
              </w:rPr>
              <w:t>)</w:t>
            </w: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u w:val="single"/>
              </w:rPr>
            </w:pPr>
            <w:r w:rsidRPr="003C381E">
              <w:rPr>
                <w:rFonts w:asciiTheme="minorHAnsi" w:hAnsiTheme="minorHAnsi" w:cs="Arial"/>
                <w:sz w:val="22"/>
                <w:szCs w:val="22"/>
              </w:rPr>
              <w:fldChar w:fldCharType="begin">
                <w:ffData>
                  <w:name w:val="Text7"/>
                  <w:enabled/>
                  <w:calcOnExit w:val="0"/>
                  <w:textInput/>
                </w:ffData>
              </w:fldChar>
            </w:r>
            <w:bookmarkStart w:id="1" w:name="Text7"/>
            <w:r w:rsidRPr="003C381E">
              <w:rPr>
                <w:rFonts w:asciiTheme="minorHAnsi" w:hAnsiTheme="minorHAnsi" w:cs="Arial"/>
                <w:sz w:val="22"/>
                <w:szCs w:val="22"/>
              </w:rPr>
              <w:instrText xml:space="preserve"> FORMTEXT </w:instrText>
            </w:r>
            <w:r w:rsidRPr="003C381E">
              <w:rPr>
                <w:rFonts w:asciiTheme="minorHAnsi" w:hAnsiTheme="minorHAnsi" w:cs="Arial"/>
                <w:sz w:val="22"/>
                <w:szCs w:val="22"/>
              </w:rPr>
            </w:r>
            <w:r w:rsidRPr="003C381E">
              <w:rPr>
                <w:rFonts w:asciiTheme="minorHAnsi" w:hAnsiTheme="minorHAnsi" w:cs="Arial"/>
                <w:sz w:val="22"/>
                <w:szCs w:val="22"/>
              </w:rPr>
              <w:fldChar w:fldCharType="separate"/>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fldChar w:fldCharType="end"/>
            </w:r>
            <w:bookmarkEnd w:id="1"/>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r w:rsidRPr="003C381E">
              <w:rPr>
                <w:rFonts w:asciiTheme="minorHAnsi" w:hAnsiTheme="minorHAnsi" w:cs="Arial"/>
                <w:sz w:val="22"/>
                <w:szCs w:val="22"/>
              </w:rPr>
              <w:t>(Typed Name of Signer)</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rPr>
            </w:pPr>
            <w:r w:rsidRPr="003C381E">
              <w:rPr>
                <w:rFonts w:asciiTheme="minorHAnsi" w:hAnsiTheme="minorHAnsi" w:cs="Arial"/>
                <w:sz w:val="22"/>
                <w:szCs w:val="22"/>
              </w:rPr>
              <w:t>Its:</w:t>
            </w: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C641B6">
        <w:tc>
          <w:tcPr>
            <w:tcW w:w="2500" w:type="pct"/>
          </w:tcPr>
          <w:p w:rsidR="00C641B6" w:rsidRPr="003C381E" w:rsidRDefault="00C641B6">
            <w:pPr>
              <w:tabs>
                <w:tab w:val="left" w:pos="0"/>
              </w:tabs>
              <w:suppressAutoHyphens/>
              <w:rPr>
                <w:rFonts w:asciiTheme="minorHAnsi" w:hAnsiTheme="minorHAnsi" w:cs="Arial"/>
                <w:sz w:val="22"/>
                <w:szCs w:val="22"/>
                <w:u w:val="single"/>
              </w:rPr>
            </w:pPr>
            <w:r w:rsidRPr="003C381E">
              <w:rPr>
                <w:rFonts w:asciiTheme="minorHAnsi" w:hAnsiTheme="minorHAnsi" w:cs="Arial"/>
                <w:sz w:val="22"/>
                <w:szCs w:val="22"/>
              </w:rPr>
              <w:fldChar w:fldCharType="begin">
                <w:ffData>
                  <w:name w:val="Text8"/>
                  <w:enabled/>
                  <w:calcOnExit w:val="0"/>
                  <w:textInput/>
                </w:ffData>
              </w:fldChar>
            </w:r>
            <w:bookmarkStart w:id="2" w:name="Text8"/>
            <w:r w:rsidRPr="003C381E">
              <w:rPr>
                <w:rFonts w:asciiTheme="minorHAnsi" w:hAnsiTheme="minorHAnsi" w:cs="Arial"/>
                <w:sz w:val="22"/>
                <w:szCs w:val="22"/>
              </w:rPr>
              <w:instrText xml:space="preserve"> FORMTEXT </w:instrText>
            </w:r>
            <w:r w:rsidRPr="003C381E">
              <w:rPr>
                <w:rFonts w:asciiTheme="minorHAnsi" w:hAnsiTheme="minorHAnsi" w:cs="Arial"/>
                <w:sz w:val="22"/>
                <w:szCs w:val="22"/>
              </w:rPr>
            </w:r>
            <w:r w:rsidRPr="003C381E">
              <w:rPr>
                <w:rFonts w:asciiTheme="minorHAnsi" w:hAnsiTheme="minorHAnsi" w:cs="Arial"/>
                <w:sz w:val="22"/>
                <w:szCs w:val="22"/>
              </w:rPr>
              <w:fldChar w:fldCharType="separate"/>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t> </w:t>
            </w:r>
            <w:r w:rsidRPr="003C381E">
              <w:rPr>
                <w:rFonts w:asciiTheme="minorHAnsi" w:hAnsiTheme="minorHAnsi" w:cs="Arial"/>
                <w:sz w:val="22"/>
                <w:szCs w:val="22"/>
              </w:rPr>
              <w:fldChar w:fldCharType="end"/>
            </w:r>
            <w:bookmarkEnd w:id="2"/>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D1011D">
        <w:tc>
          <w:tcPr>
            <w:tcW w:w="2500" w:type="pct"/>
          </w:tcPr>
          <w:p w:rsidR="00C641B6" w:rsidRPr="003C381E" w:rsidRDefault="00C641B6">
            <w:pPr>
              <w:tabs>
                <w:tab w:val="left" w:pos="0"/>
              </w:tabs>
              <w:suppressAutoHyphens/>
              <w:rPr>
                <w:rFonts w:asciiTheme="minorHAnsi" w:hAnsiTheme="minorHAnsi" w:cs="Arial"/>
                <w:sz w:val="22"/>
                <w:szCs w:val="22"/>
              </w:rPr>
            </w:pPr>
          </w:p>
        </w:tc>
        <w:tc>
          <w:tcPr>
            <w:tcW w:w="2500" w:type="pct"/>
          </w:tcPr>
          <w:p w:rsidR="00C641B6" w:rsidRPr="003C381E" w:rsidRDefault="00C641B6">
            <w:pPr>
              <w:tabs>
                <w:tab w:val="left" w:pos="0"/>
              </w:tabs>
              <w:suppressAutoHyphens/>
              <w:rPr>
                <w:rFonts w:asciiTheme="minorHAnsi" w:hAnsiTheme="minorHAnsi" w:cs="Arial"/>
                <w:sz w:val="22"/>
                <w:szCs w:val="22"/>
              </w:rPr>
            </w:pPr>
          </w:p>
        </w:tc>
      </w:tr>
      <w:tr w:rsidR="00C641B6" w:rsidRPr="003C381E" w:rsidTr="00D1011D">
        <w:tc>
          <w:tcPr>
            <w:tcW w:w="2500" w:type="pct"/>
            <w:tcBorders>
              <w:bottom w:val="single" w:sz="18" w:space="0" w:color="auto"/>
            </w:tcBorders>
          </w:tcPr>
          <w:p w:rsidR="00C641B6" w:rsidRPr="003C381E" w:rsidRDefault="00C641B6">
            <w:pPr>
              <w:tabs>
                <w:tab w:val="left" w:pos="0"/>
              </w:tabs>
              <w:suppressAutoHyphens/>
              <w:rPr>
                <w:rFonts w:asciiTheme="minorHAnsi" w:hAnsiTheme="minorHAnsi" w:cs="Arial"/>
                <w:sz w:val="22"/>
                <w:szCs w:val="22"/>
              </w:rPr>
            </w:pPr>
          </w:p>
        </w:tc>
        <w:tc>
          <w:tcPr>
            <w:tcW w:w="2500" w:type="pct"/>
            <w:tcBorders>
              <w:bottom w:val="single" w:sz="18" w:space="0" w:color="auto"/>
            </w:tcBorders>
          </w:tcPr>
          <w:p w:rsidR="00C641B6" w:rsidRPr="003C381E" w:rsidRDefault="00C641B6">
            <w:pPr>
              <w:tabs>
                <w:tab w:val="left" w:pos="0"/>
              </w:tabs>
              <w:suppressAutoHyphens/>
              <w:rPr>
                <w:rFonts w:asciiTheme="minorHAnsi" w:hAnsiTheme="minorHAnsi" w:cs="Arial"/>
                <w:sz w:val="22"/>
                <w:szCs w:val="22"/>
              </w:rPr>
            </w:pPr>
          </w:p>
        </w:tc>
      </w:tr>
      <w:tr w:rsidR="00C641B6" w:rsidRPr="003C381E" w:rsidTr="00D1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single" w:sz="18" w:space="0" w:color="auto"/>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c>
          <w:tcPr>
            <w:tcW w:w="2500" w:type="pct"/>
            <w:tcBorders>
              <w:top w:val="single" w:sz="18" w:space="0" w:color="auto"/>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C641B6"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C641B6"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New Mexico Mortgage Finance Authority</w:t>
            </w:r>
          </w:p>
        </w:tc>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C641B6"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C641B6"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344 Fourth Street, SW</w:t>
            </w:r>
          </w:p>
        </w:tc>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C641B6"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C641B6"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Albuquerque, New Mexico  87102</w:t>
            </w:r>
          </w:p>
        </w:tc>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C641B6"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C641B6"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c>
          <w:tcPr>
            <w:tcW w:w="2500" w:type="pct"/>
            <w:tcBorders>
              <w:top w:val="nil"/>
              <w:left w:val="nil"/>
              <w:bottom w:val="nil"/>
              <w:right w:val="nil"/>
            </w:tcBorders>
          </w:tcPr>
          <w:p w:rsidR="00C641B6" w:rsidRPr="003C381E" w:rsidRDefault="00C641B6"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By:</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A13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2500" w:type="pct"/>
            <w:tcBorders>
              <w:top w:val="nil"/>
              <w:left w:val="nil"/>
              <w:bottom w:val="nil"/>
              <w:right w:val="nil"/>
            </w:tcBorders>
            <w:vAlign w:val="bottom"/>
          </w:tcPr>
          <w:p w:rsidR="00D1011D" w:rsidRPr="003C381E" w:rsidRDefault="00D1011D" w:rsidP="00D1011D">
            <w:pPr>
              <w:tabs>
                <w:tab w:val="left" w:pos="0"/>
              </w:tabs>
              <w:suppressAutoHyphens/>
              <w:rPr>
                <w:rFonts w:asciiTheme="minorHAnsi" w:hAnsiTheme="minorHAnsi" w:cs="Arial"/>
                <w:sz w:val="22"/>
                <w:szCs w:val="22"/>
              </w:rPr>
            </w:pPr>
            <w:r w:rsidRPr="003C381E">
              <w:rPr>
                <w:rFonts w:asciiTheme="minorHAnsi" w:hAnsiTheme="minorHAnsi" w:cs="Arial"/>
                <w:sz w:val="22"/>
                <w:szCs w:val="22"/>
              </w:rPr>
              <w:t>______</w:t>
            </w:r>
            <w:r w:rsidR="003F05BF" w:rsidRPr="003C381E">
              <w:rPr>
                <w:rFonts w:asciiTheme="minorHAnsi" w:hAnsiTheme="minorHAnsi" w:cs="Arial"/>
                <w:sz w:val="22"/>
                <w:szCs w:val="22"/>
              </w:rPr>
              <w:t>___________________________</w:t>
            </w:r>
          </w:p>
        </w:tc>
        <w:tc>
          <w:tcPr>
            <w:tcW w:w="2500" w:type="pct"/>
            <w:tcBorders>
              <w:top w:val="nil"/>
              <w:left w:val="nil"/>
              <w:bottom w:val="nil"/>
              <w:right w:val="nil"/>
            </w:tcBorders>
            <w:vAlign w:val="bottom"/>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_________________________________</w:t>
            </w: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(Signature)</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(Date)</w:t>
            </w: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AD0431" w:rsidP="00A13318">
            <w:pPr>
              <w:tabs>
                <w:tab w:val="left" w:pos="0"/>
              </w:tabs>
              <w:suppressAutoHyphens/>
              <w:rPr>
                <w:rFonts w:asciiTheme="minorHAnsi" w:hAnsiTheme="minorHAnsi" w:cs="Arial"/>
                <w:sz w:val="22"/>
                <w:szCs w:val="22"/>
                <w:u w:val="single"/>
              </w:rPr>
            </w:pPr>
            <w:r>
              <w:rPr>
                <w:rFonts w:asciiTheme="minorHAnsi" w:hAnsiTheme="minorHAnsi" w:cs="Arial"/>
                <w:sz w:val="22"/>
                <w:szCs w:val="22"/>
              </w:rPr>
              <w:t>Gina Hickman</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(Typed Name of Signer)</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r w:rsidRPr="003C381E">
              <w:rPr>
                <w:rFonts w:asciiTheme="minorHAnsi" w:hAnsiTheme="minorHAnsi" w:cs="Arial"/>
                <w:sz w:val="22"/>
                <w:szCs w:val="22"/>
              </w:rPr>
              <w:t>Its:</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AD0431" w:rsidP="00A13318">
            <w:pPr>
              <w:tabs>
                <w:tab w:val="left" w:pos="0"/>
              </w:tabs>
              <w:suppressAutoHyphens/>
              <w:rPr>
                <w:rFonts w:asciiTheme="minorHAnsi" w:hAnsiTheme="minorHAnsi" w:cs="Arial"/>
                <w:sz w:val="22"/>
                <w:szCs w:val="22"/>
                <w:u w:val="single"/>
              </w:rPr>
            </w:pPr>
            <w:r>
              <w:rPr>
                <w:rFonts w:asciiTheme="minorHAnsi" w:hAnsiTheme="minorHAnsi" w:cs="Arial"/>
                <w:sz w:val="22"/>
                <w:szCs w:val="22"/>
              </w:rPr>
              <w:t>Deputy Director of Finance and Administration</w:t>
            </w: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r w:rsidR="00D1011D" w:rsidRPr="003C381E" w:rsidTr="00C641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c>
          <w:tcPr>
            <w:tcW w:w="2500" w:type="pct"/>
            <w:tcBorders>
              <w:top w:val="nil"/>
              <w:left w:val="nil"/>
              <w:bottom w:val="nil"/>
              <w:right w:val="nil"/>
            </w:tcBorders>
          </w:tcPr>
          <w:p w:rsidR="00D1011D" w:rsidRPr="003C381E" w:rsidRDefault="00D1011D" w:rsidP="00A13318">
            <w:pPr>
              <w:tabs>
                <w:tab w:val="left" w:pos="0"/>
              </w:tabs>
              <w:suppressAutoHyphens/>
              <w:rPr>
                <w:rFonts w:asciiTheme="minorHAnsi" w:hAnsiTheme="minorHAnsi" w:cs="Arial"/>
                <w:sz w:val="22"/>
                <w:szCs w:val="22"/>
              </w:rPr>
            </w:pPr>
          </w:p>
        </w:tc>
      </w:tr>
    </w:tbl>
    <w:p w:rsidR="00F11A69" w:rsidRPr="003C381E" w:rsidRDefault="00F11A69">
      <w:pPr>
        <w:tabs>
          <w:tab w:val="left" w:pos="0"/>
        </w:tabs>
        <w:suppressAutoHyphens/>
        <w:rPr>
          <w:rFonts w:asciiTheme="minorHAnsi" w:hAnsiTheme="minorHAnsi" w:cs="Arial"/>
          <w:sz w:val="22"/>
          <w:szCs w:val="22"/>
        </w:rPr>
      </w:pPr>
      <w:r w:rsidRPr="003C381E">
        <w:rPr>
          <w:rFonts w:asciiTheme="minorHAnsi" w:hAnsiTheme="minorHAnsi" w:cs="Arial"/>
          <w:sz w:val="22"/>
          <w:szCs w:val="22"/>
        </w:rPr>
        <w:tab/>
      </w:r>
      <w:r w:rsidRPr="003C381E">
        <w:rPr>
          <w:rFonts w:asciiTheme="minorHAnsi" w:hAnsiTheme="minorHAnsi" w:cs="Arial"/>
          <w:sz w:val="22"/>
          <w:szCs w:val="22"/>
        </w:rPr>
        <w:tab/>
      </w:r>
    </w:p>
    <w:p w:rsidR="00C80211" w:rsidRPr="003C381E" w:rsidRDefault="00C80211">
      <w:pPr>
        <w:tabs>
          <w:tab w:val="left" w:pos="0"/>
        </w:tabs>
        <w:suppressAutoHyphens/>
        <w:rPr>
          <w:rFonts w:asciiTheme="minorHAnsi" w:hAnsiTheme="minorHAnsi" w:cs="Arial"/>
          <w:sz w:val="22"/>
          <w:szCs w:val="22"/>
        </w:rPr>
      </w:pPr>
    </w:p>
    <w:p w:rsidR="00F11A69" w:rsidRPr="003C381E" w:rsidRDefault="00F11A69" w:rsidP="00C641B6">
      <w:pPr>
        <w:tabs>
          <w:tab w:val="left" w:pos="0"/>
        </w:tabs>
        <w:suppressAutoHyphens/>
        <w:rPr>
          <w:rFonts w:asciiTheme="minorHAnsi" w:hAnsiTheme="minorHAnsi" w:cs="Arial"/>
          <w:sz w:val="22"/>
          <w:szCs w:val="22"/>
        </w:rPr>
      </w:pPr>
    </w:p>
    <w:sectPr w:rsidR="00F11A69" w:rsidRPr="003C381E" w:rsidSect="00FC0A32">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1620" w:right="1440" w:bottom="1890" w:left="1440" w:header="0" w:footer="288"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67B449" w15:done="0"/>
  <w15:commentEx w15:paraId="787C508F" w15:done="0"/>
  <w15:commentEx w15:paraId="0463F4C1" w15:done="0"/>
  <w15:commentEx w15:paraId="542B8618" w15:done="0"/>
  <w15:commentEx w15:paraId="24C42235" w15:done="0"/>
  <w15:commentEx w15:paraId="13611CC7" w15:done="0"/>
  <w15:commentEx w15:paraId="0F99C9C0" w15:done="0"/>
  <w15:commentEx w15:paraId="19DD7ADB" w15:done="0"/>
  <w15:commentEx w15:paraId="60BEEE8F" w15:done="0"/>
  <w15:commentEx w15:paraId="17D2DD56" w15:done="0"/>
  <w15:commentEx w15:paraId="0F81E99D" w15:done="0"/>
  <w15:commentEx w15:paraId="05EBD673" w15:done="0"/>
  <w15:commentEx w15:paraId="438EA5E9" w15:done="0"/>
  <w15:commentEx w15:paraId="527FB4F5" w15:done="0"/>
  <w15:commentEx w15:paraId="084E08A1" w15:done="0"/>
  <w15:commentEx w15:paraId="7476D680" w15:done="0"/>
  <w15:commentEx w15:paraId="34ADB200" w15:done="0"/>
  <w15:commentEx w15:paraId="0692759B" w15:done="0"/>
  <w15:commentEx w15:paraId="3BB6795A" w15:done="0"/>
  <w15:commentEx w15:paraId="625A3474" w15:done="0"/>
  <w15:commentEx w15:paraId="399B4046" w15:done="0"/>
  <w15:commentEx w15:paraId="13FD9A1E" w15:done="0"/>
  <w15:commentEx w15:paraId="030E3ED4" w15:done="0"/>
  <w15:commentEx w15:paraId="548CFAE5" w15:done="0"/>
  <w15:commentEx w15:paraId="3F81FFA8" w15:done="0"/>
  <w15:commentEx w15:paraId="61C940F6" w15:done="0"/>
  <w15:commentEx w15:paraId="7939A00D" w15:done="0"/>
  <w15:commentEx w15:paraId="1234CD47" w15:done="0"/>
  <w15:commentEx w15:paraId="32BE12A0" w15:done="0"/>
  <w15:commentEx w15:paraId="40DD605D" w15:done="0"/>
  <w15:commentEx w15:paraId="0390A338" w15:done="0"/>
  <w15:commentEx w15:paraId="07C69A45" w15:done="0"/>
  <w15:commentEx w15:paraId="6918EB4E" w15:done="0"/>
  <w15:commentEx w15:paraId="7C080FE9" w15:done="0"/>
  <w15:commentEx w15:paraId="2C0E16C5" w15:done="0"/>
  <w15:commentEx w15:paraId="2B154594" w15:done="0"/>
  <w15:commentEx w15:paraId="3F89A04F" w15:done="0"/>
  <w15:commentEx w15:paraId="5C575228" w15:done="0"/>
  <w15:commentEx w15:paraId="1CF7B3C2" w15:done="0"/>
  <w15:commentEx w15:paraId="5DB4F8C7" w15:done="0"/>
  <w15:commentEx w15:paraId="65B7CA2E" w15:done="0"/>
  <w15:commentEx w15:paraId="56D42319" w15:done="0"/>
  <w15:commentEx w15:paraId="23534E80" w15:done="0"/>
  <w15:commentEx w15:paraId="4DF744DD" w15:done="0"/>
  <w15:commentEx w15:paraId="2219AD40" w15:done="0"/>
  <w15:commentEx w15:paraId="4E18375B" w15:done="0"/>
  <w15:commentEx w15:paraId="6FED5F78" w15:done="0"/>
  <w15:commentEx w15:paraId="1210865D" w15:done="0"/>
  <w15:commentEx w15:paraId="7F1EDE1A" w15:paraIdParent="1210865D" w15:done="0"/>
  <w15:commentEx w15:paraId="1EFF4B45" w15:done="0"/>
  <w15:commentEx w15:paraId="42F7535C" w15:done="0"/>
  <w15:commentEx w15:paraId="2E7B01B5" w15:done="0"/>
  <w15:commentEx w15:paraId="2545BA3A" w15:done="0"/>
  <w15:commentEx w15:paraId="7F0619AF" w15:done="0"/>
  <w15:commentEx w15:paraId="28144DE1" w15:done="0"/>
  <w15:commentEx w15:paraId="2DFC7B98" w15:done="0"/>
  <w15:commentEx w15:paraId="4A1E3B4D" w15:done="0"/>
  <w15:commentEx w15:paraId="1B928FAF" w15:paraIdParent="4A1E3B4D" w15:done="0"/>
  <w15:commentEx w15:paraId="04D5E4F3" w15:done="0"/>
  <w15:commentEx w15:paraId="1CBCE7F1" w15:done="0"/>
  <w15:commentEx w15:paraId="161ABBBB" w15:done="0"/>
  <w15:commentEx w15:paraId="1AA0AABC" w15:done="0"/>
  <w15:commentEx w15:paraId="20C2B1CF" w15:done="0"/>
  <w15:commentEx w15:paraId="682C1EEC" w15:done="0"/>
  <w15:commentEx w15:paraId="7FAB43EF" w15:done="0"/>
  <w15:commentEx w15:paraId="685A1FDB" w15:done="0"/>
  <w15:commentEx w15:paraId="64851476" w15:done="0"/>
  <w15:commentEx w15:paraId="3A2476BF" w15:done="0"/>
  <w15:commentEx w15:paraId="606ECF07" w15:done="0"/>
  <w15:commentEx w15:paraId="1609296B" w15:done="0"/>
  <w15:commentEx w15:paraId="1BAC5E3F" w15:paraIdParent="1609296B" w15:done="0"/>
  <w15:commentEx w15:paraId="7886BA98" w15:done="0"/>
  <w15:commentEx w15:paraId="63B1596B" w15:done="0"/>
  <w15:commentEx w15:paraId="25C055FC" w15:done="0"/>
  <w15:commentEx w15:paraId="79B1AE1A" w15:done="0"/>
  <w15:commentEx w15:paraId="5EAF5E8A" w15:done="0"/>
  <w15:commentEx w15:paraId="08CAC49B" w15:done="0"/>
  <w15:commentEx w15:paraId="65E51412" w15:done="0"/>
  <w15:commentEx w15:paraId="203FE55C" w15:done="0"/>
  <w15:commentEx w15:paraId="4E4EC6B3" w15:done="0"/>
  <w15:commentEx w15:paraId="3F29976C" w15:done="0"/>
  <w15:commentEx w15:paraId="39A2CE45" w15:done="0"/>
  <w15:commentEx w15:paraId="35D00435" w15:done="0"/>
  <w15:commentEx w15:paraId="083E489D" w15:done="0"/>
  <w15:commentEx w15:paraId="58745CF7" w15:done="0"/>
  <w15:commentEx w15:paraId="031F56D6" w15:done="0"/>
  <w15:commentEx w15:paraId="645300D1" w15:done="0"/>
  <w15:commentEx w15:paraId="5F535128" w15:done="0"/>
  <w15:commentEx w15:paraId="1A5D4659" w15:done="0"/>
  <w15:commentEx w15:paraId="07607D82" w15:done="0"/>
  <w15:commentEx w15:paraId="1BBB880B" w15:done="0"/>
  <w15:commentEx w15:paraId="045EE118" w15:done="0"/>
  <w15:commentEx w15:paraId="46EE1A0E" w15:done="0"/>
  <w15:commentEx w15:paraId="376A57BD" w15:done="0"/>
  <w15:commentEx w15:paraId="05B4C089" w15:done="0"/>
  <w15:commentEx w15:paraId="024AF734" w15:done="0"/>
  <w15:commentEx w15:paraId="10FA388C" w15:done="0"/>
  <w15:commentEx w15:paraId="6A57FE3E" w15:done="0"/>
  <w15:commentEx w15:paraId="4CC187E2" w15:done="0"/>
  <w15:commentEx w15:paraId="3786D081" w15:done="0"/>
  <w15:commentEx w15:paraId="49F9B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3D" w:rsidRDefault="00EB733D">
      <w:pPr>
        <w:spacing w:line="20" w:lineRule="exact"/>
        <w:rPr>
          <w:sz w:val="24"/>
        </w:rPr>
      </w:pPr>
    </w:p>
  </w:endnote>
  <w:endnote w:type="continuationSeparator" w:id="0">
    <w:p w:rsidR="00EB733D" w:rsidRDefault="00EB733D">
      <w:r>
        <w:rPr>
          <w:sz w:val="24"/>
        </w:rPr>
        <w:t xml:space="preserve"> </w:t>
      </w:r>
    </w:p>
  </w:endnote>
  <w:endnote w:type="continuationNotice" w:id="1">
    <w:p w:rsidR="00EB733D" w:rsidRDefault="00EB73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E1" w:rsidRDefault="00D869E1" w:rsidP="00D779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D869E1" w:rsidRDefault="00D86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772987"/>
      <w:docPartObj>
        <w:docPartGallery w:val="Page Numbers (Bottom of Page)"/>
        <w:docPartUnique/>
      </w:docPartObj>
    </w:sdtPr>
    <w:sdtEndPr>
      <w:rPr>
        <w:noProof/>
      </w:rPr>
    </w:sdtEndPr>
    <w:sdtContent>
      <w:p w:rsidR="00B65D2F" w:rsidRDefault="00B65D2F" w:rsidP="000E0CCD">
        <w:pPr>
          <w:pStyle w:val="Footer"/>
        </w:pPr>
        <w:r>
          <w:t>Rev. 01-July-2016</w:t>
        </w:r>
        <w:r>
          <w:tab/>
        </w:r>
        <w:r>
          <w:tab/>
        </w:r>
        <w:r>
          <w:tab/>
        </w:r>
        <w:r>
          <w:fldChar w:fldCharType="begin"/>
        </w:r>
        <w:r>
          <w:instrText xml:space="preserve"> PAGE   \* MERGEFORMAT </w:instrText>
        </w:r>
        <w:r>
          <w:fldChar w:fldCharType="separate"/>
        </w:r>
        <w:r w:rsidR="00521BBF">
          <w:rPr>
            <w:noProof/>
          </w:rPr>
          <w:t>1</w:t>
        </w:r>
        <w:r>
          <w:rPr>
            <w:noProof/>
          </w:rPr>
          <w:fldChar w:fldCharType="end"/>
        </w:r>
      </w:p>
    </w:sdtContent>
  </w:sdt>
  <w:p w:rsidR="00D869E1" w:rsidRDefault="00D869E1">
    <w:pPr>
      <w:tabs>
        <w:tab w:val="left" w:pos="-1440"/>
        <w:tab w:val="left" w:pos="-720"/>
      </w:tabs>
      <w:suppressAutoHyphens/>
      <w:jc w:val="both"/>
      <w:rPr>
        <w:rFonts w:ascii="Arial" w:hAnsi="Arial"/>
        <w:spacing w:val="-3"/>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3D" w:rsidRDefault="00EB733D">
      <w:r>
        <w:rPr>
          <w:sz w:val="24"/>
        </w:rPr>
        <w:separator/>
      </w:r>
    </w:p>
  </w:footnote>
  <w:footnote w:type="continuationSeparator" w:id="0">
    <w:p w:rsidR="00EB733D" w:rsidRDefault="00EB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2F" w:rsidRDefault="00521B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118"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2F" w:rsidRDefault="00521B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119"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2F" w:rsidRDefault="00521B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7117"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Garcia">
    <w15:presenceInfo w15:providerId="None" w15:userId="Theresa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77"/>
  <w:doNotHyphenateCaps/>
  <w:displayHorizontalDrawingGridEvery w:val="0"/>
  <w:displayVerticalDrawingGridEvery w:val="0"/>
  <w:doNotUseMarginsForDrawingGridOrigin/>
  <w:noPunctuationKerning/>
  <w:characterSpacingControl w:val="doNotCompress"/>
  <w:hdrShapeDefaults>
    <o:shapedefaults v:ext="edit" spidmax="2052">
      <o:colormru v:ext="edit" colors="#ddd,#b2b2b2"/>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3E"/>
    <w:rsid w:val="000017C4"/>
    <w:rsid w:val="000048C5"/>
    <w:rsid w:val="0001061F"/>
    <w:rsid w:val="00023E36"/>
    <w:rsid w:val="000266F4"/>
    <w:rsid w:val="00027F89"/>
    <w:rsid w:val="00042F3A"/>
    <w:rsid w:val="000515B0"/>
    <w:rsid w:val="00057C4F"/>
    <w:rsid w:val="0006463F"/>
    <w:rsid w:val="00071351"/>
    <w:rsid w:val="0007217A"/>
    <w:rsid w:val="00082078"/>
    <w:rsid w:val="000856CE"/>
    <w:rsid w:val="00087287"/>
    <w:rsid w:val="000911D8"/>
    <w:rsid w:val="000926EC"/>
    <w:rsid w:val="0009579B"/>
    <w:rsid w:val="00097CAD"/>
    <w:rsid w:val="000A0B4D"/>
    <w:rsid w:val="000C27A2"/>
    <w:rsid w:val="000E0CCD"/>
    <w:rsid w:val="000E121F"/>
    <w:rsid w:val="000F0C03"/>
    <w:rsid w:val="000F6DE5"/>
    <w:rsid w:val="000F7292"/>
    <w:rsid w:val="0010561C"/>
    <w:rsid w:val="00112BF2"/>
    <w:rsid w:val="0011602E"/>
    <w:rsid w:val="001203E2"/>
    <w:rsid w:val="00126326"/>
    <w:rsid w:val="00127D4C"/>
    <w:rsid w:val="00132EEA"/>
    <w:rsid w:val="00140C12"/>
    <w:rsid w:val="00141EB5"/>
    <w:rsid w:val="00142FC1"/>
    <w:rsid w:val="00144318"/>
    <w:rsid w:val="00144363"/>
    <w:rsid w:val="00147534"/>
    <w:rsid w:val="00163C26"/>
    <w:rsid w:val="001845EA"/>
    <w:rsid w:val="001859DB"/>
    <w:rsid w:val="00196633"/>
    <w:rsid w:val="001A3B9C"/>
    <w:rsid w:val="001C76AC"/>
    <w:rsid w:val="001E763B"/>
    <w:rsid w:val="001F2877"/>
    <w:rsid w:val="001F316A"/>
    <w:rsid w:val="00207AC4"/>
    <w:rsid w:val="00207F42"/>
    <w:rsid w:val="00215534"/>
    <w:rsid w:val="0022315C"/>
    <w:rsid w:val="00234BE7"/>
    <w:rsid w:val="00237906"/>
    <w:rsid w:val="00244DFF"/>
    <w:rsid w:val="00250AA8"/>
    <w:rsid w:val="002544A9"/>
    <w:rsid w:val="00254C82"/>
    <w:rsid w:val="00262572"/>
    <w:rsid w:val="00273A60"/>
    <w:rsid w:val="00281E77"/>
    <w:rsid w:val="00293D39"/>
    <w:rsid w:val="00296AF9"/>
    <w:rsid w:val="002A2D2D"/>
    <w:rsid w:val="002A5077"/>
    <w:rsid w:val="002B3B45"/>
    <w:rsid w:val="002C3A0F"/>
    <w:rsid w:val="002D365D"/>
    <w:rsid w:val="002D3B70"/>
    <w:rsid w:val="002D3F6F"/>
    <w:rsid w:val="002E1CC1"/>
    <w:rsid w:val="002E66C4"/>
    <w:rsid w:val="002E7DF0"/>
    <w:rsid w:val="002F0841"/>
    <w:rsid w:val="002F6AE4"/>
    <w:rsid w:val="003204AD"/>
    <w:rsid w:val="00330BB3"/>
    <w:rsid w:val="00343070"/>
    <w:rsid w:val="003443F7"/>
    <w:rsid w:val="0035283B"/>
    <w:rsid w:val="0035627F"/>
    <w:rsid w:val="003875B1"/>
    <w:rsid w:val="00396EB5"/>
    <w:rsid w:val="003C2A4D"/>
    <w:rsid w:val="003C381E"/>
    <w:rsid w:val="003D0493"/>
    <w:rsid w:val="003D0D42"/>
    <w:rsid w:val="003D759A"/>
    <w:rsid w:val="003F05BF"/>
    <w:rsid w:val="00402F73"/>
    <w:rsid w:val="00407577"/>
    <w:rsid w:val="00410E5C"/>
    <w:rsid w:val="00423E0C"/>
    <w:rsid w:val="00425BA3"/>
    <w:rsid w:val="00434495"/>
    <w:rsid w:val="00434F21"/>
    <w:rsid w:val="00452DC8"/>
    <w:rsid w:val="00455C9C"/>
    <w:rsid w:val="004670E6"/>
    <w:rsid w:val="00470594"/>
    <w:rsid w:val="004906D9"/>
    <w:rsid w:val="0049183D"/>
    <w:rsid w:val="004A3A1B"/>
    <w:rsid w:val="004A6CC9"/>
    <w:rsid w:val="004B1FAE"/>
    <w:rsid w:val="004D438B"/>
    <w:rsid w:val="004E0763"/>
    <w:rsid w:val="004E45FD"/>
    <w:rsid w:val="004E71EB"/>
    <w:rsid w:val="004E7437"/>
    <w:rsid w:val="004F214E"/>
    <w:rsid w:val="004F378F"/>
    <w:rsid w:val="004F42D8"/>
    <w:rsid w:val="004F4885"/>
    <w:rsid w:val="004F488E"/>
    <w:rsid w:val="00515D86"/>
    <w:rsid w:val="005169BC"/>
    <w:rsid w:val="00521BBF"/>
    <w:rsid w:val="00524303"/>
    <w:rsid w:val="00540BDF"/>
    <w:rsid w:val="0054760B"/>
    <w:rsid w:val="0056795C"/>
    <w:rsid w:val="00567ED0"/>
    <w:rsid w:val="00574A8F"/>
    <w:rsid w:val="00585AE9"/>
    <w:rsid w:val="00586030"/>
    <w:rsid w:val="005C05CC"/>
    <w:rsid w:val="005D5044"/>
    <w:rsid w:val="005D6734"/>
    <w:rsid w:val="005E6E57"/>
    <w:rsid w:val="00610798"/>
    <w:rsid w:val="00612DF5"/>
    <w:rsid w:val="00615B21"/>
    <w:rsid w:val="00623618"/>
    <w:rsid w:val="00625B93"/>
    <w:rsid w:val="0062774C"/>
    <w:rsid w:val="0063210E"/>
    <w:rsid w:val="006332BA"/>
    <w:rsid w:val="00635C8E"/>
    <w:rsid w:val="00640F27"/>
    <w:rsid w:val="00647257"/>
    <w:rsid w:val="00652817"/>
    <w:rsid w:val="00653C5F"/>
    <w:rsid w:val="0065564E"/>
    <w:rsid w:val="0065566E"/>
    <w:rsid w:val="00657231"/>
    <w:rsid w:val="00664A1F"/>
    <w:rsid w:val="00664CF8"/>
    <w:rsid w:val="00671FAD"/>
    <w:rsid w:val="00676247"/>
    <w:rsid w:val="00682080"/>
    <w:rsid w:val="006A5A2C"/>
    <w:rsid w:val="006A7F4F"/>
    <w:rsid w:val="006E1EB2"/>
    <w:rsid w:val="006F0DDB"/>
    <w:rsid w:val="006F5736"/>
    <w:rsid w:val="006F6560"/>
    <w:rsid w:val="00701181"/>
    <w:rsid w:val="0070185C"/>
    <w:rsid w:val="007216FB"/>
    <w:rsid w:val="0072580A"/>
    <w:rsid w:val="00731D75"/>
    <w:rsid w:val="00734422"/>
    <w:rsid w:val="00734F7E"/>
    <w:rsid w:val="00751483"/>
    <w:rsid w:val="00753A7C"/>
    <w:rsid w:val="007620C2"/>
    <w:rsid w:val="00763BA5"/>
    <w:rsid w:val="00765E91"/>
    <w:rsid w:val="007668EC"/>
    <w:rsid w:val="0077191D"/>
    <w:rsid w:val="0077765A"/>
    <w:rsid w:val="00780A9E"/>
    <w:rsid w:val="00787E85"/>
    <w:rsid w:val="00792E81"/>
    <w:rsid w:val="0079666C"/>
    <w:rsid w:val="007A5557"/>
    <w:rsid w:val="007A5CDD"/>
    <w:rsid w:val="007B259A"/>
    <w:rsid w:val="007C53F7"/>
    <w:rsid w:val="007C59C3"/>
    <w:rsid w:val="007D397D"/>
    <w:rsid w:val="00800387"/>
    <w:rsid w:val="00807B81"/>
    <w:rsid w:val="00811F8C"/>
    <w:rsid w:val="00812746"/>
    <w:rsid w:val="008129D1"/>
    <w:rsid w:val="00825504"/>
    <w:rsid w:val="00833C3E"/>
    <w:rsid w:val="008341CC"/>
    <w:rsid w:val="00850860"/>
    <w:rsid w:val="008753AC"/>
    <w:rsid w:val="008771A9"/>
    <w:rsid w:val="0088057C"/>
    <w:rsid w:val="00880DFE"/>
    <w:rsid w:val="008856E8"/>
    <w:rsid w:val="00894A0A"/>
    <w:rsid w:val="00896464"/>
    <w:rsid w:val="008A7313"/>
    <w:rsid w:val="008C3D19"/>
    <w:rsid w:val="008C7CF6"/>
    <w:rsid w:val="009118E6"/>
    <w:rsid w:val="0091690C"/>
    <w:rsid w:val="00920C11"/>
    <w:rsid w:val="009220BB"/>
    <w:rsid w:val="009324C5"/>
    <w:rsid w:val="009407C3"/>
    <w:rsid w:val="009408CC"/>
    <w:rsid w:val="00940D12"/>
    <w:rsid w:val="00963F69"/>
    <w:rsid w:val="00972570"/>
    <w:rsid w:val="00972F1F"/>
    <w:rsid w:val="009775CD"/>
    <w:rsid w:val="009924C1"/>
    <w:rsid w:val="00994BDE"/>
    <w:rsid w:val="009C0E6F"/>
    <w:rsid w:val="009D3C57"/>
    <w:rsid w:val="009D4073"/>
    <w:rsid w:val="009D76B9"/>
    <w:rsid w:val="009E085C"/>
    <w:rsid w:val="009E3878"/>
    <w:rsid w:val="00A13318"/>
    <w:rsid w:val="00A21422"/>
    <w:rsid w:val="00A24495"/>
    <w:rsid w:val="00A2567D"/>
    <w:rsid w:val="00A275A2"/>
    <w:rsid w:val="00A347CE"/>
    <w:rsid w:val="00A36DB4"/>
    <w:rsid w:val="00A405E5"/>
    <w:rsid w:val="00A44821"/>
    <w:rsid w:val="00A46C0D"/>
    <w:rsid w:val="00A471F1"/>
    <w:rsid w:val="00A501BB"/>
    <w:rsid w:val="00A56285"/>
    <w:rsid w:val="00A67D2A"/>
    <w:rsid w:val="00A71A22"/>
    <w:rsid w:val="00A7568E"/>
    <w:rsid w:val="00A75CB2"/>
    <w:rsid w:val="00A826A0"/>
    <w:rsid w:val="00A920A5"/>
    <w:rsid w:val="00A94A1F"/>
    <w:rsid w:val="00AA6283"/>
    <w:rsid w:val="00AB4F94"/>
    <w:rsid w:val="00AB52C2"/>
    <w:rsid w:val="00AC5709"/>
    <w:rsid w:val="00AC6847"/>
    <w:rsid w:val="00AD0431"/>
    <w:rsid w:val="00AE3A9A"/>
    <w:rsid w:val="00B00482"/>
    <w:rsid w:val="00B0115E"/>
    <w:rsid w:val="00B012B6"/>
    <w:rsid w:val="00B05013"/>
    <w:rsid w:val="00B05F35"/>
    <w:rsid w:val="00B14111"/>
    <w:rsid w:val="00B23BA2"/>
    <w:rsid w:val="00B23F9D"/>
    <w:rsid w:val="00B24D0D"/>
    <w:rsid w:val="00B509B4"/>
    <w:rsid w:val="00B62EC2"/>
    <w:rsid w:val="00B65922"/>
    <w:rsid w:val="00B65D2F"/>
    <w:rsid w:val="00B8211E"/>
    <w:rsid w:val="00BA03BB"/>
    <w:rsid w:val="00BB5C7F"/>
    <w:rsid w:val="00BC1764"/>
    <w:rsid w:val="00BC554C"/>
    <w:rsid w:val="00BE0CF0"/>
    <w:rsid w:val="00BE256C"/>
    <w:rsid w:val="00BF0F23"/>
    <w:rsid w:val="00BF2CE6"/>
    <w:rsid w:val="00BF3AEE"/>
    <w:rsid w:val="00BF4D3F"/>
    <w:rsid w:val="00BF4E30"/>
    <w:rsid w:val="00C03681"/>
    <w:rsid w:val="00C0536F"/>
    <w:rsid w:val="00C118A0"/>
    <w:rsid w:val="00C214E7"/>
    <w:rsid w:val="00C279D1"/>
    <w:rsid w:val="00C37B0A"/>
    <w:rsid w:val="00C404F7"/>
    <w:rsid w:val="00C50836"/>
    <w:rsid w:val="00C51B58"/>
    <w:rsid w:val="00C6053B"/>
    <w:rsid w:val="00C61BF2"/>
    <w:rsid w:val="00C641B6"/>
    <w:rsid w:val="00C76290"/>
    <w:rsid w:val="00C77DE0"/>
    <w:rsid w:val="00C80211"/>
    <w:rsid w:val="00CA102D"/>
    <w:rsid w:val="00CA481D"/>
    <w:rsid w:val="00CB5C88"/>
    <w:rsid w:val="00CC62B5"/>
    <w:rsid w:val="00CD67D9"/>
    <w:rsid w:val="00CE20A3"/>
    <w:rsid w:val="00CE2FEF"/>
    <w:rsid w:val="00CE49F0"/>
    <w:rsid w:val="00CE5CE8"/>
    <w:rsid w:val="00CF43EF"/>
    <w:rsid w:val="00CF79BE"/>
    <w:rsid w:val="00D0523E"/>
    <w:rsid w:val="00D05674"/>
    <w:rsid w:val="00D07FD2"/>
    <w:rsid w:val="00D1011D"/>
    <w:rsid w:val="00D10B11"/>
    <w:rsid w:val="00D13620"/>
    <w:rsid w:val="00D16BB2"/>
    <w:rsid w:val="00D22A3A"/>
    <w:rsid w:val="00D252EE"/>
    <w:rsid w:val="00D253A2"/>
    <w:rsid w:val="00D3060D"/>
    <w:rsid w:val="00D40C3C"/>
    <w:rsid w:val="00D432AD"/>
    <w:rsid w:val="00D435D1"/>
    <w:rsid w:val="00D51211"/>
    <w:rsid w:val="00D52809"/>
    <w:rsid w:val="00D57299"/>
    <w:rsid w:val="00D66D88"/>
    <w:rsid w:val="00D77901"/>
    <w:rsid w:val="00D81AAD"/>
    <w:rsid w:val="00D84054"/>
    <w:rsid w:val="00D869E1"/>
    <w:rsid w:val="00D9066F"/>
    <w:rsid w:val="00D915A0"/>
    <w:rsid w:val="00DC29EF"/>
    <w:rsid w:val="00DD59FA"/>
    <w:rsid w:val="00DE0168"/>
    <w:rsid w:val="00DE1012"/>
    <w:rsid w:val="00DE3D0F"/>
    <w:rsid w:val="00DE5D4E"/>
    <w:rsid w:val="00DE5E6F"/>
    <w:rsid w:val="00DF4672"/>
    <w:rsid w:val="00DF5805"/>
    <w:rsid w:val="00E00128"/>
    <w:rsid w:val="00E44DF6"/>
    <w:rsid w:val="00E54930"/>
    <w:rsid w:val="00E573EC"/>
    <w:rsid w:val="00E722EE"/>
    <w:rsid w:val="00E83D43"/>
    <w:rsid w:val="00E95167"/>
    <w:rsid w:val="00EA1CCF"/>
    <w:rsid w:val="00EB29AF"/>
    <w:rsid w:val="00EB3ABD"/>
    <w:rsid w:val="00EB733D"/>
    <w:rsid w:val="00EC1FEA"/>
    <w:rsid w:val="00EC6256"/>
    <w:rsid w:val="00EF11A7"/>
    <w:rsid w:val="00EF7D52"/>
    <w:rsid w:val="00EF7F25"/>
    <w:rsid w:val="00F00C99"/>
    <w:rsid w:val="00F1147A"/>
    <w:rsid w:val="00F11A69"/>
    <w:rsid w:val="00F2483A"/>
    <w:rsid w:val="00F255FC"/>
    <w:rsid w:val="00F27F94"/>
    <w:rsid w:val="00F27FC1"/>
    <w:rsid w:val="00F33389"/>
    <w:rsid w:val="00F378EF"/>
    <w:rsid w:val="00F4644B"/>
    <w:rsid w:val="00F506C0"/>
    <w:rsid w:val="00F50B42"/>
    <w:rsid w:val="00F520B7"/>
    <w:rsid w:val="00F67D61"/>
    <w:rsid w:val="00F72866"/>
    <w:rsid w:val="00F86EA9"/>
    <w:rsid w:val="00F93470"/>
    <w:rsid w:val="00FC0A32"/>
    <w:rsid w:val="00FC3B25"/>
    <w:rsid w:val="00FC51D0"/>
    <w:rsid w:val="00FD3FD1"/>
    <w:rsid w:val="00FE0DCC"/>
    <w:rsid w:val="00FF3F33"/>
    <w:rsid w:val="00FF66D7"/>
    <w:rsid w:val="00FF6B4A"/>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suppressAutoHyphens/>
      <w:outlineLvl w:val="0"/>
    </w:pPr>
    <w:rPr>
      <w:noProof/>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pPr>
    <w:rPr>
      <w:noProof/>
      <w:spacing w:val="-3"/>
      <w:sz w:val="24"/>
      <w14:shadow w14:blurRad="50800" w14:dist="38100" w14:dir="2700000" w14:sx="100000" w14:sy="100000" w14:kx="0" w14:ky="0" w14:algn="tl">
        <w14:srgbClr w14:val="000000">
          <w14:alpha w14:val="60000"/>
        </w14:srgbClr>
      </w14:shadow>
    </w:rPr>
  </w:style>
  <w:style w:type="paragraph" w:styleId="BodyText2">
    <w:name w:val="Body Text 2"/>
    <w:basedOn w:val="Normal"/>
    <w:pPr>
      <w:tabs>
        <w:tab w:val="left" w:pos="0"/>
      </w:tabs>
      <w:suppressAutoHyphens/>
    </w:pPr>
    <w:rPr>
      <w:noProof/>
      <w:sz w:val="24"/>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3D0D42"/>
    <w:rPr>
      <w:rFonts w:ascii="Tahoma" w:hAnsi="Tahoma" w:cs="Tahoma"/>
      <w:sz w:val="16"/>
      <w:szCs w:val="16"/>
    </w:rPr>
  </w:style>
  <w:style w:type="paragraph" w:styleId="DocumentMap">
    <w:name w:val="Document Map"/>
    <w:basedOn w:val="Normal"/>
    <w:semiHidden/>
    <w:rsid w:val="00D9066F"/>
    <w:pPr>
      <w:shd w:val="clear" w:color="auto" w:fill="000080"/>
    </w:pPr>
    <w:rPr>
      <w:rFonts w:ascii="Tahoma" w:hAnsi="Tahoma" w:cs="Tahoma"/>
    </w:rPr>
  </w:style>
  <w:style w:type="table" w:styleId="TableGrid">
    <w:name w:val="Table Grid"/>
    <w:basedOn w:val="TableNormal"/>
    <w:rsid w:val="00C6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17C4"/>
    <w:rPr>
      <w:sz w:val="16"/>
      <w:szCs w:val="16"/>
    </w:rPr>
  </w:style>
  <w:style w:type="paragraph" w:styleId="CommentText">
    <w:name w:val="annotation text"/>
    <w:basedOn w:val="Normal"/>
    <w:link w:val="CommentTextChar"/>
    <w:rsid w:val="000017C4"/>
  </w:style>
  <w:style w:type="character" w:customStyle="1" w:styleId="CommentTextChar">
    <w:name w:val="Comment Text Char"/>
    <w:basedOn w:val="DefaultParagraphFont"/>
    <w:link w:val="CommentText"/>
    <w:rsid w:val="000017C4"/>
  </w:style>
  <w:style w:type="paragraph" w:styleId="CommentSubject">
    <w:name w:val="annotation subject"/>
    <w:basedOn w:val="CommentText"/>
    <w:next w:val="CommentText"/>
    <w:link w:val="CommentSubjectChar"/>
    <w:rsid w:val="000017C4"/>
    <w:rPr>
      <w:b/>
      <w:bCs/>
    </w:rPr>
  </w:style>
  <w:style w:type="character" w:customStyle="1" w:styleId="CommentSubjectChar">
    <w:name w:val="Comment Subject Char"/>
    <w:basedOn w:val="CommentTextChar"/>
    <w:link w:val="CommentSubject"/>
    <w:rsid w:val="000017C4"/>
    <w:rPr>
      <w:b/>
      <w:bCs/>
    </w:rPr>
  </w:style>
  <w:style w:type="paragraph" w:styleId="Revision">
    <w:name w:val="Revision"/>
    <w:hidden/>
    <w:uiPriority w:val="99"/>
    <w:semiHidden/>
    <w:rsid w:val="001203E2"/>
  </w:style>
  <w:style w:type="character" w:styleId="Hyperlink">
    <w:name w:val="Hyperlink"/>
    <w:basedOn w:val="DefaultParagraphFont"/>
    <w:unhideWhenUsed/>
    <w:rsid w:val="00237906"/>
    <w:rPr>
      <w:color w:val="0000FF" w:themeColor="hyperlink"/>
      <w:u w:val="single"/>
    </w:rPr>
  </w:style>
  <w:style w:type="character" w:customStyle="1" w:styleId="FooterChar">
    <w:name w:val="Footer Char"/>
    <w:basedOn w:val="DefaultParagraphFont"/>
    <w:link w:val="Footer"/>
    <w:uiPriority w:val="99"/>
    <w:rsid w:val="00FC0A32"/>
  </w:style>
  <w:style w:type="character" w:customStyle="1" w:styleId="nowrap1">
    <w:name w:val="nowrap1"/>
    <w:basedOn w:val="DefaultParagraphFont"/>
    <w:rsid w:val="00574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0"/>
      </w:tabs>
      <w:suppressAutoHyphens/>
      <w:outlineLvl w:val="0"/>
    </w:pPr>
    <w:rPr>
      <w:noProof/>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38"/>
        <w:tab w:val="left" w:pos="1152"/>
        <w:tab w:val="left" w:pos="1872"/>
        <w:tab w:val="left" w:pos="2554"/>
        <w:tab w:val="left" w:pos="3226"/>
        <w:tab w:val="left" w:pos="3898"/>
        <w:tab w:val="left" w:pos="4570"/>
        <w:tab w:val="left" w:pos="5242"/>
        <w:tab w:val="left" w:pos="5914"/>
        <w:tab w:val="left" w:pos="6586"/>
        <w:tab w:val="left" w:pos="7258"/>
        <w:tab w:val="left" w:pos="7930"/>
        <w:tab w:val="left" w:pos="8602"/>
      </w:tabs>
      <w:suppressAutoHyphens/>
      <w:jc w:val="both"/>
    </w:pPr>
    <w:rPr>
      <w:noProof/>
      <w:spacing w:val="-3"/>
      <w:sz w:val="24"/>
      <w14:shadow w14:blurRad="50800" w14:dist="38100" w14:dir="2700000" w14:sx="100000" w14:sy="100000" w14:kx="0" w14:ky="0" w14:algn="tl">
        <w14:srgbClr w14:val="000000">
          <w14:alpha w14:val="60000"/>
        </w14:srgbClr>
      </w14:shadow>
    </w:rPr>
  </w:style>
  <w:style w:type="paragraph" w:styleId="BodyText2">
    <w:name w:val="Body Text 2"/>
    <w:basedOn w:val="Normal"/>
    <w:pPr>
      <w:tabs>
        <w:tab w:val="left" w:pos="0"/>
      </w:tabs>
      <w:suppressAutoHyphens/>
    </w:pPr>
    <w:rPr>
      <w:noProof/>
      <w:sz w:val="24"/>
      <w14:shadow w14:blurRad="50800" w14:dist="38100" w14:dir="2700000" w14:sx="100000" w14:sy="100000" w14:kx="0" w14:ky="0" w14:algn="tl">
        <w14:srgbClr w14:val="000000">
          <w14:alpha w14:val="60000"/>
        </w14:srgbClr>
      </w14:shadow>
    </w:rPr>
  </w:style>
  <w:style w:type="paragraph" w:styleId="BalloonText">
    <w:name w:val="Balloon Text"/>
    <w:basedOn w:val="Normal"/>
    <w:semiHidden/>
    <w:rsid w:val="003D0D42"/>
    <w:rPr>
      <w:rFonts w:ascii="Tahoma" w:hAnsi="Tahoma" w:cs="Tahoma"/>
      <w:sz w:val="16"/>
      <w:szCs w:val="16"/>
    </w:rPr>
  </w:style>
  <w:style w:type="paragraph" w:styleId="DocumentMap">
    <w:name w:val="Document Map"/>
    <w:basedOn w:val="Normal"/>
    <w:semiHidden/>
    <w:rsid w:val="00D9066F"/>
    <w:pPr>
      <w:shd w:val="clear" w:color="auto" w:fill="000080"/>
    </w:pPr>
    <w:rPr>
      <w:rFonts w:ascii="Tahoma" w:hAnsi="Tahoma" w:cs="Tahoma"/>
    </w:rPr>
  </w:style>
  <w:style w:type="table" w:styleId="TableGrid">
    <w:name w:val="Table Grid"/>
    <w:basedOn w:val="TableNormal"/>
    <w:rsid w:val="00C6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017C4"/>
    <w:rPr>
      <w:sz w:val="16"/>
      <w:szCs w:val="16"/>
    </w:rPr>
  </w:style>
  <w:style w:type="paragraph" w:styleId="CommentText">
    <w:name w:val="annotation text"/>
    <w:basedOn w:val="Normal"/>
    <w:link w:val="CommentTextChar"/>
    <w:rsid w:val="000017C4"/>
  </w:style>
  <w:style w:type="character" w:customStyle="1" w:styleId="CommentTextChar">
    <w:name w:val="Comment Text Char"/>
    <w:basedOn w:val="DefaultParagraphFont"/>
    <w:link w:val="CommentText"/>
    <w:rsid w:val="000017C4"/>
  </w:style>
  <w:style w:type="paragraph" w:styleId="CommentSubject">
    <w:name w:val="annotation subject"/>
    <w:basedOn w:val="CommentText"/>
    <w:next w:val="CommentText"/>
    <w:link w:val="CommentSubjectChar"/>
    <w:rsid w:val="000017C4"/>
    <w:rPr>
      <w:b/>
      <w:bCs/>
    </w:rPr>
  </w:style>
  <w:style w:type="character" w:customStyle="1" w:styleId="CommentSubjectChar">
    <w:name w:val="Comment Subject Char"/>
    <w:basedOn w:val="CommentTextChar"/>
    <w:link w:val="CommentSubject"/>
    <w:rsid w:val="000017C4"/>
    <w:rPr>
      <w:b/>
      <w:bCs/>
    </w:rPr>
  </w:style>
  <w:style w:type="paragraph" w:styleId="Revision">
    <w:name w:val="Revision"/>
    <w:hidden/>
    <w:uiPriority w:val="99"/>
    <w:semiHidden/>
    <w:rsid w:val="001203E2"/>
  </w:style>
  <w:style w:type="character" w:styleId="Hyperlink">
    <w:name w:val="Hyperlink"/>
    <w:basedOn w:val="DefaultParagraphFont"/>
    <w:unhideWhenUsed/>
    <w:rsid w:val="00237906"/>
    <w:rPr>
      <w:color w:val="0000FF" w:themeColor="hyperlink"/>
      <w:u w:val="single"/>
    </w:rPr>
  </w:style>
  <w:style w:type="character" w:customStyle="1" w:styleId="FooterChar">
    <w:name w:val="Footer Char"/>
    <w:basedOn w:val="DefaultParagraphFont"/>
    <w:link w:val="Footer"/>
    <w:uiPriority w:val="99"/>
    <w:rsid w:val="00FC0A32"/>
  </w:style>
  <w:style w:type="character" w:customStyle="1" w:styleId="nowrap1">
    <w:name w:val="nowrap1"/>
    <w:basedOn w:val="DefaultParagraphFont"/>
    <w:rsid w:val="0057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3105">
      <w:bodyDiv w:val="1"/>
      <w:marLeft w:val="0"/>
      <w:marRight w:val="0"/>
      <w:marTop w:val="0"/>
      <w:marBottom w:val="0"/>
      <w:divBdr>
        <w:top w:val="none" w:sz="0" w:space="0" w:color="auto"/>
        <w:left w:val="none" w:sz="0" w:space="0" w:color="auto"/>
        <w:bottom w:val="none" w:sz="0" w:space="0" w:color="auto"/>
        <w:right w:val="none" w:sz="0" w:space="0" w:color="auto"/>
      </w:divBdr>
    </w:div>
    <w:div w:id="14984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D188-999C-4810-B204-B74CDFBB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6049</Words>
  <Characters>33795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NEW MEXICO MORTGAGE FINANCE AUTHORITY</vt:lpstr>
    </vt:vector>
  </TitlesOfParts>
  <Company>NM-MORTGAGE FINANCE AUTHORITY</Company>
  <LinksUpToDate>false</LinksUpToDate>
  <CharactersWithSpaces>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MORTGAGE FINANCE AUTHORITY</dc:title>
  <dc:creator>ALICE CHAVEZ;enore@housingnm.org</dc:creator>
  <cp:lastModifiedBy>cmarquez</cp:lastModifiedBy>
  <cp:revision>2</cp:revision>
  <cp:lastPrinted>2016-05-16T20:44:00Z</cp:lastPrinted>
  <dcterms:created xsi:type="dcterms:W3CDTF">2017-02-16T20:53:00Z</dcterms:created>
  <dcterms:modified xsi:type="dcterms:W3CDTF">2017-02-16T20:53:00Z</dcterms:modified>
</cp:coreProperties>
</file>